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3085"/>
        <w:gridCol w:w="567"/>
        <w:gridCol w:w="1134"/>
        <w:gridCol w:w="284"/>
        <w:gridCol w:w="4784"/>
      </w:tblGrid>
      <w:tr w:rsidR="009F5E98" w:rsidRPr="009F5E98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9F5E98">
              <w:rPr>
                <w:b/>
                <w:bCs/>
                <w:sz w:val="28"/>
                <w:szCs w:val="28"/>
              </w:rPr>
              <w:t>НАЦЫЯНАЛЬНЫ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9F5E98">
              <w:rPr>
                <w:b/>
                <w:bCs/>
                <w:sz w:val="28"/>
                <w:szCs w:val="28"/>
              </w:rPr>
              <w:t>СТАТЫСТЫЧНЫ КАМІТЭТ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9F5E98">
              <w:rPr>
                <w:b/>
                <w:bCs/>
                <w:sz w:val="28"/>
                <w:szCs w:val="28"/>
                <w:lang w:val="be-BY"/>
              </w:rPr>
              <w:t>РЭСПУБЛІКІ БЕЛАРУСЬ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9F5E98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9F5E98">
              <w:rPr>
                <w:b/>
                <w:bCs/>
                <w:sz w:val="28"/>
                <w:szCs w:val="28"/>
              </w:rPr>
              <w:t>НАЦИОНАЛЬНЫЙ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9F5E98">
              <w:rPr>
                <w:b/>
                <w:bCs/>
                <w:sz w:val="28"/>
                <w:szCs w:val="28"/>
              </w:rPr>
              <w:t>СТАТИСТИЧЕСКИЙ КОМИТЕТ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9F5E98">
              <w:rPr>
                <w:b/>
                <w:bCs/>
                <w:sz w:val="28"/>
                <w:szCs w:val="28"/>
                <w:lang w:val="be-BY"/>
              </w:rPr>
              <w:t>РЕСПУБЛИКИ БЕЛАРУСЬ</w:t>
            </w:r>
          </w:p>
          <w:p w:rsidR="000C33C7" w:rsidRPr="009F5E98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9F5E98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</w:tr>
      <w:tr w:rsidR="009F5E98" w:rsidRPr="009F5E98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9F5E98" w:rsidRPr="009F5E98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9F5E98">
              <w:rPr>
                <w:b/>
                <w:bCs/>
              </w:rPr>
              <w:t>ПАСТАНОВА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9F5E98">
              <w:rPr>
                <w:b/>
                <w:bCs/>
              </w:rPr>
              <w:t>ПОСТАНОВЛЕНИЕ</w:t>
            </w:r>
          </w:p>
        </w:tc>
      </w:tr>
      <w:tr w:rsidR="009F5E98" w:rsidRPr="009F5E98" w:rsidTr="00C424F5">
        <w:tc>
          <w:tcPr>
            <w:tcW w:w="4786" w:type="dxa"/>
            <w:gridSpan w:val="3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9F5E98" w:rsidRPr="009F5E98" w:rsidTr="00C424F5">
        <w:tc>
          <w:tcPr>
            <w:tcW w:w="3085" w:type="dxa"/>
            <w:tcBorders>
              <w:top w:val="nil"/>
              <w:left w:val="nil"/>
              <w:right w:val="nil"/>
            </w:tcBorders>
          </w:tcPr>
          <w:p w:rsidR="000C33C7" w:rsidRPr="009F5E98" w:rsidRDefault="009F5E98" w:rsidP="00730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C33C7" w:rsidRPr="009F5E98">
              <w:rPr>
                <w:sz w:val="28"/>
                <w:szCs w:val="28"/>
                <w:lang w:val="en-US"/>
              </w:rPr>
              <w:t xml:space="preserve"> </w:t>
            </w:r>
            <w:r w:rsidR="00730770" w:rsidRPr="009F5E98">
              <w:rPr>
                <w:sz w:val="28"/>
                <w:szCs w:val="28"/>
              </w:rPr>
              <w:t>августа</w:t>
            </w:r>
            <w:r w:rsidR="000C33C7" w:rsidRPr="009F5E98">
              <w:rPr>
                <w:sz w:val="28"/>
                <w:szCs w:val="28"/>
                <w:lang w:val="en-US"/>
              </w:rPr>
              <w:t xml:space="preserve"> 201</w:t>
            </w:r>
            <w:r w:rsidR="000C33C7" w:rsidRPr="009F5E98">
              <w:rPr>
                <w:sz w:val="28"/>
                <w:szCs w:val="28"/>
              </w:rPr>
              <w:t>7</w:t>
            </w:r>
            <w:r w:rsidR="000C33C7" w:rsidRPr="009F5E98">
              <w:rPr>
                <w:sz w:val="28"/>
                <w:szCs w:val="28"/>
                <w:lang w:val="en-US"/>
              </w:rPr>
              <w:t xml:space="preserve"> г.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ind w:right="-341"/>
              <w:rPr>
                <w:sz w:val="28"/>
                <w:szCs w:val="28"/>
                <w:lang w:val="be-BY"/>
              </w:rPr>
            </w:pPr>
            <w:r w:rsidRPr="009F5E98">
              <w:rPr>
                <w:sz w:val="28"/>
                <w:szCs w:val="28"/>
                <w:lang w:val="be-BY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C33C7" w:rsidRPr="009F5E98" w:rsidRDefault="009F5E98" w:rsidP="008279DB">
            <w:pPr>
              <w:ind w:left="-57" w:right="-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bookmarkStart w:id="0" w:name="_GoBack"/>
            <w:bookmarkEnd w:id="0"/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0C33C7" w:rsidRPr="009F5E98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9F5E98" w:rsidRPr="009F5E98" w:rsidTr="00C424F5">
        <w:tc>
          <w:tcPr>
            <w:tcW w:w="4786" w:type="dxa"/>
            <w:gridSpan w:val="3"/>
            <w:tcBorders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0C33C7" w:rsidRPr="009F5E98" w:rsidRDefault="000C33C7" w:rsidP="00C424F5">
            <w:pPr>
              <w:spacing w:line="300" w:lineRule="exact"/>
              <w:jc w:val="center"/>
              <w:rPr>
                <w:b/>
                <w:bCs/>
                <w:sz w:val="30"/>
                <w:szCs w:val="30"/>
              </w:rPr>
            </w:pPr>
            <w:r w:rsidRPr="009F5E98">
              <w:rPr>
                <w:sz w:val="24"/>
                <w:szCs w:val="24"/>
              </w:rPr>
              <w:t>г. М</w:t>
            </w:r>
            <w:r w:rsidRPr="009F5E98">
              <w:rPr>
                <w:sz w:val="24"/>
                <w:szCs w:val="24"/>
                <w:lang w:val="en-US"/>
              </w:rPr>
              <w:t>i</w:t>
            </w:r>
            <w:r w:rsidRPr="009F5E98">
              <w:rPr>
                <w:sz w:val="24"/>
                <w:szCs w:val="24"/>
              </w:rPr>
              <w:t>нск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0C33C7" w:rsidRPr="009F5E98" w:rsidRDefault="000C33C7" w:rsidP="00C424F5">
            <w:pPr>
              <w:pStyle w:val="1"/>
              <w:spacing w:line="300" w:lineRule="exact"/>
              <w:ind w:right="-677"/>
              <w:rPr>
                <w:sz w:val="30"/>
                <w:szCs w:val="30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</w:tcPr>
          <w:p w:rsidR="000C33C7" w:rsidRPr="009F5E98" w:rsidRDefault="000C33C7" w:rsidP="00C424F5">
            <w:pPr>
              <w:pStyle w:val="5"/>
              <w:spacing w:line="300" w:lineRule="exact"/>
              <w:rPr>
                <w:sz w:val="24"/>
                <w:szCs w:val="24"/>
              </w:rPr>
            </w:pPr>
          </w:p>
          <w:p w:rsidR="000C33C7" w:rsidRPr="009F5E98" w:rsidRDefault="000C33C7" w:rsidP="00C424F5">
            <w:pPr>
              <w:pStyle w:val="5"/>
              <w:spacing w:line="300" w:lineRule="exact"/>
              <w:rPr>
                <w:b/>
                <w:bCs w:val="0"/>
              </w:rPr>
            </w:pPr>
            <w:r w:rsidRPr="009F5E98">
              <w:rPr>
                <w:sz w:val="24"/>
                <w:szCs w:val="24"/>
              </w:rPr>
              <w:t>г. Минск</w:t>
            </w:r>
          </w:p>
        </w:tc>
      </w:tr>
    </w:tbl>
    <w:p w:rsidR="00E73708" w:rsidRDefault="00E73708" w:rsidP="00835E19">
      <w:pPr>
        <w:pStyle w:val="21"/>
        <w:tabs>
          <w:tab w:val="left" w:pos="5387"/>
        </w:tabs>
        <w:spacing w:line="360" w:lineRule="auto"/>
        <w:ind w:right="0"/>
      </w:pPr>
    </w:p>
    <w:p w:rsidR="00C06050" w:rsidRPr="00D91E4E" w:rsidRDefault="008521F9" w:rsidP="00D91E4E">
      <w:pPr>
        <w:pStyle w:val="a3"/>
        <w:spacing w:line="280" w:lineRule="exact"/>
        <w:ind w:right="5527" w:firstLine="0"/>
        <w:rPr>
          <w:spacing w:val="0"/>
          <w:sz w:val="30"/>
        </w:rPr>
      </w:pPr>
      <w:r>
        <w:rPr>
          <w:sz w:val="30"/>
        </w:rPr>
        <w:t xml:space="preserve">О внесении изменений в постановление Национального статистического комитета Республики Беларусь от </w:t>
      </w:r>
      <w:r>
        <w:rPr>
          <w:sz w:val="30"/>
        </w:rPr>
        <w:br/>
        <w:t>30</w:t>
      </w:r>
      <w:r w:rsidRPr="00AA1A8D">
        <w:rPr>
          <w:sz w:val="30"/>
        </w:rPr>
        <w:t xml:space="preserve"> </w:t>
      </w:r>
      <w:r>
        <w:rPr>
          <w:sz w:val="30"/>
        </w:rPr>
        <w:t>октября</w:t>
      </w:r>
      <w:r w:rsidRPr="00AA1A8D">
        <w:rPr>
          <w:sz w:val="30"/>
        </w:rPr>
        <w:t xml:space="preserve"> 201</w:t>
      </w:r>
      <w:r>
        <w:rPr>
          <w:sz w:val="30"/>
        </w:rPr>
        <w:t>5</w:t>
      </w:r>
      <w:r w:rsidRPr="00AA1A8D">
        <w:rPr>
          <w:sz w:val="30"/>
        </w:rPr>
        <w:t xml:space="preserve"> г. </w:t>
      </w:r>
      <w:r>
        <w:rPr>
          <w:sz w:val="30"/>
        </w:rPr>
        <w:t>№</w:t>
      </w:r>
      <w:r w:rsidRPr="00AA1A8D">
        <w:rPr>
          <w:sz w:val="30"/>
        </w:rPr>
        <w:t xml:space="preserve"> </w:t>
      </w:r>
      <w:r>
        <w:rPr>
          <w:sz w:val="30"/>
        </w:rPr>
        <w:t>160</w:t>
      </w:r>
    </w:p>
    <w:p w:rsidR="0033778A" w:rsidRDefault="0033778A" w:rsidP="000A191F">
      <w:pPr>
        <w:spacing w:line="360" w:lineRule="auto"/>
        <w:rPr>
          <w:sz w:val="30"/>
        </w:rPr>
      </w:pPr>
    </w:p>
    <w:p w:rsidR="0033778A" w:rsidRDefault="0033778A">
      <w:pPr>
        <w:ind w:firstLine="709"/>
        <w:jc w:val="both"/>
        <w:rPr>
          <w:sz w:val="30"/>
        </w:rPr>
      </w:pPr>
      <w:r>
        <w:rPr>
          <w:sz w:val="30"/>
        </w:rPr>
        <w:t xml:space="preserve">На основании Положения о Национальном статистическом комитете Республики Беларусь, утвержденного Указом Президента Республики Беларусь от 26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sz w:val="30"/>
          </w:rPr>
          <w:t>2008 г</w:t>
        </w:r>
      </w:smartTag>
      <w:r>
        <w:rPr>
          <w:sz w:val="30"/>
        </w:rPr>
        <w:t>. № 445 «О некоторых вопросах органов государственной статистики», Национальный статистический комитет Республики Беларусь ПОСТАНОВЛЯЕТ:</w:t>
      </w:r>
    </w:p>
    <w:p w:rsidR="008521F9" w:rsidRDefault="00AF5797" w:rsidP="00E333B6">
      <w:pPr>
        <w:ind w:firstLine="709"/>
        <w:jc w:val="both"/>
        <w:rPr>
          <w:sz w:val="30"/>
        </w:rPr>
      </w:pPr>
      <w:r>
        <w:rPr>
          <w:sz w:val="30"/>
        </w:rPr>
        <w:t>1</w:t>
      </w:r>
      <w:r w:rsidR="0033778A">
        <w:rPr>
          <w:sz w:val="30"/>
        </w:rPr>
        <w:t>. </w:t>
      </w:r>
      <w:r w:rsidR="001F3B81">
        <w:rPr>
          <w:sz w:val="30"/>
        </w:rPr>
        <w:t>Внести п</w:t>
      </w:r>
      <w:r w:rsidR="009606E4" w:rsidRPr="009606E4">
        <w:rPr>
          <w:sz w:val="30"/>
        </w:rPr>
        <w:t xml:space="preserve">о представлению Министерства здравоохранения Республики Беларусь </w:t>
      </w:r>
      <w:r w:rsidR="008521F9">
        <w:rPr>
          <w:sz w:val="30"/>
        </w:rPr>
        <w:t>в постановление Национального статистического комитета Республики Беларусь от 30</w:t>
      </w:r>
      <w:r w:rsidR="008521F9" w:rsidRPr="00AA1A8D">
        <w:rPr>
          <w:sz w:val="30"/>
        </w:rPr>
        <w:t xml:space="preserve"> </w:t>
      </w:r>
      <w:r w:rsidR="008521F9">
        <w:rPr>
          <w:sz w:val="30"/>
        </w:rPr>
        <w:t>октября</w:t>
      </w:r>
      <w:r w:rsidR="008521F9" w:rsidRPr="00AA1A8D">
        <w:rPr>
          <w:sz w:val="30"/>
        </w:rPr>
        <w:t xml:space="preserve"> 201</w:t>
      </w:r>
      <w:r w:rsidR="008521F9">
        <w:rPr>
          <w:sz w:val="30"/>
        </w:rPr>
        <w:t>5</w:t>
      </w:r>
      <w:r w:rsidR="008521F9" w:rsidRPr="00AA1A8D">
        <w:rPr>
          <w:sz w:val="30"/>
        </w:rPr>
        <w:t xml:space="preserve"> г. </w:t>
      </w:r>
      <w:r w:rsidR="008521F9">
        <w:rPr>
          <w:sz w:val="30"/>
        </w:rPr>
        <w:t>№</w:t>
      </w:r>
      <w:r w:rsidR="008521F9" w:rsidRPr="00AA1A8D">
        <w:rPr>
          <w:sz w:val="30"/>
        </w:rPr>
        <w:t xml:space="preserve"> </w:t>
      </w:r>
      <w:r w:rsidR="008521F9">
        <w:rPr>
          <w:sz w:val="30"/>
        </w:rPr>
        <w:t xml:space="preserve">160 </w:t>
      </w:r>
      <w:r w:rsidR="008521F9">
        <w:rPr>
          <w:sz w:val="30"/>
        </w:rPr>
        <w:br/>
        <w:t>«О</w:t>
      </w:r>
      <w:r w:rsidR="008521F9" w:rsidRPr="00730770">
        <w:rPr>
          <w:sz w:val="30"/>
        </w:rPr>
        <w:t xml:space="preserve">б утверждении формы государственной статистической отчетности </w:t>
      </w:r>
      <w:r w:rsidR="008521F9">
        <w:rPr>
          <w:sz w:val="30"/>
        </w:rPr>
        <w:br/>
      </w:r>
      <w:r w:rsidR="008521F9" w:rsidRPr="00D91E4E">
        <w:rPr>
          <w:sz w:val="30"/>
        </w:rPr>
        <w:t>1-организация (Минздрав) «Отчет организации здравоохранения, оказывающей медицинскую помощь в стационарных и амбулаторных условиях»</w:t>
      </w:r>
      <w:r w:rsidR="008521F9">
        <w:rPr>
          <w:sz w:val="30"/>
        </w:rPr>
        <w:t xml:space="preserve"> </w:t>
      </w:r>
      <w:r w:rsidR="008521F9" w:rsidRPr="00730770">
        <w:rPr>
          <w:sz w:val="30"/>
        </w:rPr>
        <w:t>и указаний по ее заполнению</w:t>
      </w:r>
      <w:r w:rsidR="008521F9">
        <w:rPr>
          <w:sz w:val="30"/>
        </w:rPr>
        <w:t>» (</w:t>
      </w:r>
      <w:r w:rsidR="008521F9" w:rsidRPr="00AA1A8D">
        <w:rPr>
          <w:sz w:val="30"/>
        </w:rPr>
        <w:t xml:space="preserve">Национальный правовой Интернет-портал Республики Беларусь, </w:t>
      </w:r>
      <w:r w:rsidR="008521F9">
        <w:rPr>
          <w:sz w:val="30"/>
        </w:rPr>
        <w:t>17</w:t>
      </w:r>
      <w:r w:rsidR="008521F9" w:rsidRPr="002F6B49">
        <w:rPr>
          <w:sz w:val="30"/>
        </w:rPr>
        <w:t>.1</w:t>
      </w:r>
      <w:r w:rsidR="008521F9">
        <w:rPr>
          <w:sz w:val="30"/>
        </w:rPr>
        <w:t>1</w:t>
      </w:r>
      <w:r w:rsidR="008521F9" w:rsidRPr="002F6B49">
        <w:rPr>
          <w:sz w:val="30"/>
        </w:rPr>
        <w:t>.201</w:t>
      </w:r>
      <w:r w:rsidR="008521F9">
        <w:rPr>
          <w:sz w:val="30"/>
        </w:rPr>
        <w:t>5</w:t>
      </w:r>
      <w:r w:rsidR="008521F9" w:rsidRPr="002F6B49">
        <w:rPr>
          <w:sz w:val="30"/>
        </w:rPr>
        <w:t>, 7/</w:t>
      </w:r>
      <w:r w:rsidR="008521F9">
        <w:rPr>
          <w:sz w:val="30"/>
        </w:rPr>
        <w:t>3277) следующие изменения:</w:t>
      </w:r>
    </w:p>
    <w:p w:rsidR="008521F9" w:rsidRDefault="008521F9" w:rsidP="008521F9">
      <w:pPr>
        <w:ind w:firstLine="709"/>
        <w:jc w:val="both"/>
        <w:rPr>
          <w:sz w:val="30"/>
        </w:rPr>
      </w:pPr>
      <w:r>
        <w:rPr>
          <w:sz w:val="30"/>
        </w:rPr>
        <w:t xml:space="preserve">1.1. в форме </w:t>
      </w:r>
      <w:r w:rsidR="00291F39" w:rsidRPr="00730770">
        <w:rPr>
          <w:sz w:val="30"/>
        </w:rPr>
        <w:t xml:space="preserve">государственной статистической отчетности </w:t>
      </w:r>
      <w:r w:rsidR="00291F39">
        <w:rPr>
          <w:sz w:val="30"/>
        </w:rPr>
        <w:br/>
      </w:r>
      <w:r w:rsidR="00291F39" w:rsidRPr="00D91E4E">
        <w:rPr>
          <w:sz w:val="30"/>
        </w:rPr>
        <w:t>1-организация (Минздрав)</w:t>
      </w:r>
      <w:r w:rsidR="00291F39">
        <w:rPr>
          <w:sz w:val="30"/>
        </w:rPr>
        <w:t xml:space="preserve"> </w:t>
      </w:r>
      <w:r w:rsidR="00291F39" w:rsidRPr="00D91E4E">
        <w:rPr>
          <w:sz w:val="30"/>
        </w:rPr>
        <w:t>«Отчет организации здравоохранения, оказывающей медицинскую помощь в стационарных и амбулаторных условиях»</w:t>
      </w:r>
      <w:r w:rsidR="00291F39">
        <w:rPr>
          <w:sz w:val="30"/>
        </w:rPr>
        <w:t>, утвержденной данным постановлением</w:t>
      </w:r>
      <w:r w:rsidR="00BC3B09">
        <w:rPr>
          <w:sz w:val="30"/>
        </w:rPr>
        <w:t>:</w:t>
      </w:r>
    </w:p>
    <w:p w:rsidR="00BC3B09" w:rsidRPr="00BC3B09" w:rsidRDefault="00BC3B09" w:rsidP="008521F9">
      <w:pPr>
        <w:ind w:firstLine="709"/>
        <w:jc w:val="both"/>
        <w:rPr>
          <w:sz w:val="30"/>
        </w:rPr>
      </w:pPr>
      <w:r>
        <w:rPr>
          <w:sz w:val="30"/>
        </w:rPr>
        <w:t>из таблицы 15 раздела V графу 6 исключить;</w:t>
      </w:r>
    </w:p>
    <w:p w:rsidR="008521F9" w:rsidRPr="00985472" w:rsidRDefault="0084678F" w:rsidP="008521F9">
      <w:pPr>
        <w:ind w:firstLine="709"/>
        <w:jc w:val="both"/>
        <w:rPr>
          <w:sz w:val="30"/>
        </w:rPr>
      </w:pPr>
      <w:hyperlink r:id="rId9" w:history="1">
        <w:r w:rsidR="008521F9" w:rsidRPr="00985472">
          <w:rPr>
            <w:sz w:val="30"/>
          </w:rPr>
          <w:t>реквизит</w:t>
        </w:r>
      </w:hyperlink>
      <w:r w:rsidR="008521F9" w:rsidRPr="00985472">
        <w:rPr>
          <w:sz w:val="30"/>
        </w:rPr>
        <w:t xml:space="preserve"> «Подпись» изложить в следующей редакции:</w:t>
      </w:r>
    </w:p>
    <w:p w:rsidR="008521F9" w:rsidRPr="000E1C06" w:rsidRDefault="008521F9" w:rsidP="008521F9">
      <w:pPr>
        <w:ind w:firstLine="709"/>
        <w:jc w:val="both"/>
        <w:rPr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03"/>
        <w:gridCol w:w="567"/>
        <w:gridCol w:w="1276"/>
        <w:gridCol w:w="425"/>
        <w:gridCol w:w="2268"/>
      </w:tblGrid>
      <w:tr w:rsidR="008521F9" w:rsidTr="008F76E0">
        <w:trPr>
          <w:trHeight w:val="805"/>
        </w:trPr>
        <w:tc>
          <w:tcPr>
            <w:tcW w:w="5103" w:type="dxa"/>
          </w:tcPr>
          <w:p w:rsidR="008521F9" w:rsidRDefault="008521F9" w:rsidP="008F76E0">
            <w:pPr>
              <w:spacing w:line="240" w:lineRule="exact"/>
            </w:pPr>
            <w:r w:rsidRPr="000E1C06">
              <w:rPr>
                <w:sz w:val="30"/>
                <w:szCs w:val="30"/>
              </w:rPr>
              <w:t>«</w:t>
            </w:r>
            <w:r>
              <w:t xml:space="preserve">Руководитель респондента или </w:t>
            </w:r>
          </w:p>
          <w:p w:rsidR="008521F9" w:rsidRDefault="008521F9" w:rsidP="008F76E0">
            <w:pPr>
              <w:spacing w:line="240" w:lineRule="exact"/>
            </w:pPr>
            <w:r w:rsidRPr="00E803D5">
              <w:t xml:space="preserve">уполномоченный </w:t>
            </w:r>
            <w:r>
              <w:t xml:space="preserve">на составление и </w:t>
            </w:r>
          </w:p>
          <w:p w:rsidR="008521F9" w:rsidRDefault="008521F9" w:rsidP="008F76E0">
            <w:pPr>
              <w:spacing w:line="240" w:lineRule="exact"/>
            </w:pPr>
            <w:r>
              <w:t xml:space="preserve">представление первичных </w:t>
            </w:r>
          </w:p>
          <w:p w:rsidR="008521F9" w:rsidRDefault="008521F9" w:rsidP="008F76E0">
            <w:pPr>
              <w:spacing w:line="240" w:lineRule="exact"/>
            </w:pPr>
            <w:r>
              <w:t>статистических данных работник респондента______________________________________</w:t>
            </w:r>
          </w:p>
        </w:tc>
        <w:tc>
          <w:tcPr>
            <w:tcW w:w="567" w:type="dxa"/>
          </w:tcPr>
          <w:p w:rsidR="008521F9" w:rsidRDefault="008521F9" w:rsidP="008F76E0">
            <w:pPr>
              <w:pStyle w:val="a7"/>
              <w:spacing w:line="200" w:lineRule="exact"/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521F9" w:rsidRDefault="008521F9" w:rsidP="008F76E0">
            <w:pPr>
              <w:spacing w:before="800" w:line="200" w:lineRule="exact"/>
              <w:jc w:val="both"/>
            </w:pPr>
          </w:p>
        </w:tc>
        <w:tc>
          <w:tcPr>
            <w:tcW w:w="425" w:type="dxa"/>
          </w:tcPr>
          <w:p w:rsidR="008521F9" w:rsidRDefault="008521F9" w:rsidP="008F76E0">
            <w:pPr>
              <w:pStyle w:val="a7"/>
              <w:spacing w:line="200" w:lineRule="exact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521F9" w:rsidRDefault="008521F9" w:rsidP="008F76E0">
            <w:pPr>
              <w:spacing w:before="800" w:line="200" w:lineRule="exact"/>
              <w:jc w:val="both"/>
            </w:pPr>
          </w:p>
        </w:tc>
      </w:tr>
      <w:tr w:rsidR="008521F9" w:rsidTr="008F76E0">
        <w:tc>
          <w:tcPr>
            <w:tcW w:w="5103" w:type="dxa"/>
          </w:tcPr>
          <w:p w:rsidR="008521F9" w:rsidRDefault="008521F9" w:rsidP="008F76E0">
            <w:pPr>
              <w:pStyle w:val="a7"/>
              <w:spacing w:before="40" w:after="40" w:line="200" w:lineRule="exact"/>
              <w:ind w:left="1134"/>
              <w:jc w:val="center"/>
            </w:pPr>
            <w:r>
              <w:t>(должность)</w:t>
            </w:r>
          </w:p>
        </w:tc>
        <w:tc>
          <w:tcPr>
            <w:tcW w:w="567" w:type="dxa"/>
          </w:tcPr>
          <w:p w:rsidR="008521F9" w:rsidRDefault="008521F9" w:rsidP="008F76E0">
            <w:pPr>
              <w:pStyle w:val="a7"/>
              <w:spacing w:before="40" w:after="40" w:line="200" w:lineRule="exac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521F9" w:rsidRDefault="008521F9" w:rsidP="008F76E0">
            <w:pPr>
              <w:pStyle w:val="a7"/>
              <w:spacing w:before="40" w:after="40" w:line="200" w:lineRule="exact"/>
              <w:jc w:val="center"/>
            </w:pPr>
            <w:r>
              <w:t>(подпись)</w:t>
            </w:r>
          </w:p>
        </w:tc>
        <w:tc>
          <w:tcPr>
            <w:tcW w:w="425" w:type="dxa"/>
          </w:tcPr>
          <w:p w:rsidR="008521F9" w:rsidRDefault="008521F9" w:rsidP="008F76E0">
            <w:pPr>
              <w:pStyle w:val="a7"/>
              <w:spacing w:before="40" w:after="40" w:line="200" w:lineRule="exact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521F9" w:rsidRDefault="008521F9" w:rsidP="008F76E0">
            <w:pPr>
              <w:pStyle w:val="a7"/>
              <w:spacing w:before="40" w:after="40" w:line="200" w:lineRule="exact"/>
              <w:ind w:left="-57" w:right="-57"/>
              <w:jc w:val="center"/>
            </w:pPr>
            <w:r>
              <w:t xml:space="preserve">(инициалы, </w:t>
            </w:r>
            <w:r w:rsidRPr="00985472">
              <w:t>фамилия)</w:t>
            </w:r>
            <w:r w:rsidRPr="000E1C06">
              <w:rPr>
                <w:sz w:val="30"/>
                <w:szCs w:val="30"/>
              </w:rPr>
              <w:t>»;</w:t>
            </w:r>
          </w:p>
        </w:tc>
      </w:tr>
    </w:tbl>
    <w:p w:rsidR="008521F9" w:rsidRDefault="00E24DBC" w:rsidP="00926A26">
      <w:pPr>
        <w:spacing w:before="40"/>
        <w:ind w:firstLine="709"/>
        <w:jc w:val="both"/>
        <w:rPr>
          <w:sz w:val="30"/>
        </w:rPr>
      </w:pPr>
      <w:r>
        <w:rPr>
          <w:sz w:val="30"/>
        </w:rPr>
        <w:lastRenderedPageBreak/>
        <w:t>1.2. </w:t>
      </w:r>
      <w:r w:rsidR="00BC3B09">
        <w:rPr>
          <w:sz w:val="30"/>
        </w:rPr>
        <w:t xml:space="preserve">в Указаниях по заполнению формы </w:t>
      </w:r>
      <w:r w:rsidR="00BC3B09" w:rsidRPr="00730770">
        <w:rPr>
          <w:sz w:val="30"/>
        </w:rPr>
        <w:t xml:space="preserve">государственной статистической отчетности </w:t>
      </w:r>
      <w:r w:rsidR="00BC3B09" w:rsidRPr="00D91E4E">
        <w:rPr>
          <w:sz w:val="30"/>
        </w:rPr>
        <w:t>1-организация (Минздрав)</w:t>
      </w:r>
      <w:r w:rsidR="00BC3B09">
        <w:rPr>
          <w:sz w:val="30"/>
        </w:rPr>
        <w:t xml:space="preserve"> </w:t>
      </w:r>
      <w:r w:rsidR="00BC3B09" w:rsidRPr="00D91E4E">
        <w:rPr>
          <w:sz w:val="30"/>
        </w:rPr>
        <w:t>«Отчет организации здравоохранения, оказывающей медицинскую помощь в стационарных и амбулаторных условиях»</w:t>
      </w:r>
      <w:r w:rsidR="00BC3B09">
        <w:rPr>
          <w:sz w:val="30"/>
        </w:rPr>
        <w:t>, утвержденных данным постановлением:</w:t>
      </w:r>
    </w:p>
    <w:p w:rsidR="00BC3B09" w:rsidRDefault="00E73708" w:rsidP="00E333B6">
      <w:pPr>
        <w:ind w:firstLine="709"/>
        <w:jc w:val="both"/>
        <w:rPr>
          <w:sz w:val="30"/>
        </w:rPr>
      </w:pPr>
      <w:r>
        <w:rPr>
          <w:sz w:val="30"/>
        </w:rPr>
        <w:t>в пункт</w:t>
      </w:r>
      <w:r w:rsidR="00BC3B09">
        <w:rPr>
          <w:sz w:val="30"/>
        </w:rPr>
        <w:t xml:space="preserve">е </w:t>
      </w:r>
      <w:r>
        <w:rPr>
          <w:sz w:val="30"/>
        </w:rPr>
        <w:t>5</w:t>
      </w:r>
      <w:r w:rsidR="00BC3B09">
        <w:rPr>
          <w:sz w:val="30"/>
        </w:rPr>
        <w:t>:</w:t>
      </w:r>
    </w:p>
    <w:p w:rsidR="00677CA0" w:rsidRDefault="00677CA0" w:rsidP="00E333B6">
      <w:pPr>
        <w:ind w:firstLine="709"/>
        <w:jc w:val="both"/>
        <w:rPr>
          <w:sz w:val="30"/>
        </w:rPr>
      </w:pPr>
      <w:r>
        <w:rPr>
          <w:sz w:val="30"/>
        </w:rPr>
        <w:t>абзац четвертый изложить в следующей редакции:</w:t>
      </w:r>
    </w:p>
    <w:p w:rsidR="00677CA0" w:rsidRDefault="00677CA0" w:rsidP="00677CA0">
      <w:pPr>
        <w:ind w:firstLine="709"/>
        <w:jc w:val="both"/>
        <w:rPr>
          <w:sz w:val="30"/>
        </w:rPr>
      </w:pPr>
      <w:r>
        <w:rPr>
          <w:sz w:val="30"/>
        </w:rPr>
        <w:t xml:space="preserve">«карта </w:t>
      </w:r>
      <w:r w:rsidRPr="00154627">
        <w:rPr>
          <w:sz w:val="30"/>
        </w:rPr>
        <w:t xml:space="preserve">учета прохождения диспансеризации пациентом старше </w:t>
      </w:r>
      <w:r>
        <w:rPr>
          <w:sz w:val="30"/>
        </w:rPr>
        <w:br/>
      </w:r>
      <w:r w:rsidRPr="00154627">
        <w:rPr>
          <w:sz w:val="30"/>
        </w:rPr>
        <w:t>18 лет</w:t>
      </w:r>
      <w:r>
        <w:rPr>
          <w:sz w:val="30"/>
        </w:rPr>
        <w:t xml:space="preserve"> по форме </w:t>
      </w:r>
      <w:r w:rsidRPr="000817FF">
        <w:rPr>
          <w:sz w:val="30"/>
        </w:rPr>
        <w:t>131/у-Д</w:t>
      </w:r>
      <w:r>
        <w:rPr>
          <w:sz w:val="30"/>
        </w:rPr>
        <w:t xml:space="preserve">В, карта </w:t>
      </w:r>
      <w:r w:rsidRPr="00154627">
        <w:rPr>
          <w:sz w:val="30"/>
        </w:rPr>
        <w:t xml:space="preserve">учета прохождения диспансеризации пациентом </w:t>
      </w:r>
      <w:r>
        <w:rPr>
          <w:sz w:val="30"/>
        </w:rPr>
        <w:t>до</w:t>
      </w:r>
      <w:r w:rsidRPr="00154627">
        <w:rPr>
          <w:sz w:val="30"/>
        </w:rPr>
        <w:t xml:space="preserve"> 18 лет</w:t>
      </w:r>
      <w:r>
        <w:rPr>
          <w:sz w:val="30"/>
        </w:rPr>
        <w:t xml:space="preserve"> по форме </w:t>
      </w:r>
      <w:r w:rsidRPr="000817FF">
        <w:rPr>
          <w:sz w:val="30"/>
        </w:rPr>
        <w:t>131/у-Д</w:t>
      </w:r>
      <w:r>
        <w:rPr>
          <w:sz w:val="30"/>
        </w:rPr>
        <w:t xml:space="preserve">Р </w:t>
      </w:r>
      <w:r w:rsidRPr="000817FF">
        <w:rPr>
          <w:sz w:val="30"/>
        </w:rPr>
        <w:t>согласно приложени</w:t>
      </w:r>
      <w:r>
        <w:rPr>
          <w:sz w:val="30"/>
        </w:rPr>
        <w:t>ям 2</w:t>
      </w:r>
      <w:r w:rsidRPr="000817FF">
        <w:rPr>
          <w:sz w:val="30"/>
        </w:rPr>
        <w:t xml:space="preserve"> </w:t>
      </w:r>
      <w:r>
        <w:rPr>
          <w:sz w:val="30"/>
        </w:rPr>
        <w:t xml:space="preserve">и 3 </w:t>
      </w:r>
      <w:r>
        <w:rPr>
          <w:sz w:val="30"/>
        </w:rPr>
        <w:br/>
      </w:r>
      <w:r w:rsidRPr="000817FF">
        <w:rPr>
          <w:sz w:val="30"/>
        </w:rPr>
        <w:t xml:space="preserve">к Инструкции о порядке </w:t>
      </w:r>
      <w:r>
        <w:rPr>
          <w:sz w:val="30"/>
        </w:rPr>
        <w:t>проведения диспансеризации</w:t>
      </w:r>
      <w:r w:rsidRPr="000817FF">
        <w:rPr>
          <w:sz w:val="30"/>
        </w:rPr>
        <w:t xml:space="preserve">, утвержденной постановлением Министерства здравоохранения Республики Беларусь </w:t>
      </w:r>
      <w:r w:rsidR="00E30166">
        <w:rPr>
          <w:sz w:val="30"/>
        </w:rPr>
        <w:br/>
      </w:r>
      <w:r w:rsidRPr="000817FF">
        <w:rPr>
          <w:sz w:val="30"/>
        </w:rPr>
        <w:t xml:space="preserve">от 12 </w:t>
      </w:r>
      <w:r>
        <w:rPr>
          <w:sz w:val="30"/>
        </w:rPr>
        <w:t>августа</w:t>
      </w:r>
      <w:r w:rsidRPr="000817FF">
        <w:rPr>
          <w:sz w:val="30"/>
        </w:rPr>
        <w:t xml:space="preserve"> 20</w:t>
      </w:r>
      <w:r>
        <w:rPr>
          <w:sz w:val="30"/>
        </w:rPr>
        <w:t>16</w:t>
      </w:r>
      <w:r w:rsidRPr="000817FF">
        <w:rPr>
          <w:sz w:val="30"/>
        </w:rPr>
        <w:t xml:space="preserve"> г. </w:t>
      </w:r>
      <w:r>
        <w:rPr>
          <w:sz w:val="30"/>
        </w:rPr>
        <w:t>№</w:t>
      </w:r>
      <w:r w:rsidRPr="000817FF">
        <w:rPr>
          <w:sz w:val="30"/>
        </w:rPr>
        <w:t xml:space="preserve"> 9</w:t>
      </w:r>
      <w:r>
        <w:rPr>
          <w:sz w:val="30"/>
        </w:rPr>
        <w:t>6</w:t>
      </w:r>
      <w:r w:rsidRPr="000817FF">
        <w:rPr>
          <w:sz w:val="30"/>
        </w:rPr>
        <w:t xml:space="preserve"> (</w:t>
      </w:r>
      <w:r w:rsidRPr="00154627">
        <w:rPr>
          <w:sz w:val="30"/>
        </w:rPr>
        <w:t>Национальный правовой Интернет-портал Республики Беларусь, 01.10.2016, 8/31254</w:t>
      </w:r>
      <w:r w:rsidRPr="000817FF">
        <w:rPr>
          <w:sz w:val="30"/>
        </w:rPr>
        <w:t>)</w:t>
      </w:r>
      <w:r>
        <w:rPr>
          <w:sz w:val="30"/>
        </w:rPr>
        <w:t>;»;</w:t>
      </w:r>
    </w:p>
    <w:p w:rsidR="00824641" w:rsidRDefault="008A6AF4" w:rsidP="00E333B6">
      <w:pPr>
        <w:ind w:firstLine="709"/>
        <w:jc w:val="both"/>
        <w:rPr>
          <w:sz w:val="30"/>
        </w:rPr>
      </w:pPr>
      <w:r>
        <w:rPr>
          <w:sz w:val="30"/>
        </w:rPr>
        <w:t xml:space="preserve">абзац тринадцатый </w:t>
      </w:r>
      <w:r w:rsidR="0069464A">
        <w:rPr>
          <w:sz w:val="30"/>
        </w:rPr>
        <w:t>изложить в следующей редакции</w:t>
      </w:r>
      <w:r w:rsidR="000817FF">
        <w:rPr>
          <w:sz w:val="30"/>
        </w:rPr>
        <w:t>:</w:t>
      </w:r>
    </w:p>
    <w:p w:rsidR="0069464A" w:rsidRDefault="0069464A" w:rsidP="00F47703">
      <w:pPr>
        <w:autoSpaceDE w:val="0"/>
        <w:autoSpaceDN w:val="0"/>
        <w:adjustRightInd w:val="0"/>
        <w:ind w:firstLine="709"/>
        <w:jc w:val="both"/>
        <w:rPr>
          <w:sz w:val="30"/>
        </w:rPr>
      </w:pPr>
      <w:r>
        <w:rPr>
          <w:sz w:val="30"/>
        </w:rPr>
        <w:t>«</w:t>
      </w:r>
      <w:r w:rsidR="00EB0CC4" w:rsidRPr="00EB0CC4">
        <w:rPr>
          <w:sz w:val="30"/>
        </w:rPr>
        <w:t>бюджетной сметы по форме согласно приложению 1 к Инструкции о порядке составления, рассмотрения и утверждения бюджетных смет, смет доходов и расходов внебюджетных средств бюджетных организаций, бюджетных смет государственных</w:t>
      </w:r>
      <w:r w:rsidR="00EB0CC4">
        <w:rPr>
          <w:sz w:val="30"/>
        </w:rPr>
        <w:t xml:space="preserve"> </w:t>
      </w:r>
      <w:r w:rsidR="00EB0CC4" w:rsidRPr="00EB0CC4">
        <w:rPr>
          <w:sz w:val="30"/>
        </w:rPr>
        <w:t>внебюджетных фондов, а также внесения</w:t>
      </w:r>
      <w:r w:rsidR="00EB0CC4">
        <w:rPr>
          <w:sz w:val="30"/>
        </w:rPr>
        <w:t xml:space="preserve"> </w:t>
      </w:r>
      <w:r w:rsidR="00EB0CC4" w:rsidRPr="00EB0CC4">
        <w:rPr>
          <w:sz w:val="30"/>
        </w:rPr>
        <w:t>в них изменений и (или) дополнений</w:t>
      </w:r>
      <w:r w:rsidR="00EB0CC4">
        <w:rPr>
          <w:sz w:val="30"/>
        </w:rPr>
        <w:t xml:space="preserve">, </w:t>
      </w:r>
      <w:r w:rsidR="00EB0CC4" w:rsidRPr="00EB0CC4">
        <w:rPr>
          <w:sz w:val="30"/>
        </w:rPr>
        <w:t xml:space="preserve">утвержденной постановлением Министерства финансов Республики Беларусь от </w:t>
      </w:r>
      <w:r w:rsidR="00EB0CC4">
        <w:rPr>
          <w:sz w:val="30"/>
        </w:rPr>
        <w:br/>
      </w:r>
      <w:r w:rsidR="00EB0CC4" w:rsidRPr="00EB0CC4">
        <w:rPr>
          <w:sz w:val="30"/>
        </w:rPr>
        <w:t xml:space="preserve">30 января 2009 г. </w:t>
      </w:r>
      <w:r w:rsidR="00EB0CC4">
        <w:rPr>
          <w:sz w:val="30"/>
        </w:rPr>
        <w:t>№</w:t>
      </w:r>
      <w:r w:rsidR="00EB0CC4" w:rsidRPr="00EB0CC4">
        <w:rPr>
          <w:sz w:val="30"/>
        </w:rPr>
        <w:t xml:space="preserve"> 8 </w:t>
      </w:r>
      <w:r w:rsidR="00E078AF" w:rsidRPr="00F47703">
        <w:rPr>
          <w:sz w:val="30"/>
        </w:rPr>
        <w:t>«О порядке составления, рассмотрения и утверждения бюджетных смет, смет доходов и расходов внебюджетных средств бюджетных организаций</w:t>
      </w:r>
      <w:r w:rsidR="008E48D8" w:rsidRPr="00F47703">
        <w:rPr>
          <w:sz w:val="30"/>
        </w:rPr>
        <w:t>, бюджетных смет государственных внебюджетных фондов, а также внесения в них изменений и (или) дополнений</w:t>
      </w:r>
      <w:r w:rsidR="00E078AF" w:rsidRPr="00F47703">
        <w:rPr>
          <w:sz w:val="30"/>
        </w:rPr>
        <w:t xml:space="preserve">» </w:t>
      </w:r>
      <w:r w:rsidR="00EB0CC4" w:rsidRPr="00EB0CC4">
        <w:rPr>
          <w:sz w:val="30"/>
        </w:rPr>
        <w:t xml:space="preserve">(Национальный реестр правовых актов Республики Беларусь, 2009 г., </w:t>
      </w:r>
      <w:r w:rsidR="00EB0CC4">
        <w:rPr>
          <w:sz w:val="30"/>
        </w:rPr>
        <w:t>№</w:t>
      </w:r>
      <w:r w:rsidR="00EB0CC4" w:rsidRPr="00EB0CC4">
        <w:rPr>
          <w:sz w:val="30"/>
        </w:rPr>
        <w:t xml:space="preserve"> 66, 8/20522; Национальный правовой Интернет-портал Республики Беларусь, 26.06.2014, 8/28786);</w:t>
      </w:r>
      <w:r w:rsidR="000A0044">
        <w:rPr>
          <w:sz w:val="30"/>
        </w:rPr>
        <w:t>»</w:t>
      </w:r>
      <w:r w:rsidR="00E30166">
        <w:rPr>
          <w:sz w:val="30"/>
        </w:rPr>
        <w:t>;</w:t>
      </w:r>
    </w:p>
    <w:p w:rsidR="00E30166" w:rsidRPr="00FE45A9" w:rsidRDefault="00E30166" w:rsidP="00EB0CC4">
      <w:pPr>
        <w:ind w:firstLine="709"/>
        <w:jc w:val="both"/>
        <w:rPr>
          <w:sz w:val="30"/>
        </w:rPr>
      </w:pPr>
      <w:r w:rsidRPr="00FE45A9">
        <w:rPr>
          <w:sz w:val="30"/>
        </w:rPr>
        <w:t>пункт 75 изложить в следующей редакции:</w:t>
      </w:r>
    </w:p>
    <w:p w:rsidR="00FE45A9" w:rsidRDefault="00E30166" w:rsidP="00EB0CC4">
      <w:pPr>
        <w:ind w:firstLine="709"/>
        <w:jc w:val="both"/>
        <w:rPr>
          <w:sz w:val="30"/>
        </w:rPr>
      </w:pPr>
      <w:r w:rsidRPr="00FE45A9">
        <w:rPr>
          <w:sz w:val="30"/>
        </w:rPr>
        <w:t>«</w:t>
      </w:r>
      <w:r w:rsidR="00FE45A9">
        <w:rPr>
          <w:sz w:val="30"/>
        </w:rPr>
        <w:t>75. Данные в графах 3-</w:t>
      </w:r>
      <w:r w:rsidR="00E24DBC">
        <w:rPr>
          <w:sz w:val="30"/>
        </w:rPr>
        <w:t>5</w:t>
      </w:r>
      <w:r w:rsidR="00FE45A9">
        <w:rPr>
          <w:sz w:val="30"/>
        </w:rPr>
        <w:t xml:space="preserve"> таблицы 15 заполняются по результатам медицинского осмотра населения и определения принадлежности человека к одной из следующих групп диспансерного наблюдения:</w:t>
      </w:r>
    </w:p>
    <w:p w:rsidR="00FE45A9" w:rsidRPr="00FE45A9" w:rsidRDefault="00FE45A9" w:rsidP="00FE45A9">
      <w:pPr>
        <w:ind w:firstLine="709"/>
        <w:jc w:val="both"/>
        <w:rPr>
          <w:sz w:val="30"/>
        </w:rPr>
      </w:pPr>
      <w:r w:rsidRPr="00FE45A9">
        <w:rPr>
          <w:sz w:val="30"/>
        </w:rPr>
        <w:t>Д (I)</w:t>
      </w:r>
      <w:r>
        <w:rPr>
          <w:sz w:val="30"/>
        </w:rPr>
        <w:t xml:space="preserve"> – </w:t>
      </w:r>
      <w:r w:rsidRPr="00FE45A9">
        <w:rPr>
          <w:sz w:val="30"/>
        </w:rPr>
        <w:t xml:space="preserve">здоровые пациенты, не предъявляющие жалоб на состояние здоровья, у которых во время диспансерного медицинского осмотра не выявлены острые, хронические заболевания (состояния) или нарушения функций отдельных органов и систем организма, а также имеющие незначительные отклонения в состоянии здоровья (без тенденции </w:t>
      </w:r>
      <w:r>
        <w:rPr>
          <w:sz w:val="30"/>
        </w:rPr>
        <w:br/>
      </w:r>
      <w:r w:rsidRPr="00FE45A9">
        <w:rPr>
          <w:sz w:val="30"/>
        </w:rPr>
        <w:t>к прогрессированию), не оказывающие влияния на трудоспособность;</w:t>
      </w:r>
    </w:p>
    <w:p w:rsidR="00FE45A9" w:rsidRPr="00FE45A9" w:rsidRDefault="00FE45A9" w:rsidP="00FE45A9">
      <w:pPr>
        <w:ind w:firstLine="709"/>
        <w:jc w:val="both"/>
        <w:rPr>
          <w:sz w:val="30"/>
        </w:rPr>
      </w:pPr>
      <w:r w:rsidRPr="00FE45A9">
        <w:rPr>
          <w:sz w:val="30"/>
        </w:rPr>
        <w:t xml:space="preserve">Д (II) </w:t>
      </w:r>
      <w:r>
        <w:rPr>
          <w:sz w:val="30"/>
        </w:rPr>
        <w:t>–</w:t>
      </w:r>
      <w:r w:rsidRPr="00FE45A9">
        <w:rPr>
          <w:sz w:val="30"/>
        </w:rPr>
        <w:t xml:space="preserve"> практически здоровые пациенты, имеющие в анамнезе факторы риска хронических заболеваний и (или) хронические заболевания в стадии ремиссии без нарушений функций органов и систем организма, </w:t>
      </w:r>
      <w:r w:rsidRPr="00FE45A9">
        <w:rPr>
          <w:sz w:val="30"/>
        </w:rPr>
        <w:lastRenderedPageBreak/>
        <w:t xml:space="preserve">острые заболевания, которые могут привести к хронизации патологического процесса (в том числе часто или длительно болеющие пациенты, которые часто (6 и более раз в году) или длительно (более </w:t>
      </w:r>
      <w:r>
        <w:rPr>
          <w:sz w:val="30"/>
        </w:rPr>
        <w:br/>
      </w:r>
      <w:r w:rsidRPr="00FE45A9">
        <w:rPr>
          <w:sz w:val="30"/>
        </w:rPr>
        <w:t>40 календарных дней в году суммарно) переносят острые заболевания);</w:t>
      </w:r>
    </w:p>
    <w:p w:rsidR="00E30166" w:rsidRPr="00FE45A9" w:rsidRDefault="00FE45A9" w:rsidP="00EB0CC4">
      <w:pPr>
        <w:ind w:firstLine="709"/>
        <w:jc w:val="both"/>
        <w:rPr>
          <w:sz w:val="30"/>
        </w:rPr>
      </w:pPr>
      <w:r w:rsidRPr="00FE45A9">
        <w:rPr>
          <w:sz w:val="30"/>
        </w:rPr>
        <w:t xml:space="preserve">Д (III) </w:t>
      </w:r>
      <w:r>
        <w:rPr>
          <w:sz w:val="30"/>
        </w:rPr>
        <w:t>–</w:t>
      </w:r>
      <w:r w:rsidRPr="00FE45A9">
        <w:rPr>
          <w:sz w:val="30"/>
        </w:rPr>
        <w:t xml:space="preserve"> пациенты, имеющие хронические заболевания с нарушениями функций органов и систем организма и (или) периодическими обострениями.</w:t>
      </w:r>
      <w:r w:rsidR="00E30166" w:rsidRPr="00FE45A9">
        <w:rPr>
          <w:sz w:val="30"/>
        </w:rPr>
        <w:t>»;</w:t>
      </w:r>
    </w:p>
    <w:p w:rsidR="00E30166" w:rsidRPr="00FE45A9" w:rsidRDefault="00E30166" w:rsidP="00EB0CC4">
      <w:pPr>
        <w:ind w:firstLine="709"/>
        <w:jc w:val="both"/>
        <w:rPr>
          <w:sz w:val="30"/>
        </w:rPr>
      </w:pPr>
      <w:r w:rsidRPr="00FE45A9">
        <w:rPr>
          <w:sz w:val="30"/>
        </w:rPr>
        <w:t xml:space="preserve">в пункте 76 </w:t>
      </w:r>
      <w:r w:rsidR="00E24DBC">
        <w:rPr>
          <w:sz w:val="30"/>
        </w:rPr>
        <w:t>цифры</w:t>
      </w:r>
      <w:r w:rsidR="00FE45A9">
        <w:rPr>
          <w:sz w:val="30"/>
        </w:rPr>
        <w:t xml:space="preserve"> «</w:t>
      </w:r>
      <w:r w:rsidR="00E24DBC">
        <w:rPr>
          <w:sz w:val="30"/>
        </w:rPr>
        <w:t>3-</w:t>
      </w:r>
      <w:r w:rsidR="00FE45A9">
        <w:rPr>
          <w:sz w:val="30"/>
        </w:rPr>
        <w:t xml:space="preserve">6» заменить </w:t>
      </w:r>
      <w:r w:rsidR="00E24DBC">
        <w:rPr>
          <w:sz w:val="30"/>
        </w:rPr>
        <w:t>цифрами</w:t>
      </w:r>
      <w:r w:rsidR="00FE45A9">
        <w:rPr>
          <w:sz w:val="30"/>
        </w:rPr>
        <w:t xml:space="preserve"> «</w:t>
      </w:r>
      <w:r w:rsidR="00E24DBC">
        <w:rPr>
          <w:sz w:val="30"/>
        </w:rPr>
        <w:t>3-</w:t>
      </w:r>
      <w:r w:rsidR="00FE45A9">
        <w:rPr>
          <w:sz w:val="30"/>
        </w:rPr>
        <w:t>5»</w:t>
      </w:r>
      <w:r w:rsidR="008210D8">
        <w:rPr>
          <w:sz w:val="30"/>
        </w:rPr>
        <w:t>.</w:t>
      </w:r>
      <w:r w:rsidR="00FE45A9">
        <w:rPr>
          <w:sz w:val="30"/>
        </w:rPr>
        <w:t xml:space="preserve"> </w:t>
      </w:r>
    </w:p>
    <w:p w:rsidR="00FB79EC" w:rsidRPr="00FB79EC" w:rsidRDefault="002C5E61" w:rsidP="00FB79EC">
      <w:pPr>
        <w:ind w:firstLine="709"/>
        <w:jc w:val="both"/>
        <w:rPr>
          <w:sz w:val="30"/>
        </w:rPr>
      </w:pPr>
      <w:r>
        <w:rPr>
          <w:sz w:val="30"/>
        </w:rPr>
        <w:t>2</w:t>
      </w:r>
      <w:r w:rsidR="0033778A" w:rsidRPr="003458DA">
        <w:rPr>
          <w:sz w:val="30"/>
        </w:rPr>
        <w:t xml:space="preserve">. Настоящее постановление вступает в силу </w:t>
      </w:r>
      <w:r w:rsidR="00FB79EC" w:rsidRPr="00FB79EC">
        <w:rPr>
          <w:sz w:val="30"/>
        </w:rPr>
        <w:t>через пятнадцать рабочих дней после его подписания.</w:t>
      </w:r>
    </w:p>
    <w:p w:rsidR="000A191F" w:rsidRDefault="000A191F" w:rsidP="000A191F">
      <w:pPr>
        <w:tabs>
          <w:tab w:val="left" w:pos="6804"/>
        </w:tabs>
        <w:spacing w:line="360" w:lineRule="auto"/>
        <w:rPr>
          <w:sz w:val="30"/>
          <w:szCs w:val="30"/>
          <w:lang w:val="be-BY"/>
        </w:rPr>
      </w:pPr>
    </w:p>
    <w:p w:rsidR="0033778A" w:rsidRDefault="0033778A" w:rsidP="000A191F">
      <w:pPr>
        <w:tabs>
          <w:tab w:val="left" w:pos="6804"/>
        </w:tabs>
        <w:rPr>
          <w:sz w:val="16"/>
        </w:rPr>
      </w:pPr>
      <w:r w:rsidRPr="002C5E61">
        <w:rPr>
          <w:sz w:val="30"/>
          <w:szCs w:val="30"/>
          <w:lang w:val="be-BY"/>
        </w:rPr>
        <w:t>Председатель</w:t>
      </w:r>
      <w:r w:rsidRPr="002C5E61">
        <w:rPr>
          <w:sz w:val="30"/>
          <w:szCs w:val="30"/>
        </w:rPr>
        <w:tab/>
      </w:r>
      <w:r w:rsidRPr="002C5E61">
        <w:rPr>
          <w:sz w:val="30"/>
          <w:szCs w:val="30"/>
          <w:lang w:val="be-BY"/>
        </w:rPr>
        <w:t>И.</w:t>
      </w:r>
      <w:r w:rsidR="00AA1A8D">
        <w:rPr>
          <w:sz w:val="30"/>
          <w:szCs w:val="30"/>
          <w:lang w:val="be-BY"/>
        </w:rPr>
        <w:t>В.Медведева</w:t>
      </w:r>
    </w:p>
    <w:p w:rsidR="00BA162A" w:rsidRDefault="00BA162A">
      <w:pPr>
        <w:pStyle w:val="a4"/>
        <w:jc w:val="both"/>
        <w:rPr>
          <w:sz w:val="16"/>
        </w:rPr>
        <w:sectPr w:rsidR="00BA162A" w:rsidSect="00593C63">
          <w:headerReference w:type="even" r:id="rId10"/>
          <w:headerReference w:type="default" r:id="rId11"/>
          <w:pgSz w:w="11906" w:h="16838"/>
          <w:pgMar w:top="1276" w:right="567" w:bottom="1134" w:left="1701" w:header="720" w:footer="720" w:gutter="0"/>
          <w:cols w:space="720"/>
          <w:titlePg/>
        </w:sectPr>
      </w:pPr>
    </w:p>
    <w:p w:rsidR="00E333B6" w:rsidRDefault="00E333B6" w:rsidP="00E333B6">
      <w:pPr>
        <w:pStyle w:val="a3"/>
        <w:spacing w:line="360" w:lineRule="exact"/>
        <w:rPr>
          <w:sz w:val="30"/>
        </w:rPr>
      </w:pPr>
    </w:p>
    <w:tbl>
      <w:tblPr>
        <w:tblW w:w="49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</w:tblGrid>
      <w:tr w:rsidR="000F0579" w:rsidTr="00E333B6">
        <w:tc>
          <w:tcPr>
            <w:tcW w:w="4962" w:type="dxa"/>
          </w:tcPr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Заместитель Председателя</w:t>
            </w:r>
          </w:p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______________</w:t>
            </w:r>
            <w:r w:rsidR="00D141BF" w:rsidRPr="00D141BF">
              <w:rPr>
                <w:sz w:val="30"/>
                <w:lang w:val="be-BY"/>
              </w:rPr>
              <w:t>Ж.Н.Василевская</w:t>
            </w:r>
          </w:p>
          <w:p w:rsidR="000F0579" w:rsidRPr="000840F1" w:rsidRDefault="000F0579" w:rsidP="009273FD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   .</w:t>
            </w:r>
            <w:r>
              <w:rPr>
                <w:sz w:val="30"/>
                <w:lang w:val="be-BY"/>
              </w:rPr>
              <w:t>0</w:t>
            </w:r>
            <w:r w:rsidR="009273FD">
              <w:rPr>
                <w:sz w:val="30"/>
                <w:lang w:val="be-BY"/>
              </w:rPr>
              <w:t>8</w:t>
            </w:r>
            <w:r w:rsidRPr="000840F1">
              <w:rPr>
                <w:sz w:val="30"/>
                <w:lang w:val="be-BY"/>
              </w:rPr>
              <w:t>.201</w:t>
            </w:r>
            <w:r w:rsidR="00FB79EC">
              <w:rPr>
                <w:sz w:val="30"/>
                <w:lang w:val="be-BY"/>
              </w:rPr>
              <w:t>7</w:t>
            </w:r>
          </w:p>
        </w:tc>
      </w:tr>
      <w:tr w:rsidR="000F0579" w:rsidTr="00E333B6">
        <w:tc>
          <w:tcPr>
            <w:tcW w:w="4962" w:type="dxa"/>
          </w:tcPr>
          <w:p w:rsidR="000F0579" w:rsidRDefault="000F0579" w:rsidP="002E58EA">
            <w:pPr>
              <w:pStyle w:val="a7"/>
              <w:tabs>
                <w:tab w:val="clear" w:pos="4677"/>
                <w:tab w:val="clear" w:pos="9355"/>
              </w:tabs>
              <w:spacing w:before="60" w:after="40" w:line="250" w:lineRule="exact"/>
              <w:rPr>
                <w:sz w:val="30"/>
              </w:rPr>
            </w:pPr>
          </w:p>
        </w:tc>
      </w:tr>
      <w:tr w:rsidR="000F0579" w:rsidTr="00E333B6">
        <w:tc>
          <w:tcPr>
            <w:tcW w:w="4962" w:type="dxa"/>
          </w:tcPr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Начальник Главного управления координации и развития статистической системы</w:t>
            </w:r>
          </w:p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______________С.В.Суровец</w:t>
            </w:r>
          </w:p>
          <w:p w:rsidR="000F0579" w:rsidRPr="000840F1" w:rsidRDefault="000F0579" w:rsidP="009273FD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   .</w:t>
            </w:r>
            <w:r>
              <w:rPr>
                <w:sz w:val="30"/>
                <w:lang w:val="be-BY"/>
              </w:rPr>
              <w:t>0</w:t>
            </w:r>
            <w:r w:rsidR="009273FD">
              <w:rPr>
                <w:sz w:val="30"/>
                <w:lang w:val="be-BY"/>
              </w:rPr>
              <w:t>8</w:t>
            </w:r>
            <w:r w:rsidRPr="000840F1">
              <w:rPr>
                <w:sz w:val="30"/>
                <w:lang w:val="be-BY"/>
              </w:rPr>
              <w:t>.201</w:t>
            </w:r>
            <w:r w:rsidR="00FB79EC">
              <w:rPr>
                <w:sz w:val="30"/>
                <w:lang w:val="be-BY"/>
              </w:rPr>
              <w:t>7</w:t>
            </w:r>
          </w:p>
        </w:tc>
      </w:tr>
      <w:tr w:rsidR="000F0579" w:rsidTr="00E333B6">
        <w:tc>
          <w:tcPr>
            <w:tcW w:w="4962" w:type="dxa"/>
          </w:tcPr>
          <w:p w:rsidR="000F0579" w:rsidRDefault="000F0579" w:rsidP="002E58EA">
            <w:pPr>
              <w:pStyle w:val="30"/>
              <w:spacing w:before="60" w:after="40" w:line="250" w:lineRule="exact"/>
              <w:jc w:val="left"/>
              <w:rPr>
                <w:sz w:val="30"/>
                <w:szCs w:val="24"/>
                <w:lang w:val="be-BY"/>
              </w:rPr>
            </w:pPr>
          </w:p>
        </w:tc>
      </w:tr>
      <w:tr w:rsidR="000F0579" w:rsidTr="00E333B6">
        <w:tc>
          <w:tcPr>
            <w:tcW w:w="4962" w:type="dxa"/>
          </w:tcPr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Начальник Главного управления национальных счетов</w:t>
            </w:r>
          </w:p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______________И.В.Сергейченко</w:t>
            </w:r>
          </w:p>
          <w:p w:rsidR="000F0579" w:rsidRPr="000840F1" w:rsidRDefault="000F0579" w:rsidP="009273FD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   .</w:t>
            </w:r>
            <w:r>
              <w:rPr>
                <w:sz w:val="30"/>
                <w:lang w:val="be-BY"/>
              </w:rPr>
              <w:t>0</w:t>
            </w:r>
            <w:r w:rsidR="009273FD">
              <w:rPr>
                <w:sz w:val="30"/>
                <w:lang w:val="be-BY"/>
              </w:rPr>
              <w:t>8</w:t>
            </w:r>
            <w:r w:rsidRPr="000840F1">
              <w:rPr>
                <w:sz w:val="30"/>
                <w:lang w:val="be-BY"/>
              </w:rPr>
              <w:t>.201</w:t>
            </w:r>
            <w:r w:rsidR="00FB79EC">
              <w:rPr>
                <w:sz w:val="30"/>
                <w:lang w:val="be-BY"/>
              </w:rPr>
              <w:t>7</w:t>
            </w:r>
          </w:p>
        </w:tc>
      </w:tr>
      <w:tr w:rsidR="000F0579" w:rsidTr="00E333B6">
        <w:tc>
          <w:tcPr>
            <w:tcW w:w="4962" w:type="dxa"/>
          </w:tcPr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Начальник </w:t>
            </w:r>
            <w:r w:rsidR="00D141BF">
              <w:rPr>
                <w:sz w:val="30"/>
                <w:lang w:val="be-BY"/>
              </w:rPr>
              <w:t>Главного у</w:t>
            </w:r>
            <w:r w:rsidRPr="000840F1">
              <w:rPr>
                <w:sz w:val="30"/>
                <w:lang w:val="be-BY"/>
              </w:rPr>
              <w:t>правления демографической статистики</w:t>
            </w:r>
            <w:r w:rsidR="00D141BF">
              <w:rPr>
                <w:sz w:val="30"/>
                <w:lang w:val="be-BY"/>
              </w:rPr>
              <w:t xml:space="preserve"> и переписи населения</w:t>
            </w:r>
          </w:p>
          <w:p w:rsidR="000F0579" w:rsidRPr="000840F1" w:rsidRDefault="000F0579" w:rsidP="002E58EA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______________</w:t>
            </w:r>
            <w:r w:rsidR="00D141BF" w:rsidRPr="00646B5B">
              <w:rPr>
                <w:sz w:val="30"/>
                <w:szCs w:val="30"/>
                <w:lang w:val="be-BY"/>
              </w:rPr>
              <w:t>Т.В.Бабук</w:t>
            </w:r>
          </w:p>
          <w:p w:rsidR="000F0579" w:rsidRPr="000840F1" w:rsidRDefault="000F0579" w:rsidP="009273FD">
            <w:pPr>
              <w:pStyle w:val="a5"/>
              <w:spacing w:before="40" w:after="120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   .</w:t>
            </w:r>
            <w:r>
              <w:rPr>
                <w:sz w:val="30"/>
                <w:lang w:val="be-BY"/>
              </w:rPr>
              <w:t>0</w:t>
            </w:r>
            <w:r w:rsidR="009273FD">
              <w:rPr>
                <w:sz w:val="30"/>
                <w:lang w:val="be-BY"/>
              </w:rPr>
              <w:t>8</w:t>
            </w:r>
            <w:r w:rsidRPr="000840F1">
              <w:rPr>
                <w:sz w:val="30"/>
                <w:lang w:val="be-BY"/>
              </w:rPr>
              <w:t>.201</w:t>
            </w:r>
            <w:r w:rsidR="00FB79EC">
              <w:rPr>
                <w:sz w:val="30"/>
                <w:lang w:val="be-BY"/>
              </w:rPr>
              <w:t>7</w:t>
            </w:r>
          </w:p>
        </w:tc>
      </w:tr>
      <w:tr w:rsidR="000F0579" w:rsidTr="00E333B6">
        <w:tc>
          <w:tcPr>
            <w:tcW w:w="4962" w:type="dxa"/>
          </w:tcPr>
          <w:p w:rsidR="000F0579" w:rsidRDefault="000F0579" w:rsidP="002E58EA">
            <w:pPr>
              <w:pStyle w:val="30"/>
              <w:spacing w:before="60" w:after="40" w:line="250" w:lineRule="exact"/>
              <w:jc w:val="left"/>
              <w:rPr>
                <w:sz w:val="30"/>
                <w:szCs w:val="24"/>
                <w:lang w:val="be-BY"/>
              </w:rPr>
            </w:pPr>
          </w:p>
        </w:tc>
      </w:tr>
      <w:tr w:rsidR="00360F4B" w:rsidTr="00E333B6">
        <w:tc>
          <w:tcPr>
            <w:tcW w:w="4962" w:type="dxa"/>
          </w:tcPr>
          <w:p w:rsidR="00360F4B" w:rsidRPr="000840F1" w:rsidRDefault="00360F4B" w:rsidP="00B035B0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>
              <w:rPr>
                <w:sz w:val="30"/>
              </w:rPr>
              <w:t>Заместитель на</w:t>
            </w:r>
            <w:r w:rsidRPr="000840F1">
              <w:rPr>
                <w:sz w:val="30"/>
                <w:lang w:val="be-BY"/>
              </w:rPr>
              <w:t>чальник</w:t>
            </w:r>
            <w:r>
              <w:rPr>
                <w:sz w:val="30"/>
                <w:lang w:val="be-BY"/>
              </w:rPr>
              <w:t>а</w:t>
            </w:r>
            <w:r w:rsidRPr="000840F1">
              <w:rPr>
                <w:sz w:val="30"/>
                <w:lang w:val="be-BY"/>
              </w:rPr>
              <w:t xml:space="preserve"> Юридического управления</w:t>
            </w:r>
          </w:p>
          <w:p w:rsidR="00360F4B" w:rsidRPr="000840F1" w:rsidRDefault="00360F4B" w:rsidP="00B035B0">
            <w:pPr>
              <w:pStyle w:val="a5"/>
              <w:spacing w:before="40" w:after="120" w:line="280" w:lineRule="exact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>______________Т.</w:t>
            </w:r>
            <w:r>
              <w:rPr>
                <w:sz w:val="30"/>
                <w:lang w:val="be-BY"/>
              </w:rPr>
              <w:t>А</w:t>
            </w:r>
            <w:r w:rsidRPr="000840F1">
              <w:rPr>
                <w:sz w:val="30"/>
                <w:lang w:val="be-BY"/>
              </w:rPr>
              <w:t>.</w:t>
            </w:r>
            <w:r>
              <w:rPr>
                <w:sz w:val="30"/>
                <w:lang w:val="be-BY"/>
              </w:rPr>
              <w:t>Кохнюк</w:t>
            </w:r>
          </w:p>
          <w:p w:rsidR="00360F4B" w:rsidRPr="000840F1" w:rsidRDefault="00360F4B" w:rsidP="00B035B0">
            <w:pPr>
              <w:pStyle w:val="a5"/>
              <w:spacing w:before="40" w:after="120"/>
              <w:jc w:val="left"/>
              <w:rPr>
                <w:sz w:val="30"/>
                <w:lang w:val="be-BY"/>
              </w:rPr>
            </w:pPr>
            <w:r w:rsidRPr="000840F1">
              <w:rPr>
                <w:sz w:val="30"/>
                <w:lang w:val="be-BY"/>
              </w:rPr>
              <w:t xml:space="preserve">   .</w:t>
            </w:r>
            <w:r>
              <w:rPr>
                <w:sz w:val="30"/>
                <w:lang w:val="be-BY"/>
              </w:rPr>
              <w:t>08</w:t>
            </w:r>
            <w:r w:rsidRPr="000840F1">
              <w:rPr>
                <w:sz w:val="30"/>
                <w:lang w:val="be-BY"/>
              </w:rPr>
              <w:t>.201</w:t>
            </w:r>
            <w:r>
              <w:rPr>
                <w:sz w:val="30"/>
                <w:lang w:val="be-BY"/>
              </w:rPr>
              <w:t>7</w:t>
            </w:r>
          </w:p>
        </w:tc>
      </w:tr>
      <w:tr w:rsidR="000F0579" w:rsidTr="00E333B6">
        <w:tc>
          <w:tcPr>
            <w:tcW w:w="4962" w:type="dxa"/>
          </w:tcPr>
          <w:p w:rsidR="000F0579" w:rsidRDefault="000F0579" w:rsidP="002E58EA">
            <w:pPr>
              <w:pStyle w:val="30"/>
              <w:spacing w:before="60" w:after="40" w:line="250" w:lineRule="exact"/>
              <w:jc w:val="left"/>
              <w:rPr>
                <w:sz w:val="30"/>
                <w:szCs w:val="24"/>
                <w:lang w:val="be-BY"/>
              </w:rPr>
            </w:pPr>
          </w:p>
        </w:tc>
      </w:tr>
    </w:tbl>
    <w:p w:rsidR="00E333B6" w:rsidRDefault="00E333B6">
      <w:pPr>
        <w:pStyle w:val="a4"/>
        <w:jc w:val="both"/>
      </w:pPr>
    </w:p>
    <w:sectPr w:rsidR="00E333B6" w:rsidSect="00223808">
      <w:headerReference w:type="even" r:id="rId12"/>
      <w:pgSz w:w="11906" w:h="16838"/>
      <w:pgMar w:top="1134" w:right="567" w:bottom="56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8F" w:rsidRDefault="0084678F">
      <w:r>
        <w:separator/>
      </w:r>
    </w:p>
  </w:endnote>
  <w:endnote w:type="continuationSeparator" w:id="0">
    <w:p w:rsidR="0084678F" w:rsidRDefault="0084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8F" w:rsidRDefault="0084678F">
      <w:r>
        <w:separator/>
      </w:r>
    </w:p>
  </w:footnote>
  <w:footnote w:type="continuationSeparator" w:id="0">
    <w:p w:rsidR="0084678F" w:rsidRDefault="00846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97" w:rsidRDefault="001B43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579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5797" w:rsidRDefault="00AF579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97" w:rsidRDefault="001B43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579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F5E98">
      <w:rPr>
        <w:rStyle w:val="a9"/>
        <w:noProof/>
      </w:rPr>
      <w:t>2</w:t>
    </w:r>
    <w:r>
      <w:rPr>
        <w:rStyle w:val="a9"/>
      </w:rPr>
      <w:fldChar w:fldCharType="end"/>
    </w:r>
  </w:p>
  <w:p w:rsidR="00AF5797" w:rsidRDefault="00AF579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797" w:rsidRDefault="001B43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579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5797" w:rsidRDefault="00AF57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73604"/>
    <w:multiLevelType w:val="multilevel"/>
    <w:tmpl w:val="11C296D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">
    <w:nsid w:val="77FD08E4"/>
    <w:multiLevelType w:val="multilevel"/>
    <w:tmpl w:val="E92A9C32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8DA"/>
    <w:rsid w:val="000071D2"/>
    <w:rsid w:val="0001113B"/>
    <w:rsid w:val="00052697"/>
    <w:rsid w:val="000817FF"/>
    <w:rsid w:val="000A0044"/>
    <w:rsid w:val="000A191F"/>
    <w:rsid w:val="000C33C7"/>
    <w:rsid w:val="000C7276"/>
    <w:rsid w:val="000F0579"/>
    <w:rsid w:val="000F72F9"/>
    <w:rsid w:val="00100329"/>
    <w:rsid w:val="0012643A"/>
    <w:rsid w:val="00154627"/>
    <w:rsid w:val="001A353B"/>
    <w:rsid w:val="001B435F"/>
    <w:rsid w:val="001C6CBE"/>
    <w:rsid w:val="001F3B81"/>
    <w:rsid w:val="00223808"/>
    <w:rsid w:val="00291F39"/>
    <w:rsid w:val="00297EFC"/>
    <w:rsid w:val="002B3C21"/>
    <w:rsid w:val="002C5E61"/>
    <w:rsid w:val="002E58EA"/>
    <w:rsid w:val="002F6B49"/>
    <w:rsid w:val="00303056"/>
    <w:rsid w:val="00310E23"/>
    <w:rsid w:val="00320122"/>
    <w:rsid w:val="00322F8D"/>
    <w:rsid w:val="0033410E"/>
    <w:rsid w:val="0033778A"/>
    <w:rsid w:val="003458DA"/>
    <w:rsid w:val="00360F4B"/>
    <w:rsid w:val="003A707C"/>
    <w:rsid w:val="003D3188"/>
    <w:rsid w:val="003E4DB9"/>
    <w:rsid w:val="00427D03"/>
    <w:rsid w:val="0043208F"/>
    <w:rsid w:val="0046187D"/>
    <w:rsid w:val="00476C3A"/>
    <w:rsid w:val="004B4CBB"/>
    <w:rsid w:val="004C582E"/>
    <w:rsid w:val="004E31BF"/>
    <w:rsid w:val="00556C81"/>
    <w:rsid w:val="00570725"/>
    <w:rsid w:val="005740EB"/>
    <w:rsid w:val="0057766F"/>
    <w:rsid w:val="00593C63"/>
    <w:rsid w:val="006115A1"/>
    <w:rsid w:val="00645294"/>
    <w:rsid w:val="00646B5B"/>
    <w:rsid w:val="006662B8"/>
    <w:rsid w:val="00677CA0"/>
    <w:rsid w:val="0069464A"/>
    <w:rsid w:val="006D1CEB"/>
    <w:rsid w:val="006D5376"/>
    <w:rsid w:val="00730770"/>
    <w:rsid w:val="007C0802"/>
    <w:rsid w:val="007D15F8"/>
    <w:rsid w:val="007E50E4"/>
    <w:rsid w:val="008210D8"/>
    <w:rsid w:val="00821198"/>
    <w:rsid w:val="00824641"/>
    <w:rsid w:val="008279DB"/>
    <w:rsid w:val="00835E19"/>
    <w:rsid w:val="0084678F"/>
    <w:rsid w:val="008513C0"/>
    <w:rsid w:val="008521F9"/>
    <w:rsid w:val="0087361B"/>
    <w:rsid w:val="008A6AF4"/>
    <w:rsid w:val="008B65FE"/>
    <w:rsid w:val="008E48D8"/>
    <w:rsid w:val="008F76E0"/>
    <w:rsid w:val="00916E23"/>
    <w:rsid w:val="00926A26"/>
    <w:rsid w:val="009273FD"/>
    <w:rsid w:val="009606E4"/>
    <w:rsid w:val="00964000"/>
    <w:rsid w:val="009E59B8"/>
    <w:rsid w:val="009F1984"/>
    <w:rsid w:val="009F5E98"/>
    <w:rsid w:val="00A63F24"/>
    <w:rsid w:val="00A81247"/>
    <w:rsid w:val="00AA1A8D"/>
    <w:rsid w:val="00AA20E6"/>
    <w:rsid w:val="00AD1223"/>
    <w:rsid w:val="00AE4277"/>
    <w:rsid w:val="00AF5797"/>
    <w:rsid w:val="00B240ED"/>
    <w:rsid w:val="00B5472D"/>
    <w:rsid w:val="00BA162A"/>
    <w:rsid w:val="00BA5725"/>
    <w:rsid w:val="00BB133F"/>
    <w:rsid w:val="00BC3B09"/>
    <w:rsid w:val="00C06050"/>
    <w:rsid w:val="00C424F5"/>
    <w:rsid w:val="00C46F92"/>
    <w:rsid w:val="00C70118"/>
    <w:rsid w:val="00C71041"/>
    <w:rsid w:val="00D12639"/>
    <w:rsid w:val="00D141BF"/>
    <w:rsid w:val="00D151D9"/>
    <w:rsid w:val="00D91E4E"/>
    <w:rsid w:val="00DB29B3"/>
    <w:rsid w:val="00E078AF"/>
    <w:rsid w:val="00E24DBC"/>
    <w:rsid w:val="00E30166"/>
    <w:rsid w:val="00E333B6"/>
    <w:rsid w:val="00E73708"/>
    <w:rsid w:val="00EB0845"/>
    <w:rsid w:val="00EB0CC4"/>
    <w:rsid w:val="00EC1065"/>
    <w:rsid w:val="00F1782E"/>
    <w:rsid w:val="00F228AF"/>
    <w:rsid w:val="00F47703"/>
    <w:rsid w:val="00F55A02"/>
    <w:rsid w:val="00F86843"/>
    <w:rsid w:val="00F90CBE"/>
    <w:rsid w:val="00FA1CD5"/>
    <w:rsid w:val="00FB79EC"/>
    <w:rsid w:val="00FE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3808"/>
  </w:style>
  <w:style w:type="paragraph" w:styleId="1">
    <w:name w:val="heading 1"/>
    <w:basedOn w:val="a"/>
    <w:next w:val="a"/>
    <w:link w:val="10"/>
    <w:uiPriority w:val="99"/>
    <w:qFormat/>
    <w:rsid w:val="00223808"/>
    <w:pPr>
      <w:keepNext/>
      <w:jc w:val="both"/>
      <w:outlineLvl w:val="0"/>
    </w:pPr>
    <w:rPr>
      <w:spacing w:val="2"/>
      <w:sz w:val="26"/>
    </w:rPr>
  </w:style>
  <w:style w:type="paragraph" w:styleId="2">
    <w:name w:val="heading 2"/>
    <w:basedOn w:val="a"/>
    <w:next w:val="a"/>
    <w:qFormat/>
    <w:rsid w:val="00223808"/>
    <w:pPr>
      <w:keepNext/>
      <w:spacing w:line="360" w:lineRule="auto"/>
      <w:jc w:val="both"/>
      <w:outlineLvl w:val="1"/>
    </w:pPr>
    <w:rPr>
      <w:spacing w:val="2"/>
      <w:sz w:val="28"/>
      <w:lang w:val="be-BY"/>
    </w:rPr>
  </w:style>
  <w:style w:type="paragraph" w:styleId="3">
    <w:name w:val="heading 3"/>
    <w:basedOn w:val="a"/>
    <w:next w:val="a"/>
    <w:qFormat/>
    <w:rsid w:val="00223808"/>
    <w:pPr>
      <w:keepNext/>
      <w:spacing w:line="360" w:lineRule="exact"/>
      <w:jc w:val="center"/>
      <w:outlineLvl w:val="2"/>
    </w:pPr>
    <w:rPr>
      <w:b/>
      <w:spacing w:val="2"/>
      <w:sz w:val="24"/>
    </w:rPr>
  </w:style>
  <w:style w:type="paragraph" w:styleId="4">
    <w:name w:val="heading 4"/>
    <w:basedOn w:val="a"/>
    <w:next w:val="a"/>
    <w:qFormat/>
    <w:rsid w:val="00223808"/>
    <w:pPr>
      <w:keepNext/>
      <w:spacing w:line="360" w:lineRule="exact"/>
      <w:ind w:firstLine="1072"/>
      <w:jc w:val="both"/>
      <w:outlineLvl w:val="3"/>
    </w:pPr>
    <w:rPr>
      <w:spacing w:val="2"/>
      <w:sz w:val="26"/>
    </w:rPr>
  </w:style>
  <w:style w:type="paragraph" w:styleId="5">
    <w:name w:val="heading 5"/>
    <w:basedOn w:val="a"/>
    <w:next w:val="a"/>
    <w:link w:val="50"/>
    <w:uiPriority w:val="99"/>
    <w:qFormat/>
    <w:rsid w:val="00223808"/>
    <w:pPr>
      <w:keepNext/>
      <w:spacing w:line="300" w:lineRule="atLeast"/>
      <w:jc w:val="center"/>
      <w:outlineLvl w:val="4"/>
    </w:pPr>
    <w:rPr>
      <w:rFonts w:eastAsia="Arial Unicode MS"/>
      <w:bCs/>
      <w:sz w:val="28"/>
    </w:rPr>
  </w:style>
  <w:style w:type="paragraph" w:styleId="6">
    <w:name w:val="heading 6"/>
    <w:basedOn w:val="a"/>
    <w:next w:val="a"/>
    <w:qFormat/>
    <w:rsid w:val="00223808"/>
    <w:pPr>
      <w:keepNext/>
      <w:jc w:val="center"/>
      <w:outlineLvl w:val="5"/>
    </w:pPr>
    <w:rPr>
      <w:b/>
      <w:bCs/>
      <w:color w:val="FFFF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23808"/>
    <w:pPr>
      <w:spacing w:line="360" w:lineRule="auto"/>
      <w:ind w:firstLine="709"/>
      <w:jc w:val="both"/>
    </w:pPr>
    <w:rPr>
      <w:spacing w:val="2"/>
      <w:sz w:val="26"/>
    </w:rPr>
  </w:style>
  <w:style w:type="paragraph" w:styleId="20">
    <w:name w:val="Body Text Indent 2"/>
    <w:basedOn w:val="a"/>
    <w:rsid w:val="00223808"/>
    <w:pPr>
      <w:spacing w:line="360" w:lineRule="auto"/>
      <w:ind w:firstLine="851"/>
      <w:jc w:val="both"/>
    </w:pPr>
    <w:rPr>
      <w:spacing w:val="2"/>
      <w:sz w:val="26"/>
    </w:rPr>
  </w:style>
  <w:style w:type="paragraph" w:styleId="30">
    <w:name w:val="Body Text 3"/>
    <w:basedOn w:val="a"/>
    <w:rsid w:val="00223808"/>
    <w:pPr>
      <w:spacing w:line="260" w:lineRule="atLeast"/>
      <w:jc w:val="center"/>
    </w:pPr>
    <w:rPr>
      <w:sz w:val="26"/>
    </w:rPr>
  </w:style>
  <w:style w:type="paragraph" w:styleId="a4">
    <w:name w:val="Title"/>
    <w:basedOn w:val="a"/>
    <w:qFormat/>
    <w:rsid w:val="00223808"/>
    <w:pPr>
      <w:jc w:val="center"/>
    </w:pPr>
    <w:rPr>
      <w:sz w:val="28"/>
    </w:rPr>
  </w:style>
  <w:style w:type="paragraph" w:styleId="a5">
    <w:name w:val="Body Text"/>
    <w:basedOn w:val="a"/>
    <w:link w:val="a6"/>
    <w:uiPriority w:val="99"/>
    <w:rsid w:val="00223808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22380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23808"/>
  </w:style>
  <w:style w:type="paragraph" w:styleId="aa">
    <w:name w:val="footer"/>
    <w:basedOn w:val="a"/>
    <w:rsid w:val="00223808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223808"/>
    <w:pPr>
      <w:spacing w:line="180" w:lineRule="exact"/>
      <w:ind w:left="284"/>
      <w:jc w:val="both"/>
    </w:pPr>
  </w:style>
  <w:style w:type="paragraph" w:styleId="21">
    <w:name w:val="Body Text 2"/>
    <w:basedOn w:val="a"/>
    <w:rsid w:val="00223808"/>
    <w:pPr>
      <w:ind w:right="3684"/>
    </w:pPr>
    <w:rPr>
      <w:sz w:val="30"/>
    </w:rPr>
  </w:style>
  <w:style w:type="character" w:customStyle="1" w:styleId="a6">
    <w:name w:val="Основной текст Знак"/>
    <w:link w:val="a5"/>
    <w:uiPriority w:val="99"/>
    <w:rsid w:val="00EC1065"/>
    <w:rPr>
      <w:sz w:val="28"/>
      <w:lang w:val="ru-RU" w:eastAsia="ru-RU" w:bidi="ar-SA"/>
    </w:rPr>
  </w:style>
  <w:style w:type="character" w:customStyle="1" w:styleId="10">
    <w:name w:val="Заголовок 1 Знак"/>
    <w:link w:val="1"/>
    <w:uiPriority w:val="99"/>
    <w:locked/>
    <w:rsid w:val="000C33C7"/>
    <w:rPr>
      <w:spacing w:val="2"/>
      <w:sz w:val="26"/>
    </w:rPr>
  </w:style>
  <w:style w:type="character" w:customStyle="1" w:styleId="50">
    <w:name w:val="Заголовок 5 Знак"/>
    <w:link w:val="5"/>
    <w:uiPriority w:val="99"/>
    <w:locked/>
    <w:rsid w:val="000C33C7"/>
    <w:rPr>
      <w:rFonts w:eastAsia="Arial Unicode MS"/>
      <w:bCs/>
      <w:sz w:val="28"/>
    </w:rPr>
  </w:style>
  <w:style w:type="paragraph" w:styleId="ab">
    <w:name w:val="Balloon Text"/>
    <w:basedOn w:val="a"/>
    <w:link w:val="ac"/>
    <w:rsid w:val="003201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32012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852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7C42B8527AC88127BE43B780C34780F7EC21B49BC17078B0BDE677F8DCE4B9E4E905633371A1C47C6F0BB35FW1LC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32AE798-6393-4D43-858B-CC2BBF7A5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 зацвярджэнні формы дзяржаўнай статыстычнай </vt:lpstr>
    </vt:vector>
  </TitlesOfParts>
  <Company>Минстат</Company>
  <LinksUpToDate>false</LinksUpToDate>
  <CharactersWithSpaces>5266</CharactersWithSpaces>
  <SharedDoc>false</SharedDoc>
  <HLinks>
    <vt:vector size="6" baseType="variant">
      <vt:variant>
        <vt:i4>5898325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consultantplus://offline/ref=907C42B8527AC88127BE43B780C34780F7EC21B49BC17078B0BDE677F8DCE4B9E4E905633371A1C47C6F0BB35FW1LCM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 зацвярджэнні формы дзяржаўнай статыстычнай </dc:title>
  <dc:subject/>
  <dc:creator>Буцкая Г.М.</dc:creator>
  <cp:keywords/>
  <cp:lastModifiedBy>Панасенко Юлия Владимировна</cp:lastModifiedBy>
  <cp:revision>7</cp:revision>
  <cp:lastPrinted>2017-08-04T13:38:00Z</cp:lastPrinted>
  <dcterms:created xsi:type="dcterms:W3CDTF">2017-07-25T07:20:00Z</dcterms:created>
  <dcterms:modified xsi:type="dcterms:W3CDTF">2017-08-11T12:01:00Z</dcterms:modified>
</cp:coreProperties>
</file>