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CD" w:rsidRDefault="008920CD" w:rsidP="008920CD">
      <w:pPr>
        <w:ind w:left="-1701"/>
        <w:rPr>
          <w:b/>
          <w:sz w:val="28"/>
          <w:szCs w:val="28"/>
        </w:rPr>
        <w:sectPr w:rsidR="008920CD" w:rsidSect="008920CD">
          <w:headerReference w:type="default" r:id="rId8"/>
          <w:headerReference w:type="first" r:id="rId9"/>
          <w:pgSz w:w="11906" w:h="16838"/>
          <w:pgMar w:top="0" w:right="567" w:bottom="1134" w:left="1701" w:header="709" w:footer="709" w:gutter="0"/>
          <w:cols w:space="720"/>
          <w:docGrid w:linePitch="326"/>
        </w:sectPr>
      </w:pPr>
      <w:r w:rsidRPr="008920CD">
        <w:rPr>
          <w:b/>
          <w:noProof/>
          <w:sz w:val="28"/>
          <w:szCs w:val="28"/>
        </w:rPr>
        <w:drawing>
          <wp:inline distT="0" distB="0" distL="0" distR="0">
            <wp:extent cx="7552907" cy="10086975"/>
            <wp:effectExtent l="0" t="0" r="0" b="0"/>
            <wp:docPr id="1" name="Рисунок 1" descr="D:\СКАН субординатура\Онкология(онкогематология)_Педиатрия_ЛД -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Онкология(онкогематология)_Педиатрия_ЛД - 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139" cy="10093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Учебная </w:t>
      </w:r>
      <w:r>
        <w:rPr>
          <w:rFonts w:ascii="Times New Roman" w:hAnsi="Times New Roman"/>
          <w:sz w:val="28"/>
          <w:szCs w:val="28"/>
        </w:rPr>
        <w:t xml:space="preserve">программа учреждения высшего образования по учебной дисциплине </w:t>
      </w:r>
      <w:r w:rsidR="00BF2EC3">
        <w:rPr>
          <w:rFonts w:ascii="Times New Roman" w:hAnsi="Times New Roman"/>
          <w:sz w:val="28"/>
          <w:szCs w:val="28"/>
        </w:rPr>
        <w:t xml:space="preserve">«Онкология (в том числе онкогематология)» </w:t>
      </w:r>
      <w:r>
        <w:rPr>
          <w:rFonts w:ascii="Times New Roman" w:hAnsi="Times New Roman"/>
          <w:sz w:val="28"/>
          <w:szCs w:val="28"/>
        </w:rPr>
        <w:t xml:space="preserve">профиля субординатуры «Педиатрия» для специальности 1-79 01 01 «Лечебное дело» разработана на основе образовательного стандарта высшего образования по специальности </w:t>
      </w:r>
      <w:r w:rsidR="00BF2EC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1-79 01 01 «Лечебное дело», утвержденного и введенного в действие постановлением Министерства образования Республики Беларусь от 30.08.2013 № 88 с изменениями и дополнениями, утвержденными постановлением Министерства образования Республики </w:t>
      </w:r>
      <w:r w:rsidR="0041461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еларусь от 28.11.2017 № 150.</w:t>
      </w:r>
    </w:p>
    <w:p w:rsidR="00A5611F" w:rsidRPr="00825E62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5611F" w:rsidRPr="00825E62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5611F" w:rsidRPr="00825E62" w:rsidRDefault="00A5611F" w:rsidP="00A5611F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СОСТАВИТЕЛИ:</w:t>
      </w:r>
    </w:p>
    <w:p w:rsidR="00A5611F" w:rsidRP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А.И.Зарянкина, заведующий кафедрой педиатрии учреждения образования «Гомельский государственный медицинский университет», кандидат медицинских наук, доцент;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А.А.Козловский, доцент кафедры педиатрии учреждения образования «Гомельский государственный медицинский университет», кандидат медицинских наук, доцент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РЕЦЕНЗЕНТЫ:</w:t>
      </w:r>
    </w:p>
    <w:p w:rsidR="00140770" w:rsidRDefault="00140770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педиатрии учреждения образования «Витебский государственный ордена Дружбы народов медицинский университет»;</w:t>
      </w:r>
    </w:p>
    <w:p w:rsidR="00140770" w:rsidRDefault="00140770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40770" w:rsidRDefault="00140770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D792B">
        <w:rPr>
          <w:rFonts w:ascii="Times New Roman" w:hAnsi="Times New Roman"/>
          <w:sz w:val="28"/>
          <w:szCs w:val="28"/>
        </w:rPr>
        <w:t xml:space="preserve">О.В.Алейникова, </w:t>
      </w:r>
      <w:r w:rsidR="003D792B" w:rsidRPr="003D792B">
        <w:rPr>
          <w:rFonts w:ascii="Times New Roman" w:hAnsi="Times New Roman"/>
          <w:sz w:val="28"/>
          <w:szCs w:val="28"/>
        </w:rPr>
        <w:t>директор государственного учреждения «Республиканский научно-практический центр детской онкологии, гематологии и иммунологии»</w:t>
      </w:r>
      <w:r w:rsidR="003D792B">
        <w:rPr>
          <w:rFonts w:ascii="Times New Roman" w:hAnsi="Times New Roman"/>
          <w:sz w:val="28"/>
          <w:szCs w:val="28"/>
        </w:rPr>
        <w:t xml:space="preserve">, </w:t>
      </w:r>
      <w:r w:rsidRPr="003D792B">
        <w:rPr>
          <w:rFonts w:ascii="Times New Roman" w:hAnsi="Times New Roman"/>
          <w:sz w:val="28"/>
          <w:szCs w:val="28"/>
        </w:rPr>
        <w:t xml:space="preserve">главный внештатный </w:t>
      </w:r>
      <w:r w:rsidR="00FC7A83" w:rsidRPr="003D792B">
        <w:rPr>
          <w:rFonts w:ascii="Times New Roman" w:hAnsi="Times New Roman"/>
          <w:sz w:val="28"/>
          <w:szCs w:val="28"/>
        </w:rPr>
        <w:t xml:space="preserve">детский </w:t>
      </w:r>
      <w:r w:rsidRPr="003D792B">
        <w:rPr>
          <w:rFonts w:ascii="Times New Roman" w:hAnsi="Times New Roman"/>
          <w:sz w:val="28"/>
          <w:szCs w:val="28"/>
        </w:rPr>
        <w:t>онкогематолог</w:t>
      </w:r>
      <w:r w:rsidR="00FC7A83" w:rsidRPr="003D792B">
        <w:rPr>
          <w:rFonts w:ascii="Times New Roman" w:hAnsi="Times New Roman"/>
          <w:sz w:val="28"/>
          <w:szCs w:val="28"/>
        </w:rPr>
        <w:t xml:space="preserve"> Министерства здравоохранения Республики Беларусь</w:t>
      </w:r>
      <w:r w:rsidRPr="003D792B">
        <w:rPr>
          <w:rFonts w:ascii="Times New Roman" w:hAnsi="Times New Roman"/>
          <w:sz w:val="28"/>
          <w:szCs w:val="28"/>
        </w:rPr>
        <w:t xml:space="preserve">, </w:t>
      </w:r>
      <w:r w:rsidR="003D792B">
        <w:rPr>
          <w:rFonts w:ascii="Times New Roman" w:hAnsi="Times New Roman"/>
          <w:sz w:val="28"/>
          <w:szCs w:val="28"/>
        </w:rPr>
        <w:t>кандидат медицинских наук, доцент</w:t>
      </w:r>
    </w:p>
    <w:p w:rsidR="00A5611F" w:rsidRDefault="00140770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РЕКОМЕНДОВАНА К УТВЕРЖДЕНИЮ: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Кафедрой педиатрии учреждения образования «Гомельский государственный медицинский университет» (протокол № 10 от 18.06.2018);</w:t>
      </w:r>
    </w:p>
    <w:p w:rsid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5611F" w:rsidRPr="00A5611F" w:rsidRDefault="00A5611F" w:rsidP="00A5611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Научно-методическим советом учреждения образования «Гомельский государственный медицинский университет» (протокол № 4 от 20.06.2018)</w:t>
      </w:r>
    </w:p>
    <w:p w:rsidR="00161B7C" w:rsidRDefault="00A5611F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161B7C" w:rsidRDefault="00161B7C" w:rsidP="00161B7C">
      <w:pPr>
        <w:pStyle w:val="a6"/>
        <w:tabs>
          <w:tab w:val="left" w:pos="5490"/>
          <w:tab w:val="right" w:pos="9921"/>
        </w:tabs>
        <w:rPr>
          <w:rFonts w:ascii="Times New Roman" w:hAnsi="Times New Roman"/>
          <w:sz w:val="28"/>
          <w:szCs w:val="28"/>
        </w:rPr>
      </w:pPr>
    </w:p>
    <w:p w:rsidR="00BD6AA0" w:rsidRDefault="00161B7C">
      <w:pPr>
        <w:spacing w:after="200" w:line="276" w:lineRule="auto"/>
        <w:rPr>
          <w:sz w:val="28"/>
          <w:szCs w:val="28"/>
        </w:rPr>
        <w:sectPr w:rsidR="00BD6AA0" w:rsidSect="00BD6AA0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br w:type="page"/>
      </w:r>
    </w:p>
    <w:p w:rsidR="00A5611F" w:rsidRDefault="00140770" w:rsidP="00A5611F">
      <w:pPr>
        <w:pStyle w:val="a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</w:t>
      </w:r>
      <w:r w:rsidR="00A5611F">
        <w:rPr>
          <w:rFonts w:ascii="Times New Roman" w:hAnsi="Times New Roman"/>
          <w:b/>
          <w:sz w:val="28"/>
        </w:rPr>
        <w:t>ЯСНИТЕЛЬНАЯ ЗАПИСКА</w:t>
      </w:r>
    </w:p>
    <w:p w:rsidR="00A5611F" w:rsidRDefault="00A5611F" w:rsidP="00A5611F">
      <w:pPr>
        <w:pStyle w:val="a6"/>
        <w:tabs>
          <w:tab w:val="num" w:pos="0"/>
        </w:tabs>
        <w:ind w:firstLine="720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 xml:space="preserve">«Онкология (в </w:t>
      </w:r>
      <w:r w:rsidR="00140770">
        <w:rPr>
          <w:rFonts w:ascii="Times New Roman" w:hAnsi="Times New Roman"/>
          <w:bCs/>
          <w:iCs/>
          <w:sz w:val="28"/>
        </w:rPr>
        <w:t>том числе</w:t>
      </w:r>
      <w:r>
        <w:rPr>
          <w:rFonts w:ascii="Times New Roman" w:hAnsi="Times New Roman"/>
          <w:bCs/>
          <w:iCs/>
          <w:sz w:val="28"/>
        </w:rPr>
        <w:t xml:space="preserve"> онкогематология)»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Cs/>
          <w:iCs/>
          <w:sz w:val="28"/>
        </w:rPr>
        <w:t xml:space="preserve"> учебная дисциплина, содержащая систематизиров</w:t>
      </w:r>
      <w:r w:rsidR="00140770">
        <w:rPr>
          <w:rFonts w:ascii="Times New Roman" w:hAnsi="Times New Roman"/>
          <w:bCs/>
          <w:iCs/>
          <w:sz w:val="28"/>
        </w:rPr>
        <w:t>анные научные знания о новообразованиях</w:t>
      </w:r>
      <w:r>
        <w:rPr>
          <w:rFonts w:ascii="Times New Roman" w:hAnsi="Times New Roman"/>
          <w:bCs/>
          <w:iCs/>
          <w:sz w:val="28"/>
        </w:rPr>
        <w:t xml:space="preserve"> в организме человека (в </w:t>
      </w:r>
      <w:r w:rsidR="00140770">
        <w:rPr>
          <w:rFonts w:ascii="Times New Roman" w:hAnsi="Times New Roman"/>
          <w:bCs/>
          <w:iCs/>
          <w:sz w:val="28"/>
        </w:rPr>
        <w:t>том числе</w:t>
      </w:r>
      <w:r w:rsidR="00332909">
        <w:rPr>
          <w:rFonts w:ascii="Times New Roman" w:hAnsi="Times New Roman"/>
          <w:bCs/>
          <w:iCs/>
          <w:sz w:val="28"/>
        </w:rPr>
        <w:t xml:space="preserve"> заболеваниях</w:t>
      </w:r>
      <w:r>
        <w:rPr>
          <w:rFonts w:ascii="Times New Roman" w:hAnsi="Times New Roman"/>
          <w:bCs/>
          <w:iCs/>
          <w:sz w:val="28"/>
        </w:rPr>
        <w:t xml:space="preserve"> кроветворной системы), причинах их появления, способах диагностики, лечения и профилактики. </w:t>
      </w:r>
    </w:p>
    <w:p w:rsidR="00A5611F" w:rsidRDefault="00A5611F" w:rsidP="00A5611F">
      <w:pPr>
        <w:pStyle w:val="a6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преподавания учебной дисциплины </w:t>
      </w:r>
      <w:r>
        <w:rPr>
          <w:rFonts w:ascii="Times New Roman" w:hAnsi="Times New Roman"/>
          <w:bCs/>
          <w:iCs/>
          <w:sz w:val="28"/>
        </w:rPr>
        <w:t xml:space="preserve">«Онкология (в </w:t>
      </w:r>
      <w:r w:rsidR="00140770">
        <w:rPr>
          <w:rFonts w:ascii="Times New Roman" w:hAnsi="Times New Roman"/>
          <w:bCs/>
          <w:iCs/>
          <w:sz w:val="28"/>
        </w:rPr>
        <w:t>том числе</w:t>
      </w:r>
      <w:r>
        <w:rPr>
          <w:rFonts w:ascii="Times New Roman" w:hAnsi="Times New Roman"/>
          <w:bCs/>
          <w:iCs/>
          <w:sz w:val="28"/>
        </w:rPr>
        <w:t xml:space="preserve"> онкогематология)» профиля субординатуры «Педиатрия»</w:t>
      </w:r>
      <w:r>
        <w:rPr>
          <w:rFonts w:ascii="Times New Roman" w:hAnsi="Times New Roman"/>
          <w:sz w:val="28"/>
        </w:rPr>
        <w:t xml:space="preserve"> – формирование у студентов академических, социально-личностных и профессиональных компетенций для оказания медицинской помощи пациентам с онкологическими и онкогематологическими заболеваниями.</w:t>
      </w:r>
    </w:p>
    <w:p w:rsidR="00A5611F" w:rsidRDefault="00A5611F" w:rsidP="00A5611F">
      <w:pPr>
        <w:pStyle w:val="a6"/>
        <w:tabs>
          <w:tab w:val="num" w:pos="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Задачи преподавания учебной дисциплины состоят в формировании у студентов научных знаний об этиологии, патогенезе, эпидемиологии, классификации, клинических проявлениях онкологических (онкогематологических)</w:t>
      </w:r>
      <w:r w:rsidR="00332909">
        <w:rPr>
          <w:rFonts w:ascii="Times New Roman" w:hAnsi="Times New Roman"/>
          <w:sz w:val="28"/>
        </w:rPr>
        <w:t xml:space="preserve"> заболеваний</w:t>
      </w:r>
      <w:r>
        <w:rPr>
          <w:rFonts w:ascii="Times New Roman" w:hAnsi="Times New Roman"/>
          <w:sz w:val="28"/>
        </w:rPr>
        <w:t>, умений и навыков, необходимых для:</w:t>
      </w:r>
    </w:p>
    <w:p w:rsidR="00A5611F" w:rsidRDefault="00A5611F" w:rsidP="00A5611F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обследования пациентов с онкологическими (онкогематологическими) заболеваниями;</w:t>
      </w:r>
    </w:p>
    <w:p w:rsidR="00A5611F" w:rsidRDefault="00A5611F" w:rsidP="00A5611F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интерпретации результатов лабораторных и инструментальных методов исследования;</w:t>
      </w:r>
    </w:p>
    <w:p w:rsidR="00A5611F" w:rsidRDefault="00A5611F" w:rsidP="00A5611F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диагностики, лечения, профилактики онкологических (онкогематологических) заболеваний;</w:t>
      </w:r>
    </w:p>
    <w:p w:rsidR="00A5611F" w:rsidRDefault="00A5611F" w:rsidP="00A5611F">
      <w:pPr>
        <w:pStyle w:val="a6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диспансеризации, медицинской реабилитации пациентов с онкологическими (онкогематологическими) заболеваниями.</w:t>
      </w:r>
    </w:p>
    <w:p w:rsidR="00A5611F" w:rsidRDefault="00A5611F" w:rsidP="00A5611F">
      <w:pPr>
        <w:pStyle w:val="a6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Специфика обучения в субординатуре по профилю «Педиатрия» определяет необходимость целенаправленного изучения студентами онкологических (онкогематологических) заболеваний наиболее часто встречающихся </w:t>
      </w:r>
      <w:r w:rsidR="00161B7C">
        <w:rPr>
          <w:rFonts w:ascii="Times New Roman" w:hAnsi="Times New Roman"/>
          <w:sz w:val="28"/>
        </w:rPr>
        <w:t>у детей</w:t>
      </w:r>
      <w:r>
        <w:rPr>
          <w:rFonts w:ascii="Times New Roman" w:hAnsi="Times New Roman"/>
          <w:sz w:val="28"/>
        </w:rPr>
        <w:t>.</w:t>
      </w:r>
    </w:p>
    <w:p w:rsidR="00A5611F" w:rsidRPr="00161B7C" w:rsidRDefault="00A5611F" w:rsidP="00A5611F">
      <w:pPr>
        <w:pStyle w:val="a6"/>
        <w:ind w:firstLine="709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sz w:val="28"/>
        </w:rPr>
        <w:t xml:space="preserve">Преподавание и успешное изучение учебной дисциплины </w:t>
      </w:r>
      <w:r>
        <w:rPr>
          <w:rFonts w:ascii="Times New Roman" w:hAnsi="Times New Roman"/>
          <w:bCs/>
          <w:iCs/>
          <w:sz w:val="28"/>
        </w:rPr>
        <w:t xml:space="preserve">«Онкология (в </w:t>
      </w:r>
      <w:r w:rsidR="00635FCA">
        <w:rPr>
          <w:rFonts w:ascii="Times New Roman" w:hAnsi="Times New Roman"/>
          <w:bCs/>
          <w:iCs/>
          <w:sz w:val="28"/>
        </w:rPr>
        <w:t>том числе</w:t>
      </w:r>
      <w:r>
        <w:rPr>
          <w:rFonts w:ascii="Times New Roman" w:hAnsi="Times New Roman"/>
          <w:bCs/>
          <w:iCs/>
          <w:sz w:val="28"/>
        </w:rPr>
        <w:t xml:space="preserve"> онкогематология)» профиля субординатуры «Педиатрия» осуществляется на основе приобретенных студентом знаний и умений по разделам следующих учебных дисциплин: </w:t>
      </w:r>
      <w:r w:rsidR="00161B7C">
        <w:rPr>
          <w:rFonts w:ascii="Times New Roman" w:hAnsi="Times New Roman"/>
          <w:bCs/>
          <w:iCs/>
          <w:sz w:val="28"/>
        </w:rPr>
        <w:t xml:space="preserve"> </w:t>
      </w:r>
    </w:p>
    <w:p w:rsidR="00825E62" w:rsidRPr="007904E0" w:rsidRDefault="00825E62" w:rsidP="00825E62">
      <w:pPr>
        <w:ind w:firstLine="709"/>
        <w:jc w:val="both"/>
        <w:rPr>
          <w:sz w:val="28"/>
        </w:rPr>
      </w:pPr>
      <w:r>
        <w:rPr>
          <w:spacing w:val="30"/>
          <w:sz w:val="28"/>
        </w:rPr>
        <w:t>Нормальная физиология</w:t>
      </w:r>
      <w:r w:rsidRPr="007904E0">
        <w:rPr>
          <w:spacing w:val="30"/>
          <w:sz w:val="28"/>
        </w:rPr>
        <w:t>.</w:t>
      </w:r>
      <w:r w:rsidRPr="007904E0">
        <w:rPr>
          <w:sz w:val="28"/>
        </w:rPr>
        <w:t xml:space="preserve"> </w:t>
      </w:r>
      <w:r>
        <w:rPr>
          <w:sz w:val="28"/>
        </w:rPr>
        <w:t>Гемограмма здорового человека</w:t>
      </w:r>
      <w:r w:rsidRPr="007904E0">
        <w:rPr>
          <w:sz w:val="28"/>
        </w:rPr>
        <w:t>.</w:t>
      </w:r>
      <w:r>
        <w:rPr>
          <w:sz w:val="28"/>
        </w:rPr>
        <w:t xml:space="preserve"> Особенности гемограммы в детском возрасте.</w:t>
      </w:r>
      <w:r w:rsidR="00130CDB">
        <w:rPr>
          <w:sz w:val="28"/>
        </w:rPr>
        <w:t xml:space="preserve"> Лейкоцитарная формула.</w:t>
      </w:r>
    </w:p>
    <w:p w:rsidR="00825E62" w:rsidRPr="007904E0" w:rsidRDefault="00825E62" w:rsidP="00825E62">
      <w:pPr>
        <w:ind w:firstLine="709"/>
        <w:jc w:val="both"/>
        <w:rPr>
          <w:sz w:val="28"/>
        </w:rPr>
      </w:pPr>
      <w:r w:rsidRPr="007904E0">
        <w:rPr>
          <w:spacing w:val="30"/>
          <w:sz w:val="28"/>
        </w:rPr>
        <w:t>Гистология, цитология, эмбриология.</w:t>
      </w:r>
      <w:r w:rsidRPr="007904E0">
        <w:rPr>
          <w:sz w:val="28"/>
        </w:rPr>
        <w:t xml:space="preserve"> </w:t>
      </w:r>
      <w:r w:rsidR="00130CDB">
        <w:rPr>
          <w:sz w:val="28"/>
        </w:rPr>
        <w:t xml:space="preserve">Стволовая клетка. </w:t>
      </w:r>
      <w:r w:rsidRPr="007904E0">
        <w:rPr>
          <w:sz w:val="28"/>
        </w:rPr>
        <w:t>Кровь и лимфа. Органы кроветворения и иммунной защиты (центральные и периферические), строение, иммуногенез. Морфологические основы иммунных реакций.</w:t>
      </w:r>
    </w:p>
    <w:p w:rsidR="00825E62" w:rsidRPr="007904E0" w:rsidRDefault="00825E62" w:rsidP="00825E62">
      <w:pPr>
        <w:ind w:firstLine="709"/>
        <w:jc w:val="both"/>
        <w:rPr>
          <w:sz w:val="28"/>
        </w:rPr>
      </w:pPr>
      <w:r w:rsidRPr="007904E0">
        <w:rPr>
          <w:spacing w:val="30"/>
          <w:sz w:val="28"/>
        </w:rPr>
        <w:t>Патологическая физиология.</w:t>
      </w:r>
      <w:r w:rsidRPr="007904E0">
        <w:rPr>
          <w:sz w:val="28"/>
        </w:rPr>
        <w:t xml:space="preserve"> Учение о патогенезе. </w:t>
      </w:r>
      <w:r>
        <w:rPr>
          <w:sz w:val="28"/>
        </w:rPr>
        <w:t>В</w:t>
      </w:r>
      <w:r w:rsidRPr="007904E0">
        <w:rPr>
          <w:sz w:val="28"/>
        </w:rPr>
        <w:t xml:space="preserve">оздействие факторов внешней </w:t>
      </w:r>
      <w:r>
        <w:rPr>
          <w:sz w:val="28"/>
        </w:rPr>
        <w:t>среды обитания человека</w:t>
      </w:r>
      <w:r w:rsidRPr="007904E0">
        <w:rPr>
          <w:sz w:val="28"/>
        </w:rPr>
        <w:t xml:space="preserve"> </w:t>
      </w:r>
      <w:r>
        <w:rPr>
          <w:sz w:val="28"/>
        </w:rPr>
        <w:t>на кроветворную систему. Миелограмма.</w:t>
      </w:r>
    </w:p>
    <w:p w:rsidR="00825E62" w:rsidRPr="007904E0" w:rsidRDefault="00825E62" w:rsidP="00825E62">
      <w:pPr>
        <w:ind w:firstLine="709"/>
        <w:jc w:val="both"/>
        <w:rPr>
          <w:sz w:val="28"/>
        </w:rPr>
      </w:pPr>
      <w:r>
        <w:rPr>
          <w:bCs/>
          <w:spacing w:val="30"/>
          <w:sz w:val="28"/>
          <w:szCs w:val="28"/>
        </w:rPr>
        <w:t>Рентгенология и медицинская радиология</w:t>
      </w:r>
      <w:r w:rsidRPr="007904E0">
        <w:rPr>
          <w:bCs/>
          <w:spacing w:val="30"/>
          <w:sz w:val="28"/>
          <w:szCs w:val="28"/>
        </w:rPr>
        <w:t>.</w:t>
      </w:r>
      <w:r w:rsidRPr="007904E0"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Воздействие ионизирующего излучения на систему кроветворения</w:t>
      </w:r>
      <w:r w:rsidRPr="007904E0">
        <w:rPr>
          <w:sz w:val="28"/>
          <w:szCs w:val="28"/>
        </w:rPr>
        <w:t>.</w:t>
      </w:r>
      <w:r w:rsidR="00130CDB">
        <w:rPr>
          <w:sz w:val="28"/>
          <w:szCs w:val="28"/>
        </w:rPr>
        <w:t xml:space="preserve"> Рентгенологическая диагностика онкологических заболеваний. Лучевая терапия.</w:t>
      </w:r>
    </w:p>
    <w:p w:rsidR="00825E62" w:rsidRPr="007904E0" w:rsidRDefault="00130CDB" w:rsidP="00825E62">
      <w:pPr>
        <w:ind w:firstLine="709"/>
        <w:jc w:val="both"/>
        <w:rPr>
          <w:sz w:val="28"/>
        </w:rPr>
      </w:pPr>
      <w:r>
        <w:rPr>
          <w:spacing w:val="30"/>
          <w:sz w:val="28"/>
        </w:rPr>
        <w:t>Педиатрия</w:t>
      </w:r>
      <w:r w:rsidR="00825E62" w:rsidRPr="007904E0">
        <w:rPr>
          <w:spacing w:val="30"/>
          <w:sz w:val="28"/>
        </w:rPr>
        <w:t>.</w:t>
      </w:r>
      <w:r w:rsidR="00825E62" w:rsidRPr="007904E0">
        <w:rPr>
          <w:sz w:val="28"/>
        </w:rPr>
        <w:t xml:space="preserve"> </w:t>
      </w:r>
      <w:r>
        <w:rPr>
          <w:sz w:val="28"/>
        </w:rPr>
        <w:t>Анемии у детей. Геморрагические болезни</w:t>
      </w:r>
      <w:r w:rsidR="00825E62" w:rsidRPr="007904E0">
        <w:rPr>
          <w:sz w:val="28"/>
        </w:rPr>
        <w:t>.</w:t>
      </w:r>
      <w:r>
        <w:rPr>
          <w:sz w:val="28"/>
        </w:rPr>
        <w:t xml:space="preserve"> Острые и хронические лейкозы у детей.</w:t>
      </w:r>
      <w:r w:rsidR="00701FA4">
        <w:rPr>
          <w:sz w:val="28"/>
        </w:rPr>
        <w:t xml:space="preserve"> Принципы диагностики и лечения.</w:t>
      </w:r>
    </w:p>
    <w:p w:rsidR="00825E62" w:rsidRPr="007904E0" w:rsidRDefault="00130CDB" w:rsidP="00825E62">
      <w:pPr>
        <w:ind w:firstLine="709"/>
        <w:jc w:val="both"/>
        <w:rPr>
          <w:sz w:val="28"/>
        </w:rPr>
      </w:pPr>
      <w:r>
        <w:rPr>
          <w:spacing w:val="30"/>
          <w:sz w:val="28"/>
        </w:rPr>
        <w:lastRenderedPageBreak/>
        <w:t>Онкология</w:t>
      </w:r>
      <w:r w:rsidR="00825E62" w:rsidRPr="007904E0">
        <w:rPr>
          <w:spacing w:val="30"/>
          <w:sz w:val="28"/>
        </w:rPr>
        <w:t xml:space="preserve">. </w:t>
      </w:r>
      <w:r w:rsidR="00701FA4">
        <w:rPr>
          <w:sz w:val="28"/>
        </w:rPr>
        <w:t>Патогенез опухолевого роста. Этиологические факторы, способствующие развитию онкологических заболеваний. Современные принципы диагностики и лечения.</w:t>
      </w:r>
    </w:p>
    <w:p w:rsidR="00825E62" w:rsidRPr="007904E0" w:rsidRDefault="00130CDB" w:rsidP="00825E62">
      <w:pPr>
        <w:pStyle w:val="a4"/>
        <w:ind w:left="0" w:firstLine="709"/>
      </w:pPr>
      <w:r>
        <w:rPr>
          <w:spacing w:val="30"/>
        </w:rPr>
        <w:t>Медицинская реабилитация</w:t>
      </w:r>
      <w:r w:rsidR="00825E62" w:rsidRPr="007904E0">
        <w:rPr>
          <w:spacing w:val="30"/>
        </w:rPr>
        <w:t>.</w:t>
      </w:r>
      <w:r w:rsidR="00825E62" w:rsidRPr="007904E0">
        <w:t xml:space="preserve"> </w:t>
      </w:r>
      <w:r w:rsidR="00701FA4">
        <w:t>Факторы медицинской реабилитации. Медицинская реабилитация детей с гематологическими и онкологическими заболеваниями</w:t>
      </w:r>
      <w:r w:rsidR="00825E62" w:rsidRPr="007904E0">
        <w:t>.</w:t>
      </w:r>
    </w:p>
    <w:p w:rsidR="00A5611F" w:rsidRDefault="00A5611F" w:rsidP="00A5611F">
      <w:pPr>
        <w:pStyle w:val="a6"/>
        <w:ind w:firstLine="709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 xml:space="preserve">В результате изучения учебной дисциплины «Онкология (в </w:t>
      </w:r>
      <w:r w:rsidR="00635FCA">
        <w:rPr>
          <w:rFonts w:ascii="Times New Roman" w:hAnsi="Times New Roman"/>
          <w:bCs/>
          <w:iCs/>
          <w:sz w:val="28"/>
        </w:rPr>
        <w:t>том числе</w:t>
      </w:r>
      <w:r>
        <w:rPr>
          <w:rFonts w:ascii="Times New Roman" w:hAnsi="Times New Roman"/>
          <w:bCs/>
          <w:iCs/>
          <w:sz w:val="28"/>
        </w:rPr>
        <w:t xml:space="preserve"> онкогематология)» профиля субординатуры «Педиатрия» студент должен </w:t>
      </w:r>
    </w:p>
    <w:p w:rsidR="00A5611F" w:rsidRDefault="00A5611F" w:rsidP="00A5611F">
      <w:pPr>
        <w:pStyle w:val="a6"/>
        <w:ind w:firstLine="709"/>
        <w:jc w:val="both"/>
        <w:rPr>
          <w:rFonts w:ascii="Times New Roman" w:hAnsi="Times New Roman"/>
          <w:bCs/>
          <w:iCs/>
          <w:sz w:val="28"/>
        </w:rPr>
      </w:pPr>
      <w:r>
        <w:rPr>
          <w:rFonts w:ascii="Times New Roman" w:hAnsi="Times New Roman"/>
          <w:bCs/>
          <w:iCs/>
          <w:sz w:val="28"/>
        </w:rPr>
        <w:t>знать: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международную </w:t>
      </w:r>
      <w:r w:rsidR="00635FCA">
        <w:rPr>
          <w:rFonts w:ascii="Times New Roman" w:hAnsi="Times New Roman"/>
          <w:sz w:val="28"/>
        </w:rPr>
        <w:t xml:space="preserve">статистическую </w:t>
      </w:r>
      <w:r>
        <w:rPr>
          <w:rFonts w:ascii="Times New Roman" w:hAnsi="Times New Roman"/>
          <w:sz w:val="28"/>
        </w:rPr>
        <w:t>классификацию онкологических болезней и болезней системы кроветворения (МКБ);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структуру онкологической (в т</w:t>
      </w:r>
      <w:r w:rsidR="00635FCA">
        <w:rPr>
          <w:rFonts w:ascii="Times New Roman" w:hAnsi="Times New Roman"/>
          <w:sz w:val="28"/>
        </w:rPr>
        <w:t xml:space="preserve">ом числе </w:t>
      </w:r>
      <w:r>
        <w:rPr>
          <w:rFonts w:ascii="Times New Roman" w:hAnsi="Times New Roman"/>
          <w:sz w:val="28"/>
        </w:rPr>
        <w:t>онкогематологической) заболеваемости и смертности детского населения по возрастным группам в Республике Беларусь;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течения онкологических (в т</w:t>
      </w:r>
      <w:r w:rsidR="00635FCA">
        <w:rPr>
          <w:rFonts w:ascii="Times New Roman" w:hAnsi="Times New Roman"/>
          <w:sz w:val="28"/>
        </w:rPr>
        <w:t>ом числе</w:t>
      </w:r>
      <w:r>
        <w:rPr>
          <w:rFonts w:ascii="Times New Roman" w:hAnsi="Times New Roman"/>
          <w:sz w:val="28"/>
        </w:rPr>
        <w:t xml:space="preserve"> онкогематологических) заболеваний в зависимости от возраста;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этиологию, классификацию, патогенез, клиническую картину, диагностику и дифференциальную диагностику, методы профилактики и лечения наиболее частых онкологических (в т</w:t>
      </w:r>
      <w:r w:rsidR="00635FCA">
        <w:rPr>
          <w:rFonts w:ascii="Times New Roman" w:hAnsi="Times New Roman"/>
          <w:sz w:val="28"/>
        </w:rPr>
        <w:t>ом числе</w:t>
      </w:r>
      <w:r>
        <w:rPr>
          <w:rFonts w:ascii="Times New Roman" w:hAnsi="Times New Roman"/>
          <w:sz w:val="28"/>
        </w:rPr>
        <w:t xml:space="preserve"> онкогематологических) заболеваний у детей и подростков;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поддержания нарушенных и замещения утраченных функций органов и функциональных систем организма при онкологических (в т</w:t>
      </w:r>
      <w:r w:rsidR="00635FCA">
        <w:rPr>
          <w:rFonts w:ascii="Times New Roman" w:hAnsi="Times New Roman"/>
          <w:sz w:val="28"/>
        </w:rPr>
        <w:t>ом числе</w:t>
      </w:r>
      <w:r>
        <w:rPr>
          <w:rFonts w:ascii="Times New Roman" w:hAnsi="Times New Roman"/>
          <w:sz w:val="28"/>
        </w:rPr>
        <w:t xml:space="preserve"> онкогематологических) заболеваниях;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цели, задачи, структуру и организацию первичной и специализированной медицинской помощи детям и подросткам в стационарных и амбулаторных условиях в Республике Беларусь;</w:t>
      </w:r>
      <w:r w:rsidR="0050044E">
        <w:rPr>
          <w:rFonts w:ascii="Times New Roman" w:hAnsi="Times New Roman"/>
          <w:sz w:val="28"/>
        </w:rPr>
        <w:t xml:space="preserve"> 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установленные объемы обследования больных детей на этапах медицинской помощи;</w:t>
      </w:r>
    </w:p>
    <w:p w:rsidR="00A5611F" w:rsidRDefault="00A5611F" w:rsidP="00A5611F">
      <w:pPr>
        <w:pStyle w:val="a6"/>
        <w:numPr>
          <w:ilvl w:val="0"/>
          <w:numId w:val="2"/>
        </w:numPr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основы диспансеризации детского населения и </w:t>
      </w:r>
      <w:r w:rsidR="00635FCA">
        <w:rPr>
          <w:rFonts w:ascii="Times New Roman" w:hAnsi="Times New Roman"/>
          <w:sz w:val="28"/>
        </w:rPr>
        <w:t xml:space="preserve">медицинской </w:t>
      </w:r>
      <w:r>
        <w:rPr>
          <w:rFonts w:ascii="Times New Roman" w:hAnsi="Times New Roman"/>
          <w:sz w:val="28"/>
        </w:rPr>
        <w:t xml:space="preserve">реабилитации больных детей с онкологическими (в </w:t>
      </w:r>
      <w:r w:rsidR="00635FCA">
        <w:rPr>
          <w:rFonts w:ascii="Times New Roman" w:hAnsi="Times New Roman"/>
          <w:sz w:val="28"/>
        </w:rPr>
        <w:t>том числе</w:t>
      </w:r>
      <w:r>
        <w:rPr>
          <w:rFonts w:ascii="Times New Roman" w:hAnsi="Times New Roman"/>
          <w:sz w:val="28"/>
        </w:rPr>
        <w:t xml:space="preserve"> онкогематологическими) заболеваниями, принципы медицинской экспертизы.</w:t>
      </w:r>
    </w:p>
    <w:p w:rsidR="00A5611F" w:rsidRDefault="00A5611F" w:rsidP="00A5611F">
      <w:pPr>
        <w:pStyle w:val="a6"/>
        <w:ind w:left="42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уметь:</w:t>
      </w:r>
    </w:p>
    <w:p w:rsidR="00A5611F" w:rsidRDefault="00A5611F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 навыки коммуникативного общения с больными детьми и подростками, их родителями с соблюдением деонтологических и этических норм;</w:t>
      </w:r>
    </w:p>
    <w:p w:rsidR="00A5611F" w:rsidRDefault="00A5611F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проводить диагностику онкологических (в </w:t>
      </w:r>
      <w:r w:rsidR="00635FCA">
        <w:rPr>
          <w:rFonts w:ascii="Times New Roman" w:hAnsi="Times New Roman"/>
          <w:sz w:val="28"/>
        </w:rPr>
        <w:t>том числе</w:t>
      </w:r>
      <w:r>
        <w:rPr>
          <w:rFonts w:ascii="Times New Roman" w:hAnsi="Times New Roman"/>
          <w:sz w:val="28"/>
        </w:rPr>
        <w:t xml:space="preserve"> онкогематологических) заболеваний у детей и подростков;</w:t>
      </w:r>
    </w:p>
    <w:p w:rsidR="00A5611F" w:rsidRDefault="00635FCA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выстав</w:t>
      </w:r>
      <w:r w:rsidR="00A5611F">
        <w:rPr>
          <w:rFonts w:ascii="Times New Roman" w:hAnsi="Times New Roman"/>
          <w:sz w:val="28"/>
        </w:rPr>
        <w:t>лять предварительный диагноз и проводить дифференциальную диагностику;</w:t>
      </w:r>
    </w:p>
    <w:p w:rsidR="00A5611F" w:rsidRDefault="00A5611F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составлять план обследования, лечения, </w:t>
      </w:r>
      <w:r w:rsidR="00635FCA">
        <w:rPr>
          <w:rFonts w:ascii="Times New Roman" w:hAnsi="Times New Roman"/>
          <w:sz w:val="28"/>
        </w:rPr>
        <w:t xml:space="preserve">медицинской </w:t>
      </w:r>
      <w:r>
        <w:rPr>
          <w:rFonts w:ascii="Times New Roman" w:hAnsi="Times New Roman"/>
          <w:sz w:val="28"/>
        </w:rPr>
        <w:t>реабилитации и профилактики за</w:t>
      </w:r>
      <w:r w:rsidR="00635FCA">
        <w:rPr>
          <w:rFonts w:ascii="Times New Roman" w:hAnsi="Times New Roman"/>
          <w:sz w:val="28"/>
        </w:rPr>
        <w:t>болеваний</w:t>
      </w:r>
      <w:r>
        <w:rPr>
          <w:rFonts w:ascii="Times New Roman" w:hAnsi="Times New Roman"/>
          <w:sz w:val="28"/>
        </w:rPr>
        <w:t>;</w:t>
      </w:r>
    </w:p>
    <w:p w:rsidR="00A5611F" w:rsidRDefault="00A5611F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интерпретировать результаты лабораторных и инструментальных методов исследования;</w:t>
      </w:r>
    </w:p>
    <w:p w:rsidR="00A5611F" w:rsidRDefault="00A5611F" w:rsidP="00A5611F">
      <w:pPr>
        <w:pStyle w:val="a6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формулировать заключительный диагноз, выявлять сопутствующие заболевания, определять осложнения;</w:t>
      </w:r>
    </w:p>
    <w:p w:rsidR="00A5611F" w:rsidRDefault="00A5611F" w:rsidP="00A5611F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оформлять медицинскую документацию.</w:t>
      </w:r>
    </w:p>
    <w:p w:rsidR="00A5611F" w:rsidRDefault="00A5611F" w:rsidP="00A5611F">
      <w:pPr>
        <w:pStyle w:val="a6"/>
        <w:ind w:left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владеть:</w:t>
      </w:r>
    </w:p>
    <w:p w:rsidR="00A5611F" w:rsidRDefault="00A5611F" w:rsidP="00A5611F">
      <w:pPr>
        <w:pStyle w:val="a6"/>
        <w:numPr>
          <w:ilvl w:val="0"/>
          <w:numId w:val="3"/>
        </w:numPr>
        <w:ind w:left="-142" w:firstLine="50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методами сбора анамнеза в зависимости от возраста ребенка, </w:t>
      </w:r>
      <w:r w:rsidR="00635FCA">
        <w:rPr>
          <w:rFonts w:ascii="Times New Roman" w:hAnsi="Times New Roman"/>
          <w:sz w:val="28"/>
        </w:rPr>
        <w:t>физикального обследования</w:t>
      </w:r>
      <w:r>
        <w:rPr>
          <w:rFonts w:ascii="Times New Roman" w:hAnsi="Times New Roman"/>
          <w:sz w:val="28"/>
        </w:rPr>
        <w:t>;</w:t>
      </w:r>
    </w:p>
    <w:p w:rsidR="00A5611F" w:rsidRPr="006A39FC" w:rsidRDefault="00A5611F" w:rsidP="00A5611F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 w:rsidRPr="006A39FC">
        <w:rPr>
          <w:rFonts w:ascii="Times New Roman" w:hAnsi="Times New Roman"/>
          <w:sz w:val="28"/>
        </w:rPr>
        <w:t>приемами костномозговой и спинномозговой пункции.</w:t>
      </w:r>
    </w:p>
    <w:p w:rsidR="00A5611F" w:rsidRDefault="00A5611F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Всего на изучение учебной дисциплины отводится 72 академических часа, из них 42 часа аудиторных и 30 часов самостоятельной работы студента. Распределение аудиторных часов по видам занятий: 42 часа практических занятий.</w:t>
      </w:r>
    </w:p>
    <w:p w:rsidR="00A5611F" w:rsidRDefault="00A5611F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Текущая аттестация проводится в соответствии с учебным планом учреждения высшего образования по специальности в форме зачета</w:t>
      </w:r>
      <w:r w:rsidR="00635FCA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635FCA">
        <w:rPr>
          <w:rFonts w:ascii="Times New Roman" w:hAnsi="Times New Roman"/>
          <w:sz w:val="28"/>
        </w:rPr>
        <w:t xml:space="preserve"> </w:t>
      </w:r>
    </w:p>
    <w:p w:rsidR="00A5611F" w:rsidRDefault="00A5611F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получения образования – очная дневная.</w:t>
      </w:r>
    </w:p>
    <w:p w:rsidR="00635FCA" w:rsidRDefault="00635FCA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</w:p>
    <w:p w:rsidR="00635FCA" w:rsidRDefault="00635FCA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</w:p>
    <w:p w:rsidR="00635FCA" w:rsidRDefault="00635FCA" w:rsidP="00A5611F">
      <w:pPr>
        <w:pStyle w:val="a6"/>
        <w:ind w:firstLine="708"/>
        <w:jc w:val="both"/>
        <w:rPr>
          <w:rFonts w:ascii="Times New Roman" w:hAnsi="Times New Roman"/>
          <w:sz w:val="28"/>
        </w:rPr>
      </w:pPr>
    </w:p>
    <w:p w:rsidR="00A5611F" w:rsidRDefault="00A5611F" w:rsidP="00F5547D">
      <w:pPr>
        <w:pStyle w:val="a6"/>
        <w:pageBreakBefore/>
        <w:tabs>
          <w:tab w:val="num" w:pos="0"/>
        </w:tabs>
        <w:ind w:firstLine="284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ТЕМАТИЧЕСКИЙ ПЛАН</w:t>
      </w:r>
    </w:p>
    <w:p w:rsidR="00A5611F" w:rsidRDefault="00A5611F" w:rsidP="00A5611F">
      <w:pPr>
        <w:pStyle w:val="a6"/>
        <w:tabs>
          <w:tab w:val="num" w:pos="0"/>
        </w:tabs>
        <w:ind w:firstLine="284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843"/>
        <w:gridCol w:w="1948"/>
      </w:tblGrid>
      <w:tr w:rsidR="00A5611F" w:rsidTr="00A5611F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раздела (темы)</w:t>
            </w:r>
          </w:p>
        </w:tc>
        <w:tc>
          <w:tcPr>
            <w:tcW w:w="3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часов</w:t>
            </w:r>
          </w:p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аудиторных занятий</w:t>
            </w:r>
          </w:p>
        </w:tc>
      </w:tr>
      <w:tr w:rsidR="00A5611F" w:rsidTr="00A561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лекций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практических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 w:rsidP="0077697F">
            <w:pPr>
              <w:pStyle w:val="a6"/>
              <w:numPr>
                <w:ilvl w:val="0"/>
                <w:numId w:val="4"/>
              </w:numPr>
              <w:ind w:left="284" w:hanging="284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Онкогематология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Pr="00036659" w:rsidRDefault="00036659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036659">
              <w:rPr>
                <w:rFonts w:ascii="Times New Roman" w:hAnsi="Times New Roman"/>
                <w:b/>
                <w:sz w:val="28"/>
              </w:rPr>
              <w:t>21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 Острые лейкозы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 Хронические лейкозы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 Геморрагические диатезы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2. Онкология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Pr="00036659" w:rsidRDefault="00036659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 w:rsidRPr="00036659">
              <w:rPr>
                <w:rFonts w:ascii="Times New Roman" w:hAnsi="Times New Roman"/>
                <w:b/>
                <w:sz w:val="28"/>
              </w:rPr>
              <w:t>21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 Лимфомы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2.2. </w:t>
            </w:r>
            <w:r>
              <w:rPr>
                <w:rFonts w:ascii="Times New Roman" w:hAnsi="Times New Roman"/>
                <w:sz w:val="28"/>
                <w:szCs w:val="28"/>
              </w:rPr>
              <w:t>Опухоли центральной нервной системы у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2.3. </w:t>
            </w:r>
            <w:r>
              <w:rPr>
                <w:rFonts w:ascii="Times New Roman" w:hAnsi="Times New Roman"/>
                <w:sz w:val="28"/>
                <w:szCs w:val="28"/>
              </w:rPr>
              <w:t>Эмбриональные опухоли у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F5547D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 w:rsidR="00A5611F" w:rsidTr="00A5611F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42</w:t>
            </w:r>
          </w:p>
        </w:tc>
      </w:tr>
    </w:tbl>
    <w:p w:rsidR="00A5611F" w:rsidRDefault="00A5611F" w:rsidP="00A5611F">
      <w:pPr>
        <w:pStyle w:val="a6"/>
        <w:tabs>
          <w:tab w:val="num" w:pos="0"/>
        </w:tabs>
        <w:ind w:firstLine="709"/>
        <w:jc w:val="both"/>
        <w:rPr>
          <w:rFonts w:ascii="Times New Roman" w:hAnsi="Times New Roman"/>
          <w:sz w:val="28"/>
        </w:rPr>
      </w:pPr>
    </w:p>
    <w:p w:rsidR="00A5611F" w:rsidRDefault="00A5611F" w:rsidP="00A5611F">
      <w:pPr>
        <w:pStyle w:val="a6"/>
        <w:tabs>
          <w:tab w:val="num" w:pos="0"/>
        </w:tabs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МАТЕРИАЛА</w:t>
      </w:r>
    </w:p>
    <w:p w:rsidR="00A5611F" w:rsidRDefault="00500224" w:rsidP="00EF3A17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Онкогематология</w:t>
      </w:r>
      <w:r w:rsidR="00A5611F">
        <w:rPr>
          <w:rFonts w:ascii="Times New Roman" w:hAnsi="Times New Roman"/>
          <w:b/>
          <w:sz w:val="28"/>
        </w:rPr>
        <w:t xml:space="preserve"> </w:t>
      </w:r>
    </w:p>
    <w:p w:rsidR="00635FCA" w:rsidRPr="00635FCA" w:rsidRDefault="004F6583" w:rsidP="00EF3A17">
      <w:pPr>
        <w:pStyle w:val="a6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Острые лейкозы</w:t>
      </w:r>
    </w:p>
    <w:p w:rsidR="002364C9" w:rsidRDefault="00635FCA" w:rsidP="002364C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Острый лимфобластный лейкоз: классификация, этиология, патогенез, м</w:t>
      </w:r>
      <w:r w:rsidR="00A5611F">
        <w:rPr>
          <w:rFonts w:ascii="Times New Roman" w:hAnsi="Times New Roman"/>
          <w:sz w:val="28"/>
          <w:szCs w:val="28"/>
        </w:rPr>
        <w:t>орфологиче</w:t>
      </w:r>
      <w:r>
        <w:rPr>
          <w:rFonts w:ascii="Times New Roman" w:hAnsi="Times New Roman"/>
          <w:sz w:val="28"/>
          <w:szCs w:val="28"/>
        </w:rPr>
        <w:t>ский субстрат острых лейкозов, к</w:t>
      </w:r>
      <w:r w:rsidR="00A5611F">
        <w:rPr>
          <w:rFonts w:ascii="Times New Roman" w:hAnsi="Times New Roman"/>
          <w:sz w:val="28"/>
          <w:szCs w:val="28"/>
        </w:rPr>
        <w:t xml:space="preserve">линические синдромы и типы картин крови при </w:t>
      </w:r>
      <w:r>
        <w:rPr>
          <w:rFonts w:ascii="Times New Roman" w:hAnsi="Times New Roman"/>
          <w:sz w:val="28"/>
          <w:szCs w:val="28"/>
        </w:rPr>
        <w:t>лейкозах, д</w:t>
      </w:r>
      <w:r w:rsidR="00A5611F">
        <w:rPr>
          <w:rFonts w:ascii="Times New Roman" w:hAnsi="Times New Roman"/>
          <w:sz w:val="28"/>
          <w:szCs w:val="28"/>
        </w:rPr>
        <w:t>иагностика и дифференциальная диагност</w:t>
      </w:r>
      <w:r w:rsidR="002364C9">
        <w:rPr>
          <w:rFonts w:ascii="Times New Roman" w:hAnsi="Times New Roman"/>
          <w:sz w:val="28"/>
          <w:szCs w:val="28"/>
        </w:rPr>
        <w:t>ика.</w:t>
      </w:r>
    </w:p>
    <w:p w:rsidR="00A5611F" w:rsidRDefault="00635FCA" w:rsidP="002364C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Острый миелоидный лейкоз: классификация, этиология, патогенез, клинические проявления, диагностика, д</w:t>
      </w:r>
      <w:r w:rsidR="00A5611F">
        <w:rPr>
          <w:rFonts w:ascii="Times New Roman" w:hAnsi="Times New Roman"/>
          <w:sz w:val="28"/>
          <w:szCs w:val="28"/>
        </w:rPr>
        <w:t>ифференциальная диагностика. Лечение острых лимфобластных и миелоидных лейкозов. Прогноз. Диспансеризация.</w:t>
      </w:r>
    </w:p>
    <w:p w:rsidR="00635FCA" w:rsidRDefault="00500224" w:rsidP="00EF3A17">
      <w:pPr>
        <w:pStyle w:val="a6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Курация </w:t>
      </w:r>
      <w:r w:rsidR="001457D7">
        <w:rPr>
          <w:rFonts w:ascii="Times New Roman" w:hAnsi="Times New Roman"/>
          <w:sz w:val="28"/>
          <w:szCs w:val="28"/>
        </w:rPr>
        <w:t xml:space="preserve">тематических </w:t>
      </w:r>
      <w:r>
        <w:rPr>
          <w:rFonts w:ascii="Times New Roman" w:hAnsi="Times New Roman"/>
          <w:sz w:val="28"/>
          <w:szCs w:val="28"/>
        </w:rPr>
        <w:t xml:space="preserve">пациентов: сбор жалоб и анамнеза заболевания, объективный осмотр, составление плана обследования, интерпретация результатов лабораторных и инструментальных методов </w:t>
      </w:r>
      <w:r w:rsidR="00036659">
        <w:rPr>
          <w:rFonts w:ascii="Times New Roman" w:hAnsi="Times New Roman"/>
          <w:sz w:val="28"/>
          <w:szCs w:val="28"/>
        </w:rPr>
        <w:t>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500224" w:rsidRPr="00500224" w:rsidRDefault="00500224" w:rsidP="00EF3A17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b/>
          <w:sz w:val="28"/>
        </w:rPr>
        <w:t>Хронические лейкозы</w:t>
      </w:r>
    </w:p>
    <w:p w:rsidR="00500224" w:rsidRPr="00701FA4" w:rsidRDefault="00500224" w:rsidP="00EF3A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Хронический миелоидный лейкоз: классификация, этиология, патогенез, м</w:t>
      </w:r>
      <w:r w:rsidR="00A5611F">
        <w:rPr>
          <w:sz w:val="28"/>
          <w:szCs w:val="28"/>
        </w:rPr>
        <w:t xml:space="preserve">орфологический </w:t>
      </w:r>
      <w:r>
        <w:rPr>
          <w:sz w:val="28"/>
          <w:szCs w:val="28"/>
        </w:rPr>
        <w:t>субстрат хронических лейкозов, к</w:t>
      </w:r>
      <w:r w:rsidR="00A5611F">
        <w:rPr>
          <w:sz w:val="28"/>
          <w:szCs w:val="28"/>
        </w:rPr>
        <w:t>линические синдромы и т</w:t>
      </w:r>
      <w:r>
        <w:rPr>
          <w:sz w:val="28"/>
          <w:szCs w:val="28"/>
        </w:rPr>
        <w:t>ипы картин крови при лейкозах, д</w:t>
      </w:r>
      <w:r w:rsidR="00A5611F">
        <w:rPr>
          <w:sz w:val="28"/>
          <w:szCs w:val="28"/>
        </w:rPr>
        <w:t xml:space="preserve">иагностика </w:t>
      </w:r>
      <w:r>
        <w:rPr>
          <w:sz w:val="28"/>
          <w:szCs w:val="28"/>
        </w:rPr>
        <w:t xml:space="preserve">и дифференциальная </w:t>
      </w:r>
      <w:r w:rsidRPr="00701FA4">
        <w:rPr>
          <w:sz w:val="28"/>
          <w:szCs w:val="28"/>
        </w:rPr>
        <w:t xml:space="preserve">диагностика. </w:t>
      </w:r>
    </w:p>
    <w:p w:rsidR="00A5611F" w:rsidRDefault="00A5611F" w:rsidP="00EF3A17">
      <w:pPr>
        <w:ind w:firstLine="709"/>
        <w:jc w:val="both"/>
        <w:rPr>
          <w:sz w:val="28"/>
          <w:szCs w:val="28"/>
        </w:rPr>
      </w:pPr>
      <w:r w:rsidRPr="00701FA4">
        <w:rPr>
          <w:sz w:val="28"/>
          <w:szCs w:val="28"/>
        </w:rPr>
        <w:t>Хронический миел</w:t>
      </w:r>
      <w:r w:rsidR="00500224" w:rsidRPr="00701FA4">
        <w:rPr>
          <w:sz w:val="28"/>
          <w:szCs w:val="28"/>
        </w:rPr>
        <w:t>омоноцитный лейкоз: классификация, этиология, клинические проявления, диагностика, д</w:t>
      </w:r>
      <w:r w:rsidRPr="00701FA4">
        <w:rPr>
          <w:sz w:val="28"/>
          <w:szCs w:val="28"/>
        </w:rPr>
        <w:t xml:space="preserve">ифференциальная </w:t>
      </w:r>
      <w:r>
        <w:rPr>
          <w:sz w:val="28"/>
          <w:szCs w:val="28"/>
        </w:rPr>
        <w:t>диагностика. Лечение хронических миелоидных и миеломоноцитных лейкозов. Прогноз. Диспансеризация.</w:t>
      </w:r>
    </w:p>
    <w:p w:rsidR="00500224" w:rsidRDefault="00500224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Курация </w:t>
      </w:r>
      <w:r w:rsidR="001457D7">
        <w:rPr>
          <w:rFonts w:ascii="Times New Roman" w:hAnsi="Times New Roman"/>
          <w:sz w:val="28"/>
          <w:szCs w:val="28"/>
        </w:rPr>
        <w:t xml:space="preserve">тематических </w:t>
      </w:r>
      <w:r>
        <w:rPr>
          <w:rFonts w:ascii="Times New Roman" w:hAnsi="Times New Roman"/>
          <w:sz w:val="28"/>
          <w:szCs w:val="28"/>
        </w:rPr>
        <w:t>пациентов: сбор жалоб и анамнеза заболевания, объективный осмотр, составление плана обследования, интерпретация результатов лабораторн</w:t>
      </w:r>
      <w:r w:rsidR="00764789">
        <w:rPr>
          <w:rFonts w:ascii="Times New Roman" w:hAnsi="Times New Roman"/>
          <w:sz w:val="28"/>
          <w:szCs w:val="28"/>
        </w:rPr>
        <w:t>ых и инструментальных методов 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4F72E7" w:rsidRDefault="004F72E7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0224" w:rsidRDefault="00500224" w:rsidP="00EF3A17">
      <w:pPr>
        <w:pStyle w:val="a6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Геморрагические диатезы</w:t>
      </w:r>
      <w:r w:rsidR="00A5611F">
        <w:rPr>
          <w:rFonts w:ascii="Times New Roman" w:hAnsi="Times New Roman"/>
          <w:b/>
          <w:sz w:val="28"/>
          <w:szCs w:val="28"/>
        </w:rPr>
        <w:t xml:space="preserve"> </w:t>
      </w:r>
    </w:p>
    <w:p w:rsidR="00500224" w:rsidRDefault="00A5611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 гемостаза, механизмы гемостаза. Понятие о геморрагических диатезах. Типы кровоточивости. </w:t>
      </w:r>
    </w:p>
    <w:p w:rsidR="00500224" w:rsidRDefault="00500224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01FA4">
        <w:rPr>
          <w:rFonts w:ascii="Times New Roman" w:hAnsi="Times New Roman"/>
          <w:sz w:val="28"/>
          <w:szCs w:val="28"/>
        </w:rPr>
        <w:t xml:space="preserve">Геморрагический васкулит: </w:t>
      </w:r>
      <w:r>
        <w:rPr>
          <w:rFonts w:ascii="Times New Roman" w:hAnsi="Times New Roman"/>
          <w:sz w:val="28"/>
          <w:szCs w:val="28"/>
        </w:rPr>
        <w:t>этиология, патогенез, классификация, клиническая картина, лабораторная диагностика, лечение, п</w:t>
      </w:r>
      <w:r w:rsidR="00A5611F">
        <w:rPr>
          <w:rFonts w:ascii="Times New Roman" w:hAnsi="Times New Roman"/>
          <w:sz w:val="28"/>
          <w:szCs w:val="28"/>
        </w:rPr>
        <w:t xml:space="preserve">рофилактика.  </w:t>
      </w:r>
    </w:p>
    <w:p w:rsidR="00500224" w:rsidRDefault="00A5611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Тром</w:t>
      </w:r>
      <w:r w:rsidR="00500224">
        <w:rPr>
          <w:rFonts w:ascii="Times New Roman" w:hAnsi="Times New Roman"/>
          <w:sz w:val="28"/>
          <w:szCs w:val="28"/>
        </w:rPr>
        <w:t>боцитопении и тромбоцитопатии: классификация, и</w:t>
      </w:r>
      <w:r>
        <w:rPr>
          <w:rFonts w:ascii="Times New Roman" w:hAnsi="Times New Roman"/>
          <w:sz w:val="28"/>
          <w:szCs w:val="28"/>
        </w:rPr>
        <w:t>ммунная</w:t>
      </w:r>
      <w:r w:rsidR="00500224">
        <w:rPr>
          <w:rFonts w:ascii="Times New Roman" w:hAnsi="Times New Roman"/>
          <w:sz w:val="28"/>
          <w:szCs w:val="28"/>
        </w:rPr>
        <w:t xml:space="preserve"> тромбоцитопеническая пурпура, этиология, патогенез, клиническая картина, диагностика, л</w:t>
      </w:r>
      <w:r>
        <w:rPr>
          <w:rFonts w:ascii="Times New Roman" w:hAnsi="Times New Roman"/>
          <w:sz w:val="28"/>
          <w:szCs w:val="28"/>
        </w:rPr>
        <w:t xml:space="preserve">ечение. </w:t>
      </w:r>
    </w:p>
    <w:p w:rsidR="00500224" w:rsidRPr="00701FA4" w:rsidRDefault="00A5611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01FA4">
        <w:rPr>
          <w:rFonts w:ascii="Times New Roman" w:hAnsi="Times New Roman"/>
          <w:sz w:val="28"/>
          <w:szCs w:val="28"/>
        </w:rPr>
        <w:t>Наследственные и приобре</w:t>
      </w:r>
      <w:r w:rsidR="00500224" w:rsidRPr="00701FA4">
        <w:rPr>
          <w:rFonts w:ascii="Times New Roman" w:hAnsi="Times New Roman"/>
          <w:sz w:val="28"/>
          <w:szCs w:val="28"/>
        </w:rPr>
        <w:t>тенные тромбоцитопатии: клиническая картина, дифференциальная диагностика, л</w:t>
      </w:r>
      <w:r w:rsidRPr="00701FA4">
        <w:rPr>
          <w:rFonts w:ascii="Times New Roman" w:hAnsi="Times New Roman"/>
          <w:sz w:val="28"/>
          <w:szCs w:val="28"/>
        </w:rPr>
        <w:t xml:space="preserve">ечение. </w:t>
      </w:r>
    </w:p>
    <w:p w:rsidR="00A5611F" w:rsidRDefault="00500224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01FA4">
        <w:rPr>
          <w:rFonts w:ascii="Times New Roman" w:hAnsi="Times New Roman"/>
          <w:sz w:val="28"/>
          <w:szCs w:val="28"/>
        </w:rPr>
        <w:t>Гемофилия: этиология</w:t>
      </w:r>
      <w:r>
        <w:rPr>
          <w:rFonts w:ascii="Times New Roman" w:hAnsi="Times New Roman"/>
          <w:sz w:val="28"/>
          <w:szCs w:val="28"/>
        </w:rPr>
        <w:t>, патогенез, к</w:t>
      </w:r>
      <w:r w:rsidR="00A5611F">
        <w:rPr>
          <w:rFonts w:ascii="Times New Roman" w:hAnsi="Times New Roman"/>
          <w:sz w:val="28"/>
          <w:szCs w:val="28"/>
        </w:rPr>
        <w:t>линическая ка</w:t>
      </w:r>
      <w:r>
        <w:rPr>
          <w:rFonts w:ascii="Times New Roman" w:hAnsi="Times New Roman"/>
          <w:sz w:val="28"/>
          <w:szCs w:val="28"/>
        </w:rPr>
        <w:t>ртина, лабораторная диагностика, л</w:t>
      </w:r>
      <w:r w:rsidR="006F18DD">
        <w:rPr>
          <w:rFonts w:ascii="Times New Roman" w:hAnsi="Times New Roman"/>
          <w:sz w:val="28"/>
          <w:szCs w:val="28"/>
        </w:rPr>
        <w:t>ечение, профилактика, д</w:t>
      </w:r>
      <w:r w:rsidR="00A5611F">
        <w:rPr>
          <w:rFonts w:ascii="Times New Roman" w:hAnsi="Times New Roman"/>
          <w:sz w:val="28"/>
          <w:szCs w:val="28"/>
        </w:rPr>
        <w:t>испансеризация.</w:t>
      </w:r>
    </w:p>
    <w:p w:rsidR="006F18DD" w:rsidRDefault="006F18DD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Курация </w:t>
      </w:r>
      <w:r w:rsidR="001457D7">
        <w:rPr>
          <w:rFonts w:ascii="Times New Roman" w:hAnsi="Times New Roman"/>
          <w:sz w:val="28"/>
          <w:szCs w:val="28"/>
        </w:rPr>
        <w:t xml:space="preserve">тематических </w:t>
      </w:r>
      <w:r>
        <w:rPr>
          <w:rFonts w:ascii="Times New Roman" w:hAnsi="Times New Roman"/>
          <w:sz w:val="28"/>
          <w:szCs w:val="28"/>
        </w:rPr>
        <w:t>пациентов: сбор жалоб и анамнеза заболевания, объективный осмотр, составление плана обследования, интерпретация результатов лабораторн</w:t>
      </w:r>
      <w:r w:rsidR="00812D6C">
        <w:rPr>
          <w:rFonts w:ascii="Times New Roman" w:hAnsi="Times New Roman"/>
          <w:sz w:val="28"/>
          <w:szCs w:val="28"/>
        </w:rPr>
        <w:t>ых и инструментальных методов 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A5611F" w:rsidRDefault="006F18DD" w:rsidP="00EF3A17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Онкология</w:t>
      </w:r>
    </w:p>
    <w:p w:rsidR="0077697F" w:rsidRDefault="0077697F" w:rsidP="00EF3A17">
      <w:pPr>
        <w:pStyle w:val="a4"/>
        <w:numPr>
          <w:ilvl w:val="1"/>
          <w:numId w:val="5"/>
        </w:numPr>
        <w:ind w:left="0" w:firstLine="709"/>
        <w:rPr>
          <w:b/>
          <w:szCs w:val="28"/>
        </w:rPr>
      </w:pPr>
      <w:r>
        <w:rPr>
          <w:b/>
          <w:szCs w:val="28"/>
        </w:rPr>
        <w:t>Лимфомы</w:t>
      </w:r>
    </w:p>
    <w:p w:rsidR="0077697F" w:rsidRDefault="00A5611F" w:rsidP="00EF3A17">
      <w:pPr>
        <w:pStyle w:val="a4"/>
        <w:ind w:left="0" w:firstLine="709"/>
        <w:rPr>
          <w:szCs w:val="28"/>
        </w:rPr>
      </w:pPr>
      <w:r>
        <w:rPr>
          <w:szCs w:val="28"/>
        </w:rPr>
        <w:t>Лимфома</w:t>
      </w:r>
      <w:r w:rsidR="0077697F">
        <w:rPr>
          <w:szCs w:val="28"/>
        </w:rPr>
        <w:t xml:space="preserve"> Ходжкина (лимфогранулематоз): определение, этиология, патогенез, классификация, г</w:t>
      </w:r>
      <w:r>
        <w:rPr>
          <w:szCs w:val="28"/>
        </w:rPr>
        <w:t>истологиче</w:t>
      </w:r>
      <w:r w:rsidR="0077697F">
        <w:rPr>
          <w:szCs w:val="28"/>
        </w:rPr>
        <w:t>ские варианты</w:t>
      </w:r>
      <w:r>
        <w:rPr>
          <w:szCs w:val="28"/>
        </w:rPr>
        <w:t>. Клетки Ри</w:t>
      </w:r>
      <w:r w:rsidR="0077697F">
        <w:rPr>
          <w:szCs w:val="28"/>
        </w:rPr>
        <w:t>да-Березовского-Штернберга, клинические проявления, диагностика, дифференциальная диагностика, лечение, п</w:t>
      </w:r>
      <w:r>
        <w:rPr>
          <w:szCs w:val="28"/>
        </w:rPr>
        <w:t xml:space="preserve">рогноз. </w:t>
      </w:r>
    </w:p>
    <w:p w:rsidR="00A5611F" w:rsidRDefault="0077697F" w:rsidP="00EF3A17">
      <w:pPr>
        <w:pStyle w:val="a4"/>
        <w:ind w:left="0" w:firstLine="709"/>
        <w:rPr>
          <w:szCs w:val="28"/>
        </w:rPr>
      </w:pPr>
      <w:r w:rsidRPr="00367332">
        <w:rPr>
          <w:szCs w:val="28"/>
        </w:rPr>
        <w:t>Неходжкинские лимфомы: классификация, этиология</w:t>
      </w:r>
      <w:r>
        <w:rPr>
          <w:szCs w:val="28"/>
        </w:rPr>
        <w:t>, клинические проявления, диагностика, дифференциальная диагностика, лечение, прогноз, д</w:t>
      </w:r>
      <w:r w:rsidR="00A5611F">
        <w:rPr>
          <w:szCs w:val="28"/>
        </w:rPr>
        <w:t>испансеризация.</w:t>
      </w:r>
    </w:p>
    <w:p w:rsidR="0077697F" w:rsidRDefault="0077697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Курация </w:t>
      </w:r>
      <w:r w:rsidR="001457D7">
        <w:rPr>
          <w:rFonts w:ascii="Times New Roman" w:hAnsi="Times New Roman"/>
          <w:sz w:val="28"/>
          <w:szCs w:val="28"/>
        </w:rPr>
        <w:t xml:space="preserve">тематических </w:t>
      </w:r>
      <w:r>
        <w:rPr>
          <w:rFonts w:ascii="Times New Roman" w:hAnsi="Times New Roman"/>
          <w:sz w:val="28"/>
          <w:szCs w:val="28"/>
        </w:rPr>
        <w:t>пациентов: сбор жалоб и анамнеза заболевания, объективный осмотр, составление плана обследования, интерпретация результатов лабораторн</w:t>
      </w:r>
      <w:r w:rsidR="001457D7">
        <w:rPr>
          <w:rFonts w:ascii="Times New Roman" w:hAnsi="Times New Roman"/>
          <w:sz w:val="28"/>
          <w:szCs w:val="28"/>
        </w:rPr>
        <w:t>ых и инструментальных методов 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77697F" w:rsidRDefault="00A5611F" w:rsidP="00EF3A17">
      <w:pPr>
        <w:pStyle w:val="a6"/>
        <w:numPr>
          <w:ilvl w:val="1"/>
          <w:numId w:val="5"/>
        </w:numPr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Опухоли центр</w:t>
      </w:r>
      <w:r w:rsidR="0077697F">
        <w:rPr>
          <w:rFonts w:ascii="Times New Roman" w:hAnsi="Times New Roman"/>
          <w:b/>
          <w:sz w:val="28"/>
          <w:szCs w:val="28"/>
        </w:rPr>
        <w:t>альной нервной системы у детей</w:t>
      </w:r>
    </w:p>
    <w:p w:rsidR="00A5611F" w:rsidRDefault="00A5611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Опухоли центра</w:t>
      </w:r>
      <w:r w:rsidR="0077697F">
        <w:rPr>
          <w:rFonts w:ascii="Times New Roman" w:hAnsi="Times New Roman"/>
          <w:sz w:val="28"/>
          <w:szCs w:val="28"/>
        </w:rPr>
        <w:t>льной нервной системы у детей: классификация, этиология, патогенез, о</w:t>
      </w:r>
      <w:r>
        <w:rPr>
          <w:rFonts w:ascii="Times New Roman" w:hAnsi="Times New Roman"/>
          <w:sz w:val="28"/>
          <w:szCs w:val="28"/>
        </w:rPr>
        <w:t>собенности течения у де</w:t>
      </w:r>
      <w:r w:rsidR="0077697F">
        <w:rPr>
          <w:rFonts w:ascii="Times New Roman" w:hAnsi="Times New Roman"/>
          <w:sz w:val="28"/>
          <w:szCs w:val="28"/>
        </w:rPr>
        <w:t>тей в зависимости от возраста, клинические проявления, а</w:t>
      </w:r>
      <w:r>
        <w:rPr>
          <w:rFonts w:ascii="Times New Roman" w:hAnsi="Times New Roman"/>
          <w:sz w:val="28"/>
          <w:szCs w:val="28"/>
        </w:rPr>
        <w:t>лгоритмы диагности</w:t>
      </w:r>
      <w:r w:rsidR="0077697F">
        <w:rPr>
          <w:rFonts w:ascii="Times New Roman" w:hAnsi="Times New Roman"/>
          <w:sz w:val="28"/>
          <w:szCs w:val="28"/>
        </w:rPr>
        <w:t>ки, дифференциальная диагностика, лечение, прогноз, д</w:t>
      </w:r>
      <w:r>
        <w:rPr>
          <w:rFonts w:ascii="Times New Roman" w:hAnsi="Times New Roman"/>
          <w:sz w:val="28"/>
          <w:szCs w:val="28"/>
        </w:rPr>
        <w:t>испансеризация.</w:t>
      </w:r>
    </w:p>
    <w:p w:rsidR="0077697F" w:rsidRDefault="0077697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Курация </w:t>
      </w:r>
      <w:r w:rsidR="00984ACB">
        <w:rPr>
          <w:rFonts w:ascii="Times New Roman" w:hAnsi="Times New Roman"/>
          <w:sz w:val="28"/>
          <w:szCs w:val="28"/>
        </w:rPr>
        <w:t xml:space="preserve">тематических </w:t>
      </w:r>
      <w:r>
        <w:rPr>
          <w:rFonts w:ascii="Times New Roman" w:hAnsi="Times New Roman"/>
          <w:sz w:val="28"/>
          <w:szCs w:val="28"/>
        </w:rPr>
        <w:t xml:space="preserve">пациентов: сбор жалоб и анамнеза заболевания, объективный осмотр, составление плана обследования, интерпретация результатов лабораторных и </w:t>
      </w:r>
      <w:r w:rsidR="00984ACB">
        <w:rPr>
          <w:rFonts w:ascii="Times New Roman" w:hAnsi="Times New Roman"/>
          <w:sz w:val="28"/>
          <w:szCs w:val="28"/>
        </w:rPr>
        <w:t>инструментальных методов 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77697F" w:rsidRPr="0077697F" w:rsidRDefault="0077697F" w:rsidP="00EF3A17">
      <w:pPr>
        <w:pStyle w:val="a8"/>
        <w:numPr>
          <w:ilvl w:val="1"/>
          <w:numId w:val="5"/>
        </w:numPr>
        <w:ind w:left="0" w:firstLine="709"/>
        <w:jc w:val="both"/>
        <w:rPr>
          <w:b/>
          <w:sz w:val="28"/>
          <w:szCs w:val="28"/>
        </w:rPr>
      </w:pPr>
      <w:r w:rsidRPr="0077697F">
        <w:rPr>
          <w:b/>
          <w:sz w:val="28"/>
          <w:szCs w:val="28"/>
        </w:rPr>
        <w:t>Эмбриональные опухоли у детей</w:t>
      </w:r>
    </w:p>
    <w:p w:rsidR="0077697F" w:rsidRDefault="00A5611F" w:rsidP="00EF3A17">
      <w:pPr>
        <w:ind w:firstLine="709"/>
        <w:jc w:val="both"/>
        <w:rPr>
          <w:sz w:val="28"/>
          <w:szCs w:val="28"/>
        </w:rPr>
      </w:pPr>
      <w:r w:rsidRPr="0077697F">
        <w:rPr>
          <w:sz w:val="28"/>
          <w:szCs w:val="28"/>
        </w:rPr>
        <w:t>Не</w:t>
      </w:r>
      <w:r w:rsidR="0077697F">
        <w:rPr>
          <w:sz w:val="28"/>
          <w:szCs w:val="28"/>
        </w:rPr>
        <w:t>фробластома (опухоль Вильмса): р</w:t>
      </w:r>
      <w:r w:rsidRPr="0077697F">
        <w:rPr>
          <w:sz w:val="28"/>
          <w:szCs w:val="28"/>
        </w:rPr>
        <w:t>асп</w:t>
      </w:r>
      <w:r w:rsidR="0077697F">
        <w:rPr>
          <w:sz w:val="28"/>
          <w:szCs w:val="28"/>
        </w:rPr>
        <w:t>ространенность, классификация, этиология, патогенез, к</w:t>
      </w:r>
      <w:r w:rsidRPr="0077697F">
        <w:rPr>
          <w:sz w:val="28"/>
          <w:szCs w:val="28"/>
        </w:rPr>
        <w:t xml:space="preserve">линические </w:t>
      </w:r>
      <w:r w:rsidR="0077697F">
        <w:rPr>
          <w:sz w:val="28"/>
          <w:szCs w:val="28"/>
        </w:rPr>
        <w:t>проявления, диагностика, дифференциальная диагностика, лечение, п</w:t>
      </w:r>
      <w:r w:rsidRPr="0077697F">
        <w:rPr>
          <w:sz w:val="28"/>
          <w:szCs w:val="28"/>
        </w:rPr>
        <w:t xml:space="preserve">рогноз. </w:t>
      </w:r>
    </w:p>
    <w:p w:rsidR="00A5611F" w:rsidRDefault="0077697F" w:rsidP="00EF3A17">
      <w:pPr>
        <w:ind w:firstLine="709"/>
        <w:jc w:val="both"/>
        <w:rPr>
          <w:sz w:val="28"/>
          <w:szCs w:val="28"/>
        </w:rPr>
      </w:pPr>
      <w:r w:rsidRPr="00367332">
        <w:rPr>
          <w:sz w:val="28"/>
          <w:szCs w:val="28"/>
        </w:rPr>
        <w:t>Нейробластома: р</w:t>
      </w:r>
      <w:r w:rsidR="00A5611F" w:rsidRPr="00367332">
        <w:rPr>
          <w:sz w:val="28"/>
          <w:szCs w:val="28"/>
        </w:rPr>
        <w:t>асп</w:t>
      </w:r>
      <w:r w:rsidRPr="00367332">
        <w:rPr>
          <w:sz w:val="28"/>
          <w:szCs w:val="28"/>
        </w:rPr>
        <w:t>ространенность</w:t>
      </w:r>
      <w:r>
        <w:rPr>
          <w:sz w:val="28"/>
          <w:szCs w:val="28"/>
        </w:rPr>
        <w:t>, классификация, этиология, патогенез, клинические проявления, диагностика, дифференциальная диагностика, лечение, прогноз, д</w:t>
      </w:r>
      <w:r w:rsidR="00A5611F" w:rsidRPr="0077697F">
        <w:rPr>
          <w:sz w:val="28"/>
          <w:szCs w:val="28"/>
        </w:rPr>
        <w:t>испансеризация.</w:t>
      </w:r>
    </w:p>
    <w:p w:rsidR="0077697F" w:rsidRDefault="0077697F" w:rsidP="00EF3A1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67332">
        <w:rPr>
          <w:rFonts w:ascii="Times New Roman" w:hAnsi="Times New Roman"/>
          <w:sz w:val="28"/>
          <w:szCs w:val="28"/>
        </w:rPr>
        <w:lastRenderedPageBreak/>
        <w:t xml:space="preserve">Курация </w:t>
      </w:r>
      <w:r w:rsidR="0013126C">
        <w:rPr>
          <w:rFonts w:ascii="Times New Roman" w:hAnsi="Times New Roman"/>
          <w:sz w:val="28"/>
          <w:szCs w:val="28"/>
        </w:rPr>
        <w:t xml:space="preserve">тематических </w:t>
      </w:r>
      <w:r w:rsidR="00367332" w:rsidRPr="00367332">
        <w:rPr>
          <w:rFonts w:ascii="Times New Roman" w:hAnsi="Times New Roman"/>
          <w:sz w:val="28"/>
          <w:szCs w:val="28"/>
        </w:rPr>
        <w:t>п</w:t>
      </w:r>
      <w:r w:rsidRPr="00367332">
        <w:rPr>
          <w:rFonts w:ascii="Times New Roman" w:hAnsi="Times New Roman"/>
          <w:sz w:val="28"/>
          <w:szCs w:val="28"/>
        </w:rPr>
        <w:t>ациентов</w:t>
      </w:r>
      <w:r>
        <w:rPr>
          <w:rFonts w:ascii="Times New Roman" w:hAnsi="Times New Roman"/>
          <w:sz w:val="28"/>
          <w:szCs w:val="28"/>
        </w:rPr>
        <w:t>: сбор жалоб и анамнеза заболевания, объективный осмотр, составление плана обследования, интерпретация результатов лабораторн</w:t>
      </w:r>
      <w:r w:rsidR="0013126C">
        <w:rPr>
          <w:rFonts w:ascii="Times New Roman" w:hAnsi="Times New Roman"/>
          <w:sz w:val="28"/>
          <w:szCs w:val="28"/>
        </w:rPr>
        <w:t>ых и инструментальных методов ис</w:t>
      </w:r>
      <w:r>
        <w:rPr>
          <w:rFonts w:ascii="Times New Roman" w:hAnsi="Times New Roman"/>
          <w:sz w:val="28"/>
          <w:szCs w:val="28"/>
        </w:rPr>
        <w:t>следования, обоснование диагноза и лечения.</w:t>
      </w:r>
    </w:p>
    <w:p w:rsidR="0077697F" w:rsidRPr="0077697F" w:rsidRDefault="0077697F" w:rsidP="00EF3A17">
      <w:pPr>
        <w:ind w:firstLine="709"/>
        <w:jc w:val="both"/>
        <w:rPr>
          <w:b/>
          <w:sz w:val="28"/>
          <w:szCs w:val="28"/>
        </w:rPr>
      </w:pPr>
    </w:p>
    <w:p w:rsidR="00A5611F" w:rsidRDefault="00A5611F" w:rsidP="00EF3A17">
      <w:pPr>
        <w:pStyle w:val="a6"/>
        <w:tabs>
          <w:tab w:val="num" w:pos="0"/>
        </w:tabs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</w:p>
    <w:p w:rsidR="00A5611F" w:rsidRDefault="00A5611F" w:rsidP="00A5611F">
      <w:pPr>
        <w:rPr>
          <w:sz w:val="28"/>
          <w:szCs w:val="20"/>
        </w:rPr>
        <w:sectPr w:rsidR="00A5611F" w:rsidSect="00BD6AA0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p w:rsidR="00A5611F" w:rsidRDefault="00A5611F" w:rsidP="00A5611F">
      <w:pPr>
        <w:pStyle w:val="a6"/>
        <w:tabs>
          <w:tab w:val="left" w:pos="9180"/>
        </w:tabs>
        <w:ind w:left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>УЧЕБНО-МЕТОДИЧЕСКАЯ КАРТА УЧЕБНОЙ ДИСЦИПЛИНЫ</w:t>
      </w:r>
    </w:p>
    <w:p w:rsidR="00A5611F" w:rsidRDefault="00A5611F" w:rsidP="00A5611F">
      <w:pPr>
        <w:pStyle w:val="a6"/>
        <w:tabs>
          <w:tab w:val="left" w:pos="9180"/>
        </w:tabs>
        <w:ind w:left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«ОНКОЛОГИЯ (В Т</w:t>
      </w:r>
      <w:r w:rsidR="0077697F">
        <w:rPr>
          <w:rFonts w:ascii="Times New Roman" w:hAnsi="Times New Roman"/>
          <w:b/>
          <w:bCs/>
          <w:sz w:val="28"/>
        </w:rPr>
        <w:t xml:space="preserve">ОМ ЧИСЛЕ </w:t>
      </w:r>
      <w:r>
        <w:rPr>
          <w:rFonts w:ascii="Times New Roman" w:hAnsi="Times New Roman"/>
          <w:b/>
          <w:bCs/>
          <w:sz w:val="28"/>
        </w:rPr>
        <w:t>ОНКОГЕМАТОЛОГИЯ)» ПРОФИЛЯ СУБОРДИНАТУРЫ «ПЕДИАТРИЯ»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403"/>
        <w:gridCol w:w="1127"/>
        <w:gridCol w:w="1854"/>
        <w:gridCol w:w="1214"/>
        <w:gridCol w:w="2117"/>
        <w:gridCol w:w="1594"/>
        <w:gridCol w:w="1809"/>
      </w:tblGrid>
      <w:tr w:rsidR="00A5611F" w:rsidTr="00A5611F">
        <w:trPr>
          <w:cantSplit/>
          <w:trHeight w:val="1134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611F" w:rsidRDefault="00A5611F">
            <w:pPr>
              <w:pStyle w:val="a6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раздела, темы</w:t>
            </w:r>
          </w:p>
        </w:tc>
        <w:tc>
          <w:tcPr>
            <w:tcW w:w="4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Название раздела, темы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</w:t>
            </w: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аудиторных часов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5611F" w:rsidRDefault="00A5611F">
            <w:pPr>
              <w:pStyle w:val="a6"/>
              <w:ind w:left="113" w:right="11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часов самостоятельной работы студентов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Средства обучения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Литература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Форма контроля знаний</w:t>
            </w: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5611F" w:rsidTr="00A5611F"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4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лекций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практических</w:t>
            </w:r>
          </w:p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занятий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rPr>
                <w:sz w:val="28"/>
                <w:szCs w:val="20"/>
              </w:rPr>
            </w:pPr>
          </w:p>
        </w:tc>
      </w:tr>
      <w:tr w:rsidR="00A5611F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Онкогематология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Pr="00FB1011" w:rsidRDefault="00FB1011" w:rsidP="00FB1011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FB1011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Pr="00FB1011" w:rsidRDefault="00FB1011" w:rsidP="00FB1011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A5611F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Острые лейкозы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 w:rsidP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1, 3, 5</w:t>
            </w:r>
            <w:r w:rsidR="00EB3FEF" w:rsidRPr="00EB3FEF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1</w:t>
            </w:r>
            <w:r w:rsidR="00EB3FEF"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1, 3, 4</w:t>
            </w:r>
          </w:p>
        </w:tc>
      </w:tr>
      <w:tr w:rsidR="00A5611F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Хронические лейкозы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1, 3, 5</w:t>
            </w:r>
            <w:r w:rsidRPr="00EB3FEF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1</w:t>
            </w:r>
            <w:r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1, 3, </w:t>
            </w:r>
            <w:r w:rsidR="00A5611F">
              <w:rPr>
                <w:rFonts w:ascii="Times New Roman" w:hAnsi="Times New Roman"/>
                <w:sz w:val="28"/>
              </w:rPr>
              <w:t>4, 8-10</w:t>
            </w:r>
          </w:p>
        </w:tc>
      </w:tr>
      <w:tr w:rsidR="00A5611F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Геморрагические диатезы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3,4-1</w:t>
            </w:r>
            <w:r w:rsidR="00EB3FEF"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1, 3, </w:t>
            </w:r>
            <w:r w:rsidR="00A5611F">
              <w:rPr>
                <w:rFonts w:ascii="Times New Roman" w:hAnsi="Times New Roman"/>
                <w:sz w:val="28"/>
              </w:rPr>
              <w:t>4, 8-10</w:t>
            </w:r>
          </w:p>
        </w:tc>
      </w:tr>
      <w:tr w:rsidR="00FB1011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11" w:rsidRDefault="00FB1011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011" w:rsidRDefault="00FB1011">
            <w:pPr>
              <w:pStyle w:val="a6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Онкология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11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11" w:rsidRPr="00FB1011" w:rsidRDefault="00FB1011" w:rsidP="00C94185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 w:rsidRPr="00FB1011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11" w:rsidRPr="00FB1011" w:rsidRDefault="00FB1011" w:rsidP="00C94185">
            <w:pPr>
              <w:pStyle w:val="a6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11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11" w:rsidRPr="00EB3FE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011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A5611F" w:rsidTr="00EF3A1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Лимфомы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 5-1</w:t>
            </w:r>
            <w:r w:rsidR="00EB3FEF"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1, 3, </w:t>
            </w:r>
            <w:r w:rsidR="00A5611F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5611F" w:rsidTr="00B11AE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2.2.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Опухоли центральной нервной системы у детей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 5-1</w:t>
            </w:r>
            <w:r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1, 3, </w:t>
            </w:r>
            <w:r w:rsidR="00A5611F">
              <w:rPr>
                <w:rFonts w:ascii="Times New Roman" w:hAnsi="Times New Roman"/>
                <w:sz w:val="28"/>
              </w:rPr>
              <w:t>4</w:t>
            </w:r>
          </w:p>
        </w:tc>
      </w:tr>
      <w:tr w:rsidR="00A5611F" w:rsidTr="00B11AE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2.3.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A5611F">
            <w:pPr>
              <w:pStyle w:val="a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Эмбриональные опухоли у детей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11F" w:rsidRDefault="00EF3A17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A5611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1-5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11F" w:rsidRPr="00EB3FEF" w:rsidRDefault="00B11AE4" w:rsidP="00EB3FEF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 5-1</w:t>
            </w:r>
            <w:r w:rsidRPr="00EB3FEF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11F" w:rsidRDefault="00FB1011">
            <w:pPr>
              <w:pStyle w:val="a6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1, 3,4, 6,</w:t>
            </w:r>
            <w:r w:rsidR="00A5611F">
              <w:rPr>
                <w:rFonts w:ascii="Times New Roman" w:hAnsi="Times New Roman"/>
                <w:sz w:val="28"/>
              </w:rPr>
              <w:t>7</w:t>
            </w:r>
          </w:p>
        </w:tc>
      </w:tr>
    </w:tbl>
    <w:p w:rsidR="00A5611F" w:rsidRDefault="00A5611F" w:rsidP="00A5611F">
      <w:pPr>
        <w:pStyle w:val="a6"/>
        <w:jc w:val="both"/>
        <w:rPr>
          <w:rFonts w:ascii="Times New Roman" w:hAnsi="Times New Roman"/>
          <w:sz w:val="28"/>
        </w:rPr>
      </w:pPr>
    </w:p>
    <w:p w:rsidR="00A5611F" w:rsidRDefault="00A5611F" w:rsidP="00A5611F">
      <w:pPr>
        <w:pStyle w:val="a6"/>
        <w:tabs>
          <w:tab w:val="left" w:pos="9180"/>
        </w:tabs>
        <w:ind w:left="284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</w:t>
      </w:r>
    </w:p>
    <w:p w:rsidR="00A5611F" w:rsidRDefault="00A5611F" w:rsidP="00A5611F">
      <w:pPr>
        <w:rPr>
          <w:sz w:val="28"/>
          <w:szCs w:val="20"/>
        </w:rPr>
        <w:sectPr w:rsidR="00A5611F">
          <w:pgSz w:w="16838" w:h="11906" w:orient="landscape"/>
          <w:pgMar w:top="907" w:right="851" w:bottom="907" w:left="1418" w:header="709" w:footer="709" w:gutter="0"/>
          <w:cols w:space="720"/>
        </w:sectPr>
      </w:pPr>
    </w:p>
    <w:p w:rsidR="00A5611F" w:rsidRDefault="00A5611F" w:rsidP="00A5611F">
      <w:pPr>
        <w:pStyle w:val="a6"/>
        <w:ind w:left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lastRenderedPageBreak/>
        <w:t>ИНФОРМАЦИОННО-МЕТОДИЧЕСКАЯ ЧАСТЬ</w:t>
      </w:r>
    </w:p>
    <w:p w:rsidR="00A5611F" w:rsidRDefault="00A5611F" w:rsidP="00A5611F">
      <w:pPr>
        <w:pStyle w:val="a6"/>
        <w:ind w:left="284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ЛИТЕРАТУРА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i/>
          <w:sz w:val="28"/>
        </w:rPr>
        <w:tab/>
      </w:r>
      <w:r>
        <w:rPr>
          <w:rFonts w:ascii="Times New Roman" w:hAnsi="Times New Roman"/>
          <w:b/>
          <w:bCs/>
          <w:sz w:val="28"/>
        </w:rPr>
        <w:t>Основная:</w:t>
      </w:r>
    </w:p>
    <w:p w:rsidR="00A5611F" w:rsidRDefault="00A5611F" w:rsidP="00A5611F">
      <w:pPr>
        <w:pStyle w:val="a6"/>
        <w:numPr>
          <w:ilvl w:val="1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Шабалов,</w:t>
      </w:r>
      <w:r w:rsidR="00F47726">
        <w:rPr>
          <w:rFonts w:ascii="Times New Roman" w:hAnsi="Times New Roman"/>
          <w:spacing w:val="-4"/>
          <w:sz w:val="28"/>
          <w:szCs w:val="28"/>
        </w:rPr>
        <w:t> </w:t>
      </w:r>
      <w:r w:rsidR="000A365F">
        <w:rPr>
          <w:rFonts w:ascii="Times New Roman" w:hAnsi="Times New Roman"/>
          <w:spacing w:val="-4"/>
          <w:sz w:val="28"/>
          <w:szCs w:val="28"/>
        </w:rPr>
        <w:t>Н.</w:t>
      </w:r>
      <w:r w:rsidR="00367332">
        <w:rPr>
          <w:rFonts w:ascii="Times New Roman" w:hAnsi="Times New Roman"/>
          <w:spacing w:val="-4"/>
          <w:sz w:val="28"/>
          <w:szCs w:val="28"/>
        </w:rPr>
        <w:t>П. Детские болезни: учебник</w:t>
      </w:r>
      <w:r w:rsidR="00D30570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: в 2 т. / под ред. Неволайнен. – СПб : Питер, 2017. – Т. 2. – 896 с. </w:t>
      </w:r>
    </w:p>
    <w:p w:rsidR="00A5611F" w:rsidRPr="00FB1011" w:rsidRDefault="00F47726" w:rsidP="00A5611F">
      <w:pPr>
        <w:pStyle w:val="a6"/>
        <w:numPr>
          <w:ilvl w:val="1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Черенков, </w:t>
      </w:r>
      <w:r w:rsidR="00FB1011" w:rsidRPr="00FB1011">
        <w:rPr>
          <w:rFonts w:ascii="Times New Roman" w:hAnsi="Times New Roman"/>
          <w:spacing w:val="-4"/>
          <w:sz w:val="28"/>
          <w:szCs w:val="28"/>
        </w:rPr>
        <w:t>В.Г. Онкология</w:t>
      </w:r>
      <w:r w:rsidR="00D3057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B1011" w:rsidRPr="00FB1011">
        <w:rPr>
          <w:rFonts w:ascii="Times New Roman" w:hAnsi="Times New Roman"/>
          <w:spacing w:val="-4"/>
          <w:sz w:val="28"/>
          <w:szCs w:val="28"/>
        </w:rPr>
        <w:t>: учебник / В.</w:t>
      </w:r>
      <w:r>
        <w:rPr>
          <w:rFonts w:ascii="Times New Roman" w:hAnsi="Times New Roman"/>
          <w:spacing w:val="-4"/>
          <w:sz w:val="28"/>
          <w:szCs w:val="28"/>
        </w:rPr>
        <w:t>Г. </w:t>
      </w:r>
      <w:r w:rsidR="00FB1011" w:rsidRPr="00FB1011">
        <w:rPr>
          <w:rFonts w:ascii="Times New Roman" w:hAnsi="Times New Roman"/>
          <w:spacing w:val="-4"/>
          <w:sz w:val="28"/>
          <w:szCs w:val="28"/>
        </w:rPr>
        <w:t>Черенков. – 4-е изд. испр. и доп. – Москва</w:t>
      </w:r>
      <w:r w:rsidR="00D30570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FB1011" w:rsidRPr="00FB1011">
        <w:rPr>
          <w:rFonts w:ascii="Times New Roman" w:hAnsi="Times New Roman"/>
          <w:spacing w:val="-4"/>
          <w:sz w:val="28"/>
          <w:szCs w:val="28"/>
        </w:rPr>
        <w:t>: ГЭОТАР. – М. Медио, 2017. – 504 с.</w:t>
      </w:r>
    </w:p>
    <w:p w:rsidR="00A5611F" w:rsidRDefault="00A5611F" w:rsidP="00A5611F">
      <w:pPr>
        <w:tabs>
          <w:tab w:val="left" w:pos="10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Дополнительная: </w:t>
      </w:r>
    </w:p>
    <w:p w:rsidR="00A5611F" w:rsidRDefault="00F47726" w:rsidP="00A5611F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Волкова, С.</w:t>
      </w:r>
      <w:r w:rsidR="00A5611F">
        <w:rPr>
          <w:rFonts w:ascii="Times New Roman" w:hAnsi="Times New Roman"/>
          <w:sz w:val="28"/>
          <w:szCs w:val="28"/>
        </w:rPr>
        <w:t>А. Осно</w:t>
      </w:r>
      <w:r w:rsidR="00FB1011">
        <w:rPr>
          <w:rFonts w:ascii="Times New Roman" w:hAnsi="Times New Roman"/>
          <w:sz w:val="28"/>
          <w:szCs w:val="28"/>
        </w:rPr>
        <w:t>вы клинической гематологии / С.</w:t>
      </w:r>
      <w:r>
        <w:rPr>
          <w:rFonts w:ascii="Times New Roman" w:hAnsi="Times New Roman"/>
          <w:sz w:val="28"/>
          <w:szCs w:val="28"/>
        </w:rPr>
        <w:t>А. </w:t>
      </w:r>
      <w:r w:rsidR="00A5611F">
        <w:rPr>
          <w:rFonts w:ascii="Times New Roman" w:hAnsi="Times New Roman"/>
          <w:sz w:val="28"/>
          <w:szCs w:val="28"/>
        </w:rPr>
        <w:t xml:space="preserve">Волкова. – </w:t>
      </w:r>
      <w:r w:rsidR="000A365F">
        <w:rPr>
          <w:rFonts w:ascii="Times New Roman" w:hAnsi="Times New Roman"/>
          <w:sz w:val="28"/>
          <w:szCs w:val="28"/>
        </w:rPr>
        <w:br/>
      </w:r>
      <w:r w:rsidR="00A5611F">
        <w:rPr>
          <w:rFonts w:ascii="Times New Roman" w:hAnsi="Times New Roman"/>
          <w:sz w:val="28"/>
          <w:szCs w:val="28"/>
        </w:rPr>
        <w:t>Н. Новгород, 2013. – 400 с.</w:t>
      </w:r>
    </w:p>
    <w:p w:rsidR="00A5611F" w:rsidRDefault="00A5611F" w:rsidP="00A5611F">
      <w:pPr>
        <w:numPr>
          <w:ilvl w:val="0"/>
          <w:numId w:val="7"/>
        </w:numPr>
        <w:tabs>
          <w:tab w:val="left" w:pos="1080"/>
          <w:tab w:val="left" w:pos="1134"/>
        </w:tabs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Геморрагические расстройства у новорожденных</w:t>
      </w:r>
      <w:r w:rsidR="00D30570">
        <w:rPr>
          <w:sz w:val="28"/>
          <w:szCs w:val="28"/>
        </w:rPr>
        <w:t xml:space="preserve"> </w:t>
      </w:r>
      <w:r>
        <w:rPr>
          <w:sz w:val="28"/>
          <w:szCs w:val="28"/>
        </w:rPr>
        <w:t>: учеб.-метод. пособие для студентов 4 курса медико-диагностического факультета и 5-6 курсов лечебного факультета медицинских вузов, врачей-интернов, клинических ординаторов, врачей-неонатологов, врачей-ане</w:t>
      </w:r>
      <w:r w:rsidR="000A365F">
        <w:rPr>
          <w:sz w:val="28"/>
          <w:szCs w:val="28"/>
        </w:rPr>
        <w:t>стезиологов-реаниматологов / О.</w:t>
      </w:r>
      <w:r>
        <w:rPr>
          <w:sz w:val="28"/>
          <w:szCs w:val="28"/>
        </w:rPr>
        <w:t>А.</w:t>
      </w:r>
      <w:r w:rsidR="00D30570">
        <w:rPr>
          <w:sz w:val="28"/>
          <w:szCs w:val="28"/>
        </w:rPr>
        <w:t> </w:t>
      </w:r>
      <w:r>
        <w:rPr>
          <w:sz w:val="28"/>
          <w:szCs w:val="28"/>
        </w:rPr>
        <w:t>Румянцева, А.</w:t>
      </w:r>
      <w:r w:rsidR="00D30570">
        <w:rPr>
          <w:sz w:val="28"/>
          <w:szCs w:val="28"/>
        </w:rPr>
        <w:t>И. Зарянкина, Л.</w:t>
      </w:r>
      <w:r w:rsidR="000A365F">
        <w:rPr>
          <w:sz w:val="28"/>
          <w:szCs w:val="28"/>
        </w:rPr>
        <w:t>В.</w:t>
      </w:r>
      <w:r w:rsidR="00D30570">
        <w:rPr>
          <w:sz w:val="28"/>
          <w:szCs w:val="28"/>
        </w:rPr>
        <w:t> </w:t>
      </w:r>
      <w:r w:rsidR="000A365F">
        <w:rPr>
          <w:sz w:val="28"/>
          <w:szCs w:val="28"/>
        </w:rPr>
        <w:t>Кривицкая, Т.Е.</w:t>
      </w:r>
      <w:r w:rsidR="00D30570">
        <w:rPr>
          <w:sz w:val="28"/>
          <w:szCs w:val="28"/>
        </w:rPr>
        <w:t> </w:t>
      </w:r>
      <w:r w:rsidR="000A365F">
        <w:rPr>
          <w:sz w:val="28"/>
          <w:szCs w:val="28"/>
        </w:rPr>
        <w:t>Бубневич, И.М.</w:t>
      </w:r>
      <w:r w:rsidR="00D30570">
        <w:rPr>
          <w:sz w:val="28"/>
          <w:szCs w:val="28"/>
        </w:rPr>
        <w:t> </w:t>
      </w:r>
      <w:r w:rsidR="000A365F">
        <w:rPr>
          <w:sz w:val="28"/>
          <w:szCs w:val="28"/>
        </w:rPr>
        <w:t>Малолетникова, А.</w:t>
      </w:r>
      <w:r>
        <w:rPr>
          <w:sz w:val="28"/>
          <w:szCs w:val="28"/>
        </w:rPr>
        <w:t>А.</w:t>
      </w:r>
      <w:r w:rsidR="00D30570">
        <w:rPr>
          <w:sz w:val="28"/>
          <w:szCs w:val="28"/>
        </w:rPr>
        <w:t> </w:t>
      </w:r>
      <w:r>
        <w:rPr>
          <w:sz w:val="28"/>
          <w:szCs w:val="28"/>
        </w:rPr>
        <w:t>Коз</w:t>
      </w:r>
      <w:r w:rsidR="000A365F">
        <w:rPr>
          <w:sz w:val="28"/>
          <w:szCs w:val="28"/>
        </w:rPr>
        <w:t>ловский, С.</w:t>
      </w:r>
      <w:r w:rsidR="00367332">
        <w:rPr>
          <w:sz w:val="28"/>
          <w:szCs w:val="28"/>
        </w:rPr>
        <w:t>С.</w:t>
      </w:r>
      <w:r w:rsidR="00D30570">
        <w:rPr>
          <w:sz w:val="28"/>
          <w:szCs w:val="28"/>
        </w:rPr>
        <w:t> </w:t>
      </w:r>
      <w:r w:rsidR="00367332">
        <w:rPr>
          <w:sz w:val="28"/>
          <w:szCs w:val="28"/>
        </w:rPr>
        <w:t>Ивкина. – Гомель</w:t>
      </w:r>
      <w:r w:rsidR="000A365F">
        <w:rPr>
          <w:sz w:val="28"/>
          <w:szCs w:val="28"/>
        </w:rPr>
        <w:t xml:space="preserve"> </w:t>
      </w:r>
      <w:r>
        <w:rPr>
          <w:sz w:val="28"/>
          <w:szCs w:val="28"/>
        </w:rPr>
        <w:t>: ГомГМУ, 2015. – 44 с</w:t>
      </w:r>
      <w:r>
        <w:rPr>
          <w:spacing w:val="-4"/>
          <w:sz w:val="28"/>
          <w:szCs w:val="28"/>
        </w:rPr>
        <w:t>.</w:t>
      </w:r>
    </w:p>
    <w:p w:rsidR="00A5611F" w:rsidRDefault="00D30570" w:rsidP="00A5611F">
      <w:pPr>
        <w:pStyle w:val="a6"/>
        <w:numPr>
          <w:ilvl w:val="0"/>
          <w:numId w:val="7"/>
        </w:numPr>
        <w:tabs>
          <w:tab w:val="left" w:pos="900"/>
          <w:tab w:val="left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Козловский, </w:t>
      </w:r>
      <w:r w:rsidR="000A365F">
        <w:rPr>
          <w:rFonts w:ascii="Times New Roman" w:hAnsi="Times New Roman"/>
          <w:sz w:val="28"/>
          <w:szCs w:val="28"/>
        </w:rPr>
        <w:t>А.</w:t>
      </w:r>
      <w:r w:rsidR="00A5611F">
        <w:rPr>
          <w:rFonts w:ascii="Times New Roman" w:hAnsi="Times New Roman"/>
          <w:sz w:val="28"/>
          <w:szCs w:val="28"/>
        </w:rPr>
        <w:t>А. Фармакорецептурный</w:t>
      </w:r>
      <w:r w:rsidR="00901D6D">
        <w:rPr>
          <w:rFonts w:ascii="Times New Roman" w:hAnsi="Times New Roman"/>
          <w:sz w:val="28"/>
          <w:szCs w:val="28"/>
        </w:rPr>
        <w:t xml:space="preserve"> справочник врача-педиатра / А.</w:t>
      </w:r>
      <w:r>
        <w:rPr>
          <w:rFonts w:ascii="Times New Roman" w:hAnsi="Times New Roman"/>
          <w:sz w:val="28"/>
          <w:szCs w:val="28"/>
        </w:rPr>
        <w:t>А. </w:t>
      </w:r>
      <w:r w:rsidR="00A5611F">
        <w:rPr>
          <w:rFonts w:ascii="Times New Roman" w:hAnsi="Times New Roman"/>
          <w:sz w:val="28"/>
          <w:szCs w:val="28"/>
        </w:rPr>
        <w:t>Ко</w:t>
      </w:r>
      <w:r w:rsidR="000A365F">
        <w:rPr>
          <w:rFonts w:ascii="Times New Roman" w:hAnsi="Times New Roman"/>
          <w:sz w:val="28"/>
          <w:szCs w:val="28"/>
        </w:rPr>
        <w:t>зловский, А.</w:t>
      </w:r>
      <w:r w:rsidR="00367332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 </w:t>
      </w:r>
      <w:r w:rsidR="00367332">
        <w:rPr>
          <w:rFonts w:ascii="Times New Roman" w:hAnsi="Times New Roman"/>
          <w:sz w:val="28"/>
          <w:szCs w:val="28"/>
        </w:rPr>
        <w:t>Сукало. – Минск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A5611F">
        <w:rPr>
          <w:rFonts w:ascii="Times New Roman" w:hAnsi="Times New Roman"/>
          <w:sz w:val="28"/>
          <w:szCs w:val="28"/>
        </w:rPr>
        <w:t>: Беларус. навука, 2013. – 373 с.</w:t>
      </w:r>
    </w:p>
    <w:p w:rsidR="00A5611F" w:rsidRDefault="00A5611F" w:rsidP="00A5611F">
      <w:pPr>
        <w:tabs>
          <w:tab w:val="left" w:pos="1080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Нормативные правовые акты: </w:t>
      </w:r>
    </w:p>
    <w:p w:rsidR="00F42CE5" w:rsidRDefault="00FB1011" w:rsidP="00A5611F">
      <w:pPr>
        <w:pStyle w:val="newncpi0"/>
        <w:numPr>
          <w:ilvl w:val="0"/>
          <w:numId w:val="7"/>
        </w:numPr>
        <w:tabs>
          <w:tab w:val="left" w:pos="426"/>
          <w:tab w:val="left" w:pos="1276"/>
        </w:tabs>
        <w:ind w:left="0" w:firstLine="709"/>
        <w:rPr>
          <w:rStyle w:val="number"/>
          <w:sz w:val="28"/>
          <w:szCs w:val="28"/>
        </w:rPr>
      </w:pPr>
      <w:r>
        <w:rPr>
          <w:sz w:val="28"/>
          <w:szCs w:val="28"/>
        </w:rPr>
        <w:t>Инструкции о порядке проведения экспертизы временной нетрудоспособности</w:t>
      </w:r>
      <w:r w:rsidR="00D30570">
        <w:rPr>
          <w:sz w:val="28"/>
          <w:szCs w:val="28"/>
        </w:rPr>
        <w:t xml:space="preserve"> </w:t>
      </w:r>
      <w:r>
        <w:rPr>
          <w:rStyle w:val="name"/>
          <w:sz w:val="28"/>
          <w:szCs w:val="28"/>
        </w:rPr>
        <w:t xml:space="preserve">: </w:t>
      </w:r>
      <w:r>
        <w:rPr>
          <w:rStyle w:val="name"/>
          <w:caps w:val="0"/>
          <w:sz w:val="28"/>
          <w:szCs w:val="28"/>
        </w:rPr>
        <w:t>постановление</w:t>
      </w:r>
      <w:r w:rsidR="00A5611F"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 xml:space="preserve"> 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 w:rsidR="00A5611F"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>от</w:t>
      </w:r>
      <w:r w:rsidR="00A5611F">
        <w:rPr>
          <w:rStyle w:val="promulgator"/>
          <w:sz w:val="28"/>
          <w:szCs w:val="28"/>
        </w:rPr>
        <w:t xml:space="preserve"> </w:t>
      </w:r>
      <w:r w:rsidR="00D30570">
        <w:rPr>
          <w:rStyle w:val="datepr"/>
          <w:sz w:val="28"/>
          <w:szCs w:val="28"/>
        </w:rPr>
        <w:t>24.12.</w:t>
      </w:r>
      <w:r w:rsidR="00A5611F">
        <w:rPr>
          <w:rStyle w:val="datepr"/>
          <w:sz w:val="28"/>
          <w:szCs w:val="28"/>
        </w:rPr>
        <w:t>2014</w:t>
      </w:r>
      <w:r w:rsidR="00D30570">
        <w:rPr>
          <w:rStyle w:val="number"/>
          <w:sz w:val="28"/>
          <w:szCs w:val="28"/>
        </w:rPr>
        <w:t xml:space="preserve"> № </w:t>
      </w:r>
      <w:r w:rsidR="00A5611F">
        <w:rPr>
          <w:rStyle w:val="number"/>
          <w:sz w:val="28"/>
          <w:szCs w:val="28"/>
        </w:rPr>
        <w:t>104</w:t>
      </w:r>
      <w:r w:rsidR="00531D1B">
        <w:rPr>
          <w:rStyle w:val="number"/>
          <w:sz w:val="28"/>
          <w:szCs w:val="28"/>
        </w:rPr>
        <w:t xml:space="preserve"> : с изменениями и дополнениями.</w:t>
      </w:r>
    </w:p>
    <w:p w:rsidR="00F42CE5" w:rsidRDefault="00F42CE5" w:rsidP="00F42CE5">
      <w:pPr>
        <w:pStyle w:val="newncpi0"/>
        <w:numPr>
          <w:ilvl w:val="0"/>
          <w:numId w:val="7"/>
        </w:numPr>
        <w:tabs>
          <w:tab w:val="left" w:pos="426"/>
          <w:tab w:val="left" w:pos="1276"/>
        </w:tabs>
        <w:ind w:left="0" w:firstLine="709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Клинические протоколы диагностики и лечения</w:t>
      </w:r>
      <w:r w:rsidR="00A5611F">
        <w:rPr>
          <w:rStyle w:val="number"/>
          <w:sz w:val="28"/>
          <w:szCs w:val="28"/>
        </w:rPr>
        <w:t xml:space="preserve"> </w:t>
      </w:r>
      <w:r>
        <w:rPr>
          <w:rStyle w:val="number"/>
          <w:sz w:val="28"/>
          <w:szCs w:val="28"/>
        </w:rPr>
        <w:t xml:space="preserve">детей с онкологическими и гематологическими заболеваниями и первичными </w:t>
      </w:r>
      <w:r w:rsidR="00D30570">
        <w:rPr>
          <w:rStyle w:val="number"/>
          <w:sz w:val="28"/>
          <w:szCs w:val="28"/>
        </w:rPr>
        <w:t>(</w:t>
      </w:r>
      <w:r>
        <w:rPr>
          <w:rStyle w:val="number"/>
          <w:sz w:val="28"/>
          <w:szCs w:val="28"/>
        </w:rPr>
        <w:t>врожденными</w:t>
      </w:r>
      <w:r w:rsidR="00D30570">
        <w:rPr>
          <w:rStyle w:val="number"/>
          <w:sz w:val="28"/>
          <w:szCs w:val="28"/>
        </w:rPr>
        <w:t>)</w:t>
      </w:r>
      <w:r>
        <w:rPr>
          <w:rStyle w:val="number"/>
          <w:sz w:val="28"/>
          <w:szCs w:val="28"/>
        </w:rPr>
        <w:t xml:space="preserve"> иммунодефицитами: </w:t>
      </w:r>
      <w:r>
        <w:rPr>
          <w:rStyle w:val="name"/>
          <w:caps w:val="0"/>
          <w:sz w:val="28"/>
          <w:szCs w:val="28"/>
        </w:rPr>
        <w:t>приказ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 xml:space="preserve"> 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D30570">
        <w:rPr>
          <w:rStyle w:val="datepr"/>
          <w:sz w:val="28"/>
          <w:szCs w:val="28"/>
        </w:rPr>
        <w:t>13.01.</w:t>
      </w:r>
      <w:r>
        <w:rPr>
          <w:rStyle w:val="datepr"/>
          <w:sz w:val="28"/>
          <w:szCs w:val="28"/>
        </w:rPr>
        <w:t>2012</w:t>
      </w:r>
      <w:r w:rsidR="00D30570">
        <w:rPr>
          <w:rStyle w:val="number"/>
          <w:sz w:val="28"/>
          <w:szCs w:val="28"/>
        </w:rPr>
        <w:t xml:space="preserve"> № </w:t>
      </w:r>
      <w:r>
        <w:rPr>
          <w:rStyle w:val="number"/>
          <w:sz w:val="28"/>
          <w:szCs w:val="28"/>
        </w:rPr>
        <w:t>38.</w:t>
      </w:r>
    </w:p>
    <w:p w:rsidR="00A5611F" w:rsidRDefault="00F42CE5" w:rsidP="00A5611F">
      <w:pPr>
        <w:pStyle w:val="newncpi0"/>
        <w:numPr>
          <w:ilvl w:val="0"/>
          <w:numId w:val="7"/>
        </w:numPr>
        <w:tabs>
          <w:tab w:val="left" w:pos="426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 некоторых вопросах выдачи и оформления листков нетрудоспособности и справок о временной нетрудоспособности</w:t>
      </w:r>
      <w:r w:rsidR="00791D03">
        <w:rPr>
          <w:sz w:val="28"/>
          <w:szCs w:val="28"/>
        </w:rPr>
        <w:t xml:space="preserve"> </w:t>
      </w:r>
      <w:r>
        <w:rPr>
          <w:sz w:val="28"/>
          <w:szCs w:val="28"/>
        </w:rPr>
        <w:t>: п</w:t>
      </w:r>
      <w:r w:rsidR="00A5611F">
        <w:rPr>
          <w:sz w:val="28"/>
          <w:szCs w:val="28"/>
        </w:rPr>
        <w:t xml:space="preserve">остановление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 w:rsidR="00A5611F">
        <w:rPr>
          <w:sz w:val="28"/>
          <w:szCs w:val="28"/>
        </w:rPr>
        <w:t xml:space="preserve"> и Министерства труда и социальной защиты Р</w:t>
      </w:r>
      <w:r>
        <w:rPr>
          <w:sz w:val="28"/>
          <w:szCs w:val="28"/>
        </w:rPr>
        <w:t xml:space="preserve">еспублики </w:t>
      </w:r>
      <w:r w:rsidR="00A5611F">
        <w:rPr>
          <w:sz w:val="28"/>
          <w:szCs w:val="28"/>
        </w:rPr>
        <w:t>Б</w:t>
      </w:r>
      <w:r>
        <w:rPr>
          <w:sz w:val="28"/>
          <w:szCs w:val="28"/>
        </w:rPr>
        <w:t>еларусь</w:t>
      </w:r>
      <w:r w:rsidR="00A5611F">
        <w:rPr>
          <w:sz w:val="28"/>
          <w:szCs w:val="28"/>
        </w:rPr>
        <w:t xml:space="preserve"> </w:t>
      </w:r>
      <w:r>
        <w:rPr>
          <w:sz w:val="28"/>
          <w:szCs w:val="28"/>
        </w:rPr>
        <w:t>от 30</w:t>
      </w:r>
      <w:r w:rsidR="00791D03">
        <w:rPr>
          <w:sz w:val="28"/>
          <w:szCs w:val="28"/>
        </w:rPr>
        <w:t>.10.</w:t>
      </w:r>
      <w:r>
        <w:rPr>
          <w:sz w:val="28"/>
          <w:szCs w:val="28"/>
        </w:rPr>
        <w:t>2015</w:t>
      </w:r>
      <w:r w:rsidR="00791D03">
        <w:rPr>
          <w:sz w:val="28"/>
          <w:szCs w:val="28"/>
        </w:rPr>
        <w:t xml:space="preserve"> № </w:t>
      </w:r>
      <w:r>
        <w:rPr>
          <w:sz w:val="28"/>
          <w:szCs w:val="28"/>
        </w:rPr>
        <w:t>107/67.</w:t>
      </w:r>
    </w:p>
    <w:p w:rsidR="00A5611F" w:rsidRDefault="00F42CE5" w:rsidP="00A5611F">
      <w:pPr>
        <w:pStyle w:val="newncpi0"/>
        <w:numPr>
          <w:ilvl w:val="0"/>
          <w:numId w:val="7"/>
        </w:numPr>
        <w:tabs>
          <w:tab w:val="left" w:pos="426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Инструкции о порядке проведения диспансеризации</w:t>
      </w:r>
      <w:r w:rsidR="00791D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: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 w:rsidR="00D514A3">
        <w:rPr>
          <w:rStyle w:val="promulgator"/>
          <w:caps w:val="0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 w:rsidR="00A5611F">
        <w:rPr>
          <w:rStyle w:val="promulgator"/>
          <w:sz w:val="28"/>
          <w:szCs w:val="28"/>
        </w:rPr>
        <w:t xml:space="preserve"> </w:t>
      </w:r>
      <w:r w:rsidR="00A5611F">
        <w:rPr>
          <w:rStyle w:val="datepr"/>
          <w:sz w:val="28"/>
          <w:szCs w:val="28"/>
        </w:rPr>
        <w:t>12</w:t>
      </w:r>
      <w:r w:rsidR="00791D03">
        <w:rPr>
          <w:rStyle w:val="datepr"/>
          <w:sz w:val="28"/>
          <w:szCs w:val="28"/>
        </w:rPr>
        <w:t>.08.</w:t>
      </w:r>
      <w:r w:rsidR="00A5611F">
        <w:rPr>
          <w:rStyle w:val="datepr"/>
          <w:sz w:val="28"/>
          <w:szCs w:val="28"/>
        </w:rPr>
        <w:t>2016</w:t>
      </w:r>
      <w:r w:rsidR="00791D03">
        <w:rPr>
          <w:rStyle w:val="number"/>
          <w:sz w:val="28"/>
          <w:szCs w:val="28"/>
        </w:rPr>
        <w:t xml:space="preserve"> № </w:t>
      </w:r>
      <w:r>
        <w:rPr>
          <w:rStyle w:val="number"/>
          <w:sz w:val="28"/>
          <w:szCs w:val="28"/>
        </w:rPr>
        <w:t>96.</w:t>
      </w:r>
    </w:p>
    <w:p w:rsidR="00A5611F" w:rsidRDefault="00F42CE5" w:rsidP="00A5611F">
      <w:pPr>
        <w:pStyle w:val="newncpi0"/>
        <w:numPr>
          <w:ilvl w:val="0"/>
          <w:numId w:val="7"/>
        </w:numPr>
        <w:tabs>
          <w:tab w:val="left" w:pos="426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Клинический протокол оказания скорой медицинской помощи детскому населению</w:t>
      </w:r>
      <w:r w:rsidR="00791D03">
        <w:rPr>
          <w:sz w:val="28"/>
          <w:szCs w:val="28"/>
        </w:rPr>
        <w:t xml:space="preserve"> </w:t>
      </w:r>
      <w:r w:rsidR="00262FE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262FEA">
        <w:rPr>
          <w:sz w:val="28"/>
          <w:szCs w:val="28"/>
        </w:rPr>
        <w:t>п</w:t>
      </w:r>
      <w:r w:rsidR="00A5611F">
        <w:rPr>
          <w:sz w:val="28"/>
          <w:szCs w:val="28"/>
        </w:rPr>
        <w:t>риказ Министерства здравоохранения Республики Беларусь от</w:t>
      </w:r>
      <w:r w:rsidR="00791D03">
        <w:rPr>
          <w:sz w:val="28"/>
          <w:szCs w:val="28"/>
        </w:rPr>
        <w:t xml:space="preserve"> 15.02.2007</w:t>
      </w:r>
      <w:r w:rsidR="00262FEA">
        <w:rPr>
          <w:sz w:val="28"/>
          <w:szCs w:val="28"/>
        </w:rPr>
        <w:t xml:space="preserve"> № 90.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 некоторых вопросах организации оказания медико-социальной и паллиативной медицинской помощи</w:t>
      </w:r>
      <w:r w:rsidR="00A654D8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C94185">
        <w:rPr>
          <w:rStyle w:val="datepr"/>
          <w:sz w:val="28"/>
          <w:szCs w:val="28"/>
        </w:rPr>
        <w:t>24.12.</w:t>
      </w:r>
      <w:r w:rsidR="00A5611F">
        <w:rPr>
          <w:rStyle w:val="datepr"/>
          <w:sz w:val="28"/>
          <w:szCs w:val="28"/>
        </w:rPr>
        <w:t>2014</w:t>
      </w:r>
      <w:r>
        <w:rPr>
          <w:rStyle w:val="number"/>
          <w:sz w:val="28"/>
          <w:szCs w:val="28"/>
        </w:rPr>
        <w:t xml:space="preserve"> №</w:t>
      </w:r>
      <w:r w:rsidR="00C94185">
        <w:rPr>
          <w:rStyle w:val="number"/>
          <w:sz w:val="28"/>
          <w:szCs w:val="28"/>
        </w:rPr>
        <w:t> </w:t>
      </w:r>
      <w:r>
        <w:rPr>
          <w:rStyle w:val="number"/>
          <w:sz w:val="28"/>
          <w:szCs w:val="28"/>
        </w:rPr>
        <w:t>107</w:t>
      </w:r>
      <w:r w:rsidR="00531D1B">
        <w:rPr>
          <w:rStyle w:val="number"/>
          <w:sz w:val="28"/>
          <w:szCs w:val="28"/>
        </w:rPr>
        <w:t xml:space="preserve"> : с изменениями и дополнениями</w:t>
      </w:r>
      <w:r>
        <w:rPr>
          <w:rStyle w:val="number"/>
          <w:sz w:val="28"/>
          <w:szCs w:val="28"/>
        </w:rPr>
        <w:t>.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Об ограничительных мероприятиях</w:t>
      </w:r>
      <w:r w:rsidR="00A654D8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C94185">
        <w:rPr>
          <w:rStyle w:val="datepr"/>
          <w:sz w:val="28"/>
          <w:szCs w:val="28"/>
        </w:rPr>
        <w:t>18.07.</w:t>
      </w:r>
      <w:r w:rsidR="00A5611F">
        <w:rPr>
          <w:rStyle w:val="datepr"/>
          <w:sz w:val="28"/>
          <w:szCs w:val="28"/>
        </w:rPr>
        <w:t>2012</w:t>
      </w:r>
      <w:r w:rsidR="00C94185">
        <w:rPr>
          <w:rStyle w:val="number"/>
          <w:sz w:val="28"/>
          <w:szCs w:val="28"/>
        </w:rPr>
        <w:t xml:space="preserve"> № </w:t>
      </w:r>
      <w:r>
        <w:rPr>
          <w:rStyle w:val="number"/>
          <w:sz w:val="28"/>
          <w:szCs w:val="28"/>
        </w:rPr>
        <w:t>108.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Инструкция об организации диетического питания в государственных организациях здравоохранения</w:t>
      </w:r>
      <w:r w:rsidR="00A654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: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lastRenderedPageBreak/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355627">
        <w:rPr>
          <w:sz w:val="28"/>
          <w:szCs w:val="28"/>
        </w:rPr>
        <w:t>29.08</w:t>
      </w:r>
      <w:r w:rsidR="00C94185">
        <w:rPr>
          <w:sz w:val="28"/>
          <w:szCs w:val="28"/>
        </w:rPr>
        <w:t>.</w:t>
      </w:r>
      <w:r w:rsidR="00355627">
        <w:rPr>
          <w:sz w:val="28"/>
          <w:szCs w:val="28"/>
        </w:rPr>
        <w:t>208</w:t>
      </w:r>
      <w:r>
        <w:rPr>
          <w:rStyle w:val="number"/>
          <w:sz w:val="28"/>
          <w:szCs w:val="28"/>
        </w:rPr>
        <w:t xml:space="preserve"> </w:t>
      </w:r>
      <w:r w:rsidR="00A5611F">
        <w:rPr>
          <w:rStyle w:val="number"/>
          <w:sz w:val="28"/>
          <w:szCs w:val="28"/>
        </w:rPr>
        <w:t>№</w:t>
      </w:r>
      <w:r w:rsidR="00C94185">
        <w:rPr>
          <w:rStyle w:val="number"/>
          <w:sz w:val="28"/>
          <w:szCs w:val="28"/>
        </w:rPr>
        <w:t> </w:t>
      </w:r>
      <w:r w:rsidR="00355627">
        <w:rPr>
          <w:sz w:val="28"/>
          <w:szCs w:val="28"/>
        </w:rPr>
        <w:t>135 : с изменениями и дополнениями.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Об установлении форм «Медицинская справка о состоянии здоровья», «Выписка из медицинских документов» и утверждении инструкции о порядке их заполнения</w:t>
      </w:r>
      <w:r w:rsidR="00A654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: 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 xml:space="preserve"> 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A5611F">
        <w:rPr>
          <w:sz w:val="28"/>
          <w:szCs w:val="28"/>
        </w:rPr>
        <w:t>09</w:t>
      </w:r>
      <w:r w:rsidR="00A654D8">
        <w:rPr>
          <w:sz w:val="28"/>
          <w:szCs w:val="28"/>
        </w:rPr>
        <w:t>.07.</w:t>
      </w:r>
      <w:r>
        <w:rPr>
          <w:sz w:val="28"/>
          <w:szCs w:val="28"/>
        </w:rPr>
        <w:t>20</w:t>
      </w:r>
      <w:r w:rsidR="00A5611F">
        <w:rPr>
          <w:sz w:val="28"/>
          <w:szCs w:val="28"/>
        </w:rPr>
        <w:t>10</w:t>
      </w:r>
      <w:r w:rsidR="00A654D8">
        <w:rPr>
          <w:sz w:val="28"/>
          <w:szCs w:val="28"/>
        </w:rPr>
        <w:t xml:space="preserve"> № </w:t>
      </w:r>
      <w:r w:rsidR="00A5611F">
        <w:rPr>
          <w:sz w:val="28"/>
          <w:szCs w:val="28"/>
        </w:rPr>
        <w:t>92</w:t>
      </w:r>
      <w:r w:rsidR="00531D1B">
        <w:rPr>
          <w:sz w:val="28"/>
          <w:szCs w:val="28"/>
        </w:rPr>
        <w:t xml:space="preserve"> : с изменениями и дополнениями</w:t>
      </w:r>
      <w:r>
        <w:rPr>
          <w:sz w:val="28"/>
          <w:szCs w:val="28"/>
        </w:rPr>
        <w:t>.</w:t>
      </w:r>
      <w:r w:rsidR="00A5611F">
        <w:rPr>
          <w:sz w:val="28"/>
          <w:szCs w:val="28"/>
        </w:rPr>
        <w:t xml:space="preserve"> 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Инструкция о порядке и критериях определения группы и причины инвалидности, перечне медицинских показаний, дающих право на получение социальной пенсии на детей–инвалидов в возрасте до 18 лет, и степени утраты их здоровья: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rStyle w:val="promulgator"/>
          <w:sz w:val="28"/>
          <w:szCs w:val="28"/>
        </w:rPr>
        <w:t xml:space="preserve"> </w:t>
      </w:r>
      <w:r w:rsidR="00A5611F">
        <w:rPr>
          <w:sz w:val="28"/>
          <w:szCs w:val="28"/>
        </w:rPr>
        <w:t>25</w:t>
      </w:r>
      <w:r w:rsidR="00A654D8">
        <w:rPr>
          <w:sz w:val="28"/>
          <w:szCs w:val="28"/>
        </w:rPr>
        <w:t>.10.</w:t>
      </w:r>
      <w:r>
        <w:rPr>
          <w:sz w:val="28"/>
          <w:szCs w:val="28"/>
        </w:rPr>
        <w:t>20</w:t>
      </w:r>
      <w:r w:rsidR="00A5611F">
        <w:rPr>
          <w:sz w:val="28"/>
          <w:szCs w:val="28"/>
        </w:rPr>
        <w:t>07 №</w:t>
      </w:r>
      <w:r w:rsidR="00A654D8">
        <w:rPr>
          <w:sz w:val="28"/>
          <w:szCs w:val="28"/>
        </w:rPr>
        <w:t> </w:t>
      </w:r>
      <w:r w:rsidR="00A5611F">
        <w:rPr>
          <w:sz w:val="28"/>
          <w:szCs w:val="28"/>
        </w:rPr>
        <w:t>97</w:t>
      </w:r>
      <w:r w:rsidR="00531D1B">
        <w:rPr>
          <w:sz w:val="28"/>
          <w:szCs w:val="28"/>
        </w:rPr>
        <w:t xml:space="preserve"> : с изменениями и дополнениями</w:t>
      </w:r>
      <w:r>
        <w:rPr>
          <w:sz w:val="28"/>
          <w:szCs w:val="28"/>
        </w:rPr>
        <w:t>.</w:t>
      </w:r>
    </w:p>
    <w:p w:rsidR="00A5611F" w:rsidRDefault="00262FEA" w:rsidP="00A5611F">
      <w:pPr>
        <w:pStyle w:val="newncpi0"/>
        <w:numPr>
          <w:ilvl w:val="0"/>
          <w:numId w:val="7"/>
        </w:numPr>
        <w:tabs>
          <w:tab w:val="left" w:pos="426"/>
          <w:tab w:val="left" w:pos="851"/>
          <w:tab w:val="left" w:pos="127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Инструкция о порядке медицинского отбора пациентов на санаторно–курортное лечение: </w:t>
      </w:r>
      <w:r>
        <w:rPr>
          <w:rStyle w:val="name"/>
          <w:caps w:val="0"/>
          <w:sz w:val="28"/>
          <w:szCs w:val="28"/>
        </w:rPr>
        <w:t>постановление</w:t>
      </w:r>
      <w:r>
        <w:rPr>
          <w:rStyle w:val="name"/>
          <w:sz w:val="28"/>
          <w:szCs w:val="28"/>
        </w:rPr>
        <w:t xml:space="preserve"> </w:t>
      </w:r>
      <w:r>
        <w:rPr>
          <w:rStyle w:val="promulgator"/>
          <w:sz w:val="28"/>
          <w:szCs w:val="28"/>
        </w:rPr>
        <w:t>М</w:t>
      </w:r>
      <w:r>
        <w:rPr>
          <w:rStyle w:val="promulgator"/>
          <w:caps w:val="0"/>
          <w:sz w:val="28"/>
          <w:szCs w:val="28"/>
        </w:rPr>
        <w:t>инистерства</w:t>
      </w:r>
      <w:r>
        <w:rPr>
          <w:rStyle w:val="promulgator"/>
          <w:sz w:val="28"/>
          <w:szCs w:val="28"/>
        </w:rPr>
        <w:t xml:space="preserve"> </w:t>
      </w:r>
      <w:r>
        <w:rPr>
          <w:rStyle w:val="promulgator"/>
          <w:caps w:val="0"/>
          <w:sz w:val="28"/>
          <w:szCs w:val="28"/>
        </w:rPr>
        <w:t xml:space="preserve">здравоохранения </w:t>
      </w:r>
      <w:r>
        <w:rPr>
          <w:rStyle w:val="promulgator"/>
          <w:sz w:val="28"/>
          <w:szCs w:val="28"/>
        </w:rPr>
        <w:t>Р</w:t>
      </w:r>
      <w:r>
        <w:rPr>
          <w:rStyle w:val="promulgator"/>
          <w:caps w:val="0"/>
          <w:sz w:val="28"/>
          <w:szCs w:val="28"/>
        </w:rPr>
        <w:t>еспублики</w:t>
      </w:r>
      <w:r>
        <w:rPr>
          <w:rStyle w:val="promulgator"/>
          <w:sz w:val="28"/>
          <w:szCs w:val="28"/>
        </w:rPr>
        <w:t xml:space="preserve"> Б</w:t>
      </w:r>
      <w:r>
        <w:rPr>
          <w:rStyle w:val="promulgator"/>
          <w:caps w:val="0"/>
          <w:sz w:val="28"/>
          <w:szCs w:val="28"/>
        </w:rPr>
        <w:t>еларусь</w:t>
      </w:r>
      <w:r>
        <w:rPr>
          <w:rStyle w:val="name"/>
          <w:sz w:val="28"/>
          <w:szCs w:val="28"/>
        </w:rPr>
        <w:t xml:space="preserve"> </w:t>
      </w:r>
      <w:r>
        <w:rPr>
          <w:rStyle w:val="name"/>
          <w:caps w:val="0"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A5611F">
        <w:rPr>
          <w:sz w:val="28"/>
          <w:szCs w:val="28"/>
        </w:rPr>
        <w:t>31</w:t>
      </w:r>
      <w:r w:rsidR="00A654D8">
        <w:rPr>
          <w:sz w:val="28"/>
          <w:szCs w:val="28"/>
        </w:rPr>
        <w:t>.05.</w:t>
      </w:r>
      <w:r>
        <w:rPr>
          <w:sz w:val="28"/>
          <w:szCs w:val="28"/>
        </w:rPr>
        <w:t>20</w:t>
      </w:r>
      <w:r w:rsidR="00A5611F">
        <w:rPr>
          <w:sz w:val="28"/>
          <w:szCs w:val="28"/>
        </w:rPr>
        <w:t>06 №</w:t>
      </w:r>
      <w:r w:rsidR="00A654D8">
        <w:rPr>
          <w:sz w:val="28"/>
          <w:szCs w:val="28"/>
        </w:rPr>
        <w:t> </w:t>
      </w:r>
      <w:r w:rsidR="00A5611F">
        <w:rPr>
          <w:sz w:val="28"/>
          <w:szCs w:val="28"/>
        </w:rPr>
        <w:t>38</w:t>
      </w:r>
      <w:r w:rsidR="00531D1B">
        <w:rPr>
          <w:sz w:val="28"/>
          <w:szCs w:val="28"/>
        </w:rPr>
        <w:t xml:space="preserve"> : с изменениями и дополнениями</w:t>
      </w:r>
      <w:r>
        <w:rPr>
          <w:sz w:val="28"/>
          <w:szCs w:val="28"/>
        </w:rPr>
        <w:t>.</w:t>
      </w:r>
    </w:p>
    <w:p w:rsidR="004C5506" w:rsidRDefault="00A5611F" w:rsidP="00FC4F91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611F" w:rsidRDefault="00A5611F" w:rsidP="004C5506">
      <w:pPr>
        <w:pStyle w:val="a6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ИСПОЛЬЗУЕМЫХ МЕТОДОВ ОБУЧЕНИЯ</w:t>
      </w:r>
    </w:p>
    <w:p w:rsidR="00A5611F" w:rsidRDefault="00A5611F" w:rsidP="00A5611F">
      <w:pPr>
        <w:pStyle w:val="a6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 организации образовательного процесса используются традиционные методы преподавания учебной дисциплины: практические занятия, элементы управляемой самостоятельной работы студентов.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Образовательный процесс рекомендуется организовывать с использованием традиционных и современных образовательных технологий (технологий симуляционного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т.п.).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Практические занятия проводятся на базе детских гематологических отделений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физикальное обследование, учатся составлять план лабораторно-инструментального обследования, интерпретировать результаты лабораторных и инструментальных методов исследований, формулировать диагноз, составлять план лечения,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 наиболее актуальным проблемам онкологии (в </w:t>
      </w:r>
      <w:r w:rsidR="00794052">
        <w:rPr>
          <w:rFonts w:ascii="Times New Roman" w:hAnsi="Times New Roman"/>
          <w:sz w:val="28"/>
          <w:szCs w:val="28"/>
        </w:rPr>
        <w:t>том числе</w:t>
      </w:r>
      <w:r>
        <w:rPr>
          <w:rFonts w:ascii="Times New Roman" w:hAnsi="Times New Roman"/>
          <w:sz w:val="28"/>
          <w:szCs w:val="28"/>
        </w:rPr>
        <w:t xml:space="preserve"> онкогематологии), </w:t>
      </w:r>
      <w:r>
        <w:rPr>
          <w:rFonts w:ascii="Times New Roman" w:hAnsi="Times New Roman"/>
          <w:sz w:val="28"/>
          <w:szCs w:val="28"/>
        </w:rPr>
        <w:lastRenderedPageBreak/>
        <w:t>проработке тем (вопросов), вынесенных на самостоятельное изучение, подготовке к практическим занятиям, зачету.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Студенты знакомятся с безопасными условиями труда, международными требованиями и этическими нормами при проведении практических занятий.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</w:p>
    <w:p w:rsidR="00A5611F" w:rsidRDefault="00A5611F" w:rsidP="00A5611F">
      <w:pPr>
        <w:pStyle w:val="a6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СРЕДСТВ ОБУЧЕНИЯ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Таблицы.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Мультимедийные презентации.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Истории болезни пациентов.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Ситуационные задачи.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Тестовые задания.</w:t>
      </w:r>
    </w:p>
    <w:p w:rsidR="00A5611F" w:rsidRDefault="00A5611F" w:rsidP="00A5611F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Электронно-механические, виртуальные и многокомпонентные симуляторы.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</w:p>
    <w:p w:rsidR="00A5611F" w:rsidRDefault="00A5611F" w:rsidP="00A5611F">
      <w:pPr>
        <w:pStyle w:val="a6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СРЕДСТВ ДИАГНОСТИКИ РЕЗУЛЬТАТОВ</w:t>
      </w:r>
    </w:p>
    <w:p w:rsidR="00A5611F" w:rsidRDefault="00A5611F" w:rsidP="00A5611F">
      <w:pPr>
        <w:pStyle w:val="a6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ДЕЯТЕЛЬНОСТИ</w:t>
      </w:r>
    </w:p>
    <w:p w:rsidR="00A5611F" w:rsidRDefault="00A5611F" w:rsidP="00A5611F">
      <w:pPr>
        <w:pStyle w:val="a6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A5611F" w:rsidRDefault="00A5611F" w:rsidP="00A5611F">
      <w:pPr>
        <w:pStyle w:val="a6"/>
        <w:numPr>
          <w:ilvl w:val="0"/>
          <w:numId w:val="9"/>
        </w:numPr>
        <w:tabs>
          <w:tab w:val="left" w:pos="851"/>
        </w:tabs>
        <w:ind w:left="0"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типовые задания в различных формах (устные, письменные, тестовые, ситуационные, симуляционные);</w:t>
      </w:r>
    </w:p>
    <w:p w:rsidR="00A5611F" w:rsidRDefault="00A5611F" w:rsidP="00A5611F">
      <w:pPr>
        <w:pStyle w:val="a6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тематику рефератов;</w:t>
      </w:r>
    </w:p>
    <w:p w:rsidR="00A5611F" w:rsidRDefault="00A5611F" w:rsidP="00A5611F">
      <w:pPr>
        <w:pStyle w:val="a6"/>
        <w:numPr>
          <w:ilvl w:val="0"/>
          <w:numId w:val="9"/>
        </w:numPr>
        <w:tabs>
          <w:tab w:val="left" w:pos="993"/>
        </w:tabs>
        <w:ind w:left="0"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(лабораторных, функциональных, лучевых).</w:t>
      </w:r>
    </w:p>
    <w:p w:rsidR="00A5611F" w:rsidRDefault="00A5611F" w:rsidP="00A5611F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A5611F" w:rsidRDefault="00A5611F" w:rsidP="00A5611F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диагностики компетенций используются следующие формы контроля знаний:</w:t>
      </w:r>
    </w:p>
    <w:p w:rsidR="00A5611F" w:rsidRPr="00367332" w:rsidRDefault="00A5611F" w:rsidP="00A5611F">
      <w:pPr>
        <w:pStyle w:val="a6"/>
        <w:tabs>
          <w:tab w:val="left" w:pos="993"/>
        </w:tabs>
        <w:ind w:left="1004"/>
        <w:jc w:val="both"/>
        <w:rPr>
          <w:rFonts w:ascii="Times New Roman" w:hAnsi="Times New Roman"/>
          <w:sz w:val="28"/>
          <w:szCs w:val="28"/>
        </w:rPr>
      </w:pPr>
      <w:r w:rsidRPr="00367332">
        <w:rPr>
          <w:rFonts w:ascii="Times New Roman" w:hAnsi="Times New Roman"/>
          <w:sz w:val="28"/>
          <w:szCs w:val="28"/>
        </w:rPr>
        <w:t>Устная форма:</w:t>
      </w:r>
    </w:p>
    <w:p w:rsidR="00A5611F" w:rsidRPr="00367332" w:rsidRDefault="00A5611F" w:rsidP="00367332">
      <w:pPr>
        <w:pStyle w:val="a6"/>
        <w:numPr>
          <w:ilvl w:val="2"/>
          <w:numId w:val="10"/>
        </w:numPr>
        <w:tabs>
          <w:tab w:val="left" w:pos="993"/>
        </w:tabs>
        <w:ind w:left="1276" w:hanging="283"/>
        <w:jc w:val="both"/>
        <w:rPr>
          <w:rFonts w:ascii="Times New Roman" w:hAnsi="Times New Roman"/>
          <w:sz w:val="28"/>
          <w:szCs w:val="28"/>
        </w:rPr>
      </w:pPr>
      <w:r w:rsidRPr="00367332">
        <w:rPr>
          <w:rFonts w:ascii="Times New Roman" w:hAnsi="Times New Roman"/>
          <w:sz w:val="28"/>
          <w:szCs w:val="28"/>
        </w:rPr>
        <w:t>Собеседование.</w:t>
      </w:r>
    </w:p>
    <w:p w:rsidR="00A5611F" w:rsidRPr="00367332" w:rsidRDefault="00A5611F" w:rsidP="00367332">
      <w:pPr>
        <w:pStyle w:val="a6"/>
        <w:numPr>
          <w:ilvl w:val="2"/>
          <w:numId w:val="10"/>
        </w:numPr>
        <w:tabs>
          <w:tab w:val="left" w:pos="993"/>
        </w:tabs>
        <w:ind w:left="1276" w:hanging="283"/>
        <w:jc w:val="both"/>
        <w:rPr>
          <w:rFonts w:ascii="Times New Roman" w:hAnsi="Times New Roman"/>
          <w:sz w:val="28"/>
          <w:szCs w:val="28"/>
        </w:rPr>
      </w:pPr>
      <w:r w:rsidRPr="00367332">
        <w:rPr>
          <w:rFonts w:ascii="Times New Roman" w:hAnsi="Times New Roman"/>
          <w:sz w:val="28"/>
          <w:szCs w:val="28"/>
        </w:rPr>
        <w:t>Доклад на конференции.</w:t>
      </w:r>
    </w:p>
    <w:p w:rsidR="00A5611F" w:rsidRDefault="00A5611F" w:rsidP="00A5611F">
      <w:pPr>
        <w:pStyle w:val="a6"/>
        <w:tabs>
          <w:tab w:val="left" w:pos="993"/>
        </w:tabs>
        <w:ind w:left="9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Письменная форма:</w:t>
      </w:r>
    </w:p>
    <w:p w:rsidR="00A5611F" w:rsidRDefault="00A5611F" w:rsidP="00794052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hanging="13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Тесты.</w:t>
      </w:r>
    </w:p>
    <w:p w:rsidR="00A5611F" w:rsidRDefault="00A5611F" w:rsidP="00794052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left="99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Реферат.</w:t>
      </w:r>
    </w:p>
    <w:p w:rsidR="00A5611F" w:rsidRDefault="00A5611F" w:rsidP="00A5611F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ind w:left="99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Публикация статьи, доклада.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Устно-письменная форма: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Зачет.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Техническая форма: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Электронные тесты.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ind w:left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Симуляционная форма:</w:t>
      </w:r>
    </w:p>
    <w:p w:rsidR="00A5611F" w:rsidRDefault="00A5611F" w:rsidP="00A5611F">
      <w:pPr>
        <w:pStyle w:val="a6"/>
        <w:numPr>
          <w:ilvl w:val="0"/>
          <w:numId w:val="12"/>
        </w:numPr>
        <w:tabs>
          <w:tab w:val="left" w:pos="993"/>
          <w:tab w:val="left" w:pos="1276"/>
        </w:tabs>
        <w:ind w:left="0" w:firstLine="10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A5611F" w:rsidRDefault="00A5611F" w:rsidP="00A5611F">
      <w:pPr>
        <w:pStyle w:val="a6"/>
        <w:numPr>
          <w:ilvl w:val="0"/>
          <w:numId w:val="12"/>
        </w:numPr>
        <w:tabs>
          <w:tab w:val="left" w:pos="993"/>
          <w:tab w:val="left" w:pos="1276"/>
        </w:tabs>
        <w:ind w:left="0" w:firstLine="10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A5611F" w:rsidRDefault="00A5611F" w:rsidP="00A5611F">
      <w:pPr>
        <w:pStyle w:val="a6"/>
        <w:numPr>
          <w:ilvl w:val="0"/>
          <w:numId w:val="12"/>
        </w:numPr>
        <w:tabs>
          <w:tab w:val="left" w:pos="993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с использованием виртуальных симуляторов.</w:t>
      </w:r>
    </w:p>
    <w:p w:rsidR="00A5611F" w:rsidRDefault="00A5611F" w:rsidP="00A5611F">
      <w:pPr>
        <w:pStyle w:val="a6"/>
        <w:numPr>
          <w:ilvl w:val="0"/>
          <w:numId w:val="12"/>
        </w:numPr>
        <w:tabs>
          <w:tab w:val="left" w:pos="993"/>
          <w:tab w:val="left" w:pos="1276"/>
        </w:tabs>
        <w:ind w:left="0" w:firstLine="10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диагностики.</w:t>
      </w:r>
    </w:p>
    <w:p w:rsidR="00A5611F" w:rsidRDefault="00B15E51" w:rsidP="006A39FC">
      <w:pPr>
        <w:pStyle w:val="a6"/>
        <w:tabs>
          <w:tab w:val="left" w:pos="993"/>
          <w:tab w:val="left" w:pos="1276"/>
        </w:tabs>
        <w:ind w:left="10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5611F" w:rsidRDefault="00A5611F" w:rsidP="00A5611F">
      <w:pPr>
        <w:pStyle w:val="a6"/>
        <w:tabs>
          <w:tab w:val="left" w:pos="993"/>
          <w:tab w:val="left" w:pos="127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ПРАКТИЧЕСКИХ НАВЫКОВ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Установление коммуникации с больными и здоровыми детьми разного возраста, а также с родителями с соблюдением принципов медицинской этики и деонтологии.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Сбор анамнеза.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Оценка общего физического, нервно-психического развития детей разных возрастных групп.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Оценка состояния кожи, видимых слизистых оболочек, подкожно-жировой клетчатки (осмотр, пальпация, дермографизм).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лимфатических узлов (пальпация).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костной системы.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органов эндокринной системы (пальпация щитовидной железы).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органов дыхания: пальпация, перкуссия, аускультация легких.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сердечно-сосудистой системы: измерение частоты пульса, артериального давления, аускультация.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  <w:tab w:val="left" w:pos="1560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органов пищеварения: осмотр полости рта, перкуссия и пальпация печени, пальпация живота, аускультация.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  <w:tab w:val="left" w:pos="1560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Исследование мочевыводящей системы: симптом поколачивания, пальпация.</w:t>
      </w:r>
    </w:p>
    <w:p w:rsidR="00B26FC4" w:rsidRPr="00B26FC4" w:rsidRDefault="00205C2A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  <w:tab w:val="left" w:pos="1560"/>
        </w:tabs>
        <w:ind w:left="0" w:firstLine="113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Интерпретация</w:t>
      </w:r>
      <w:r w:rsidR="00B26FC4" w:rsidRPr="00B26FC4">
        <w:rPr>
          <w:sz w:val="28"/>
          <w:szCs w:val="28"/>
        </w:rPr>
        <w:t xml:space="preserve"> ЭКГ.</w:t>
      </w:r>
    </w:p>
    <w:p w:rsidR="00B26FC4" w:rsidRPr="00B26FC4" w:rsidRDefault="00205C2A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  <w:tab w:val="left" w:pos="1560"/>
        </w:tabs>
        <w:ind w:left="0" w:firstLine="1134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Интерпретация результатов данных</w:t>
      </w:r>
      <w:r w:rsidR="00B26FC4" w:rsidRPr="00B26FC4">
        <w:rPr>
          <w:sz w:val="28"/>
          <w:szCs w:val="28"/>
        </w:rPr>
        <w:t xml:space="preserve"> ультразвукового исследования, рентгенографии органов грудной клетки, органов брюшной полости.</w:t>
      </w:r>
    </w:p>
    <w:p w:rsidR="00B26FC4" w:rsidRPr="00B26FC4" w:rsidRDefault="00B26FC4" w:rsidP="00B26FC4">
      <w:pPr>
        <w:pStyle w:val="a8"/>
        <w:numPr>
          <w:ilvl w:val="0"/>
          <w:numId w:val="13"/>
        </w:numPr>
        <w:shd w:val="clear" w:color="auto" w:fill="FFFFFF"/>
        <w:tabs>
          <w:tab w:val="left" w:pos="1134"/>
          <w:tab w:val="left" w:pos="1560"/>
        </w:tabs>
        <w:ind w:left="0" w:firstLine="1134"/>
        <w:contextualSpacing w:val="0"/>
        <w:jc w:val="both"/>
        <w:rPr>
          <w:sz w:val="28"/>
          <w:szCs w:val="28"/>
        </w:rPr>
      </w:pPr>
      <w:r w:rsidRPr="00B26FC4">
        <w:rPr>
          <w:sz w:val="28"/>
          <w:szCs w:val="28"/>
        </w:rPr>
        <w:t>Оказание неотложной медицинской помощи на догоспитальном и стационарном этапах.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5611F">
        <w:rPr>
          <w:sz w:val="28"/>
          <w:szCs w:val="28"/>
        </w:rPr>
        <w:t>пределени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гематокрита. </w:t>
      </w:r>
      <w:r>
        <w:rPr>
          <w:sz w:val="28"/>
          <w:szCs w:val="28"/>
        </w:rPr>
        <w:t xml:space="preserve"> 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Оцен</w:t>
      </w:r>
      <w:r w:rsidR="004A6079">
        <w:rPr>
          <w:sz w:val="28"/>
          <w:szCs w:val="28"/>
        </w:rPr>
        <w:t>ка</w:t>
      </w:r>
      <w:r>
        <w:rPr>
          <w:sz w:val="28"/>
          <w:szCs w:val="28"/>
        </w:rPr>
        <w:t xml:space="preserve"> </w:t>
      </w:r>
      <w:r w:rsidR="00A5611F">
        <w:rPr>
          <w:sz w:val="28"/>
          <w:szCs w:val="28"/>
        </w:rPr>
        <w:t>цветово</w:t>
      </w:r>
      <w:r w:rsidR="004A6079">
        <w:rPr>
          <w:sz w:val="28"/>
          <w:szCs w:val="28"/>
        </w:rPr>
        <w:t>го</w:t>
      </w:r>
      <w:r w:rsidR="00A5611F">
        <w:rPr>
          <w:sz w:val="28"/>
          <w:szCs w:val="28"/>
        </w:rPr>
        <w:t xml:space="preserve"> показател</w:t>
      </w:r>
      <w:r w:rsidR="004A6079">
        <w:rPr>
          <w:sz w:val="28"/>
          <w:szCs w:val="28"/>
        </w:rPr>
        <w:t>я</w:t>
      </w:r>
      <w:r w:rsidR="00A5611F">
        <w:rPr>
          <w:sz w:val="28"/>
          <w:szCs w:val="28"/>
        </w:rPr>
        <w:t>, средне</w:t>
      </w:r>
      <w:r w:rsidR="004A6079">
        <w:rPr>
          <w:sz w:val="28"/>
          <w:szCs w:val="28"/>
        </w:rPr>
        <w:t>го</w:t>
      </w:r>
      <w:r w:rsidR="00A5611F">
        <w:rPr>
          <w:sz w:val="28"/>
          <w:szCs w:val="28"/>
        </w:rPr>
        <w:t xml:space="preserve"> содержани</w:t>
      </w:r>
      <w:r w:rsidR="004A6079">
        <w:rPr>
          <w:sz w:val="28"/>
          <w:szCs w:val="28"/>
        </w:rPr>
        <w:t>я</w:t>
      </w:r>
      <w:r w:rsidR="00A5611F">
        <w:rPr>
          <w:sz w:val="28"/>
          <w:szCs w:val="28"/>
        </w:rPr>
        <w:t xml:space="preserve"> гемоглобина в эритроците, средн</w:t>
      </w:r>
      <w:r w:rsidR="004A6079">
        <w:rPr>
          <w:sz w:val="28"/>
          <w:szCs w:val="28"/>
        </w:rPr>
        <w:t>ей</w:t>
      </w:r>
      <w:r w:rsidR="00A5611F">
        <w:rPr>
          <w:sz w:val="28"/>
          <w:szCs w:val="28"/>
        </w:rPr>
        <w:t xml:space="preserve"> концентраци</w:t>
      </w:r>
      <w:r w:rsidR="004A6079">
        <w:rPr>
          <w:sz w:val="28"/>
          <w:szCs w:val="28"/>
        </w:rPr>
        <w:t>и</w:t>
      </w:r>
      <w:r w:rsidR="00A5611F">
        <w:rPr>
          <w:sz w:val="28"/>
          <w:szCs w:val="28"/>
        </w:rPr>
        <w:t xml:space="preserve"> гемоглобина в эритроците</w:t>
      </w:r>
      <w:r>
        <w:rPr>
          <w:sz w:val="28"/>
          <w:szCs w:val="28"/>
        </w:rPr>
        <w:t xml:space="preserve">.  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5611F">
        <w:rPr>
          <w:sz w:val="28"/>
          <w:szCs w:val="28"/>
        </w:rPr>
        <w:t>змерени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СОЭ. </w:t>
      </w:r>
      <w:r>
        <w:rPr>
          <w:sz w:val="28"/>
          <w:szCs w:val="28"/>
        </w:rPr>
        <w:t xml:space="preserve"> 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</w:t>
      </w:r>
      <w:r w:rsidR="00A5611F">
        <w:rPr>
          <w:sz w:val="28"/>
          <w:szCs w:val="28"/>
        </w:rPr>
        <w:t>роцентно</w:t>
      </w:r>
      <w:r>
        <w:rPr>
          <w:sz w:val="28"/>
          <w:szCs w:val="28"/>
        </w:rPr>
        <w:t>го</w:t>
      </w:r>
      <w:r w:rsidR="00A5611F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я</w:t>
      </w:r>
      <w:r w:rsidR="00A5611F">
        <w:rPr>
          <w:sz w:val="28"/>
          <w:szCs w:val="28"/>
        </w:rPr>
        <w:t xml:space="preserve"> отдельных морфологических форм лейкоцитов в</w:t>
      </w:r>
      <w:r>
        <w:rPr>
          <w:sz w:val="28"/>
          <w:szCs w:val="28"/>
        </w:rPr>
        <w:t xml:space="preserve"> крови здорового взрослого человека.</w:t>
      </w:r>
      <w:r w:rsidR="00A5611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A5611F">
        <w:rPr>
          <w:sz w:val="28"/>
          <w:szCs w:val="28"/>
        </w:rPr>
        <w:t>пределени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абсолютного количества отдельных видов лейкоцитов в периферической крови. 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</w:t>
      </w:r>
      <w:r w:rsidR="00A5611F">
        <w:rPr>
          <w:sz w:val="28"/>
          <w:szCs w:val="28"/>
        </w:rPr>
        <w:t>ндекс</w:t>
      </w:r>
      <w:r>
        <w:rPr>
          <w:sz w:val="28"/>
          <w:szCs w:val="28"/>
        </w:rPr>
        <w:t>а</w:t>
      </w:r>
      <w:r w:rsidR="00A5611F">
        <w:rPr>
          <w:sz w:val="28"/>
          <w:szCs w:val="28"/>
        </w:rPr>
        <w:t xml:space="preserve"> ядерного сдвига нейтрофилов по Шиллингу. </w:t>
      </w:r>
    </w:p>
    <w:p w:rsidR="00A5611F" w:rsidRDefault="00794052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</w:t>
      </w:r>
      <w:r w:rsidR="00A5611F">
        <w:rPr>
          <w:sz w:val="28"/>
          <w:szCs w:val="28"/>
        </w:rPr>
        <w:t>роцентно</w:t>
      </w:r>
      <w:r>
        <w:rPr>
          <w:sz w:val="28"/>
          <w:szCs w:val="28"/>
        </w:rPr>
        <w:t>го</w:t>
      </w:r>
      <w:r w:rsidR="00A5611F">
        <w:rPr>
          <w:sz w:val="28"/>
          <w:szCs w:val="28"/>
        </w:rPr>
        <w:t xml:space="preserve"> содержани</w:t>
      </w:r>
      <w:r w:rsidR="004A6079">
        <w:rPr>
          <w:sz w:val="28"/>
          <w:szCs w:val="28"/>
        </w:rPr>
        <w:t>я</w:t>
      </w:r>
      <w:r w:rsidR="00A5611F">
        <w:rPr>
          <w:sz w:val="28"/>
          <w:szCs w:val="28"/>
        </w:rPr>
        <w:t xml:space="preserve"> тромбоцитов и их отдельных морфологических форм в</w:t>
      </w:r>
      <w:r w:rsidR="004A6079">
        <w:rPr>
          <w:sz w:val="28"/>
          <w:szCs w:val="28"/>
        </w:rPr>
        <w:t xml:space="preserve"> крови здорового человека.</w:t>
      </w:r>
      <w:r w:rsidR="00A5611F">
        <w:rPr>
          <w:sz w:val="28"/>
          <w:szCs w:val="28"/>
        </w:rPr>
        <w:t xml:space="preserve"> </w:t>
      </w:r>
      <w:r w:rsidR="004A6079">
        <w:rPr>
          <w:sz w:val="28"/>
          <w:szCs w:val="28"/>
        </w:rPr>
        <w:t xml:space="preserve"> </w:t>
      </w:r>
    </w:p>
    <w:p w:rsidR="00A5611F" w:rsidRDefault="004A6079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5611F">
        <w:rPr>
          <w:sz w:val="28"/>
          <w:szCs w:val="28"/>
        </w:rPr>
        <w:t>сследовани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сосудисто-тромбоцитарного гемостаза. </w:t>
      </w:r>
    </w:p>
    <w:p w:rsidR="00A5611F" w:rsidRDefault="004A6079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A5611F">
        <w:rPr>
          <w:sz w:val="28"/>
          <w:szCs w:val="28"/>
        </w:rPr>
        <w:t>сследовани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коагуляционного гемостаза. </w:t>
      </w:r>
    </w:p>
    <w:p w:rsidR="00A5611F" w:rsidRDefault="004A6079" w:rsidP="00A5611F">
      <w:pPr>
        <w:numPr>
          <w:ilvl w:val="0"/>
          <w:numId w:val="13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5611F">
        <w:rPr>
          <w:sz w:val="28"/>
          <w:szCs w:val="28"/>
        </w:rPr>
        <w:t>олучени</w:t>
      </w:r>
      <w:r>
        <w:rPr>
          <w:sz w:val="28"/>
          <w:szCs w:val="28"/>
        </w:rPr>
        <w:t>е</w:t>
      </w:r>
      <w:r w:rsidR="00A5611F">
        <w:rPr>
          <w:sz w:val="28"/>
          <w:szCs w:val="28"/>
        </w:rPr>
        <w:t xml:space="preserve"> костного мозга у человека.</w:t>
      </w:r>
    </w:p>
    <w:p w:rsidR="008920CD" w:rsidRDefault="004A6079" w:rsidP="00A5611F">
      <w:pPr>
        <w:pStyle w:val="a6"/>
        <w:numPr>
          <w:ilvl w:val="0"/>
          <w:numId w:val="13"/>
        </w:numPr>
        <w:tabs>
          <w:tab w:val="left" w:pos="993"/>
          <w:tab w:val="left" w:pos="1276"/>
        </w:tabs>
        <w:ind w:left="0" w:firstLine="993"/>
        <w:jc w:val="both"/>
        <w:rPr>
          <w:rFonts w:ascii="Times New Roman" w:hAnsi="Times New Roman"/>
          <w:sz w:val="28"/>
          <w:szCs w:val="28"/>
        </w:rPr>
        <w:sectPr w:rsidR="008920CD" w:rsidSect="00D514A3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Определение л</w:t>
      </w:r>
      <w:r w:rsidR="00A5611F">
        <w:rPr>
          <w:rFonts w:ascii="Times New Roman" w:hAnsi="Times New Roman"/>
          <w:sz w:val="28"/>
          <w:szCs w:val="28"/>
        </w:rPr>
        <w:t>ейкоэритробластическо</w:t>
      </w:r>
      <w:r>
        <w:rPr>
          <w:rFonts w:ascii="Times New Roman" w:hAnsi="Times New Roman"/>
          <w:sz w:val="28"/>
          <w:szCs w:val="28"/>
        </w:rPr>
        <w:t>го отношения.</w:t>
      </w:r>
      <w:r w:rsidR="00A561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611F" w:rsidRDefault="008920CD" w:rsidP="008920CD">
      <w:pPr>
        <w:pStyle w:val="a6"/>
        <w:tabs>
          <w:tab w:val="left" w:pos="993"/>
          <w:tab w:val="left" w:pos="1276"/>
        </w:tabs>
        <w:ind w:left="2340"/>
        <w:jc w:val="both"/>
        <w:rPr>
          <w:rFonts w:ascii="Times New Roman" w:hAnsi="Times New Roman"/>
          <w:sz w:val="28"/>
          <w:szCs w:val="28"/>
        </w:rPr>
      </w:pPr>
      <w:r w:rsidRPr="008920CD">
        <w:rPr>
          <w:rFonts w:ascii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-1081405</wp:posOffset>
            </wp:positionH>
            <wp:positionV relativeFrom="paragraph">
              <wp:posOffset>-710565</wp:posOffset>
            </wp:positionV>
            <wp:extent cx="7559040" cy="10681970"/>
            <wp:effectExtent l="0" t="0" r="3810" b="5080"/>
            <wp:wrapTopAndBottom/>
            <wp:docPr id="2" name="Рисунок 2" descr="D:\СКАН субординатура\Онкология(онкогематология)_Педиатр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Онкология(онкогематология)_Педиатр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0CD" w:rsidRDefault="008920CD" w:rsidP="00205C2A">
      <w:pPr>
        <w:spacing w:after="200" w:line="276" w:lineRule="auto"/>
        <w:rPr>
          <w:sz w:val="28"/>
          <w:szCs w:val="28"/>
        </w:rPr>
        <w:sectPr w:rsidR="008920CD" w:rsidSect="00D514A3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8656FB" w:rsidRDefault="008656FB" w:rsidP="008656FB">
      <w:pPr>
        <w:pStyle w:val="a6"/>
        <w:tabs>
          <w:tab w:val="left" w:pos="993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56FB" w:rsidRPr="00F729AA" w:rsidRDefault="008656FB" w:rsidP="008656FB">
      <w:pPr>
        <w:tabs>
          <w:tab w:val="left" w:pos="993"/>
          <w:tab w:val="left" w:pos="1276"/>
        </w:tabs>
        <w:jc w:val="center"/>
        <w:rPr>
          <w:b/>
          <w:sz w:val="28"/>
          <w:szCs w:val="28"/>
        </w:rPr>
      </w:pPr>
      <w:r w:rsidRPr="00F729AA">
        <w:rPr>
          <w:b/>
          <w:sz w:val="28"/>
          <w:szCs w:val="28"/>
        </w:rPr>
        <w:t>Сведения о составителях учебной программы</w:t>
      </w:r>
    </w:p>
    <w:p w:rsidR="008656FB" w:rsidRDefault="008656FB" w:rsidP="008656FB"/>
    <w:tbl>
      <w:tblPr>
        <w:tblW w:w="9854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8656FB" w:rsidRPr="00BB3FB7" w:rsidTr="00C94185">
        <w:tc>
          <w:tcPr>
            <w:tcW w:w="3228" w:type="dxa"/>
          </w:tcPr>
          <w:p w:rsidR="008656FB" w:rsidRPr="00BB3FB7" w:rsidRDefault="008656FB" w:rsidP="00C94185">
            <w:pPr>
              <w:pStyle w:val="a9"/>
              <w:jc w:val="both"/>
              <w:rPr>
                <w:sz w:val="28"/>
                <w:szCs w:val="28"/>
              </w:rPr>
            </w:pPr>
            <w:r w:rsidRPr="00BB3FB7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8656FB" w:rsidRPr="00F93898" w:rsidRDefault="008656FB" w:rsidP="00C94185">
            <w:pPr>
              <w:pStyle w:val="a6"/>
              <w:tabs>
                <w:tab w:val="left" w:pos="993"/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898">
              <w:rPr>
                <w:rFonts w:ascii="Times New Roman" w:hAnsi="Times New Roman"/>
                <w:sz w:val="28"/>
                <w:szCs w:val="28"/>
              </w:rPr>
              <w:t>Зарянкина Алла Ивановна</w:t>
            </w:r>
          </w:p>
        </w:tc>
      </w:tr>
      <w:tr w:rsidR="008656FB" w:rsidRPr="00BB3FB7" w:rsidTr="00C94185">
        <w:tc>
          <w:tcPr>
            <w:tcW w:w="3228" w:type="dxa"/>
          </w:tcPr>
          <w:p w:rsidR="008656FB" w:rsidRPr="00BB3FB7" w:rsidRDefault="008656FB" w:rsidP="00C94185">
            <w:pPr>
              <w:pStyle w:val="a9"/>
              <w:jc w:val="both"/>
              <w:rPr>
                <w:sz w:val="28"/>
                <w:szCs w:val="28"/>
              </w:rPr>
            </w:pPr>
            <w:r w:rsidRPr="00BB3FB7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8656FB" w:rsidRPr="00F93898" w:rsidRDefault="008656FB" w:rsidP="00C94185">
            <w:pPr>
              <w:pStyle w:val="a6"/>
              <w:tabs>
                <w:tab w:val="left" w:pos="993"/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  <w:r w:rsidRPr="00F93898">
              <w:rPr>
                <w:rFonts w:ascii="Times New Roman" w:hAnsi="Times New Roman"/>
                <w:sz w:val="28"/>
                <w:szCs w:val="28"/>
              </w:rPr>
              <w:t xml:space="preserve"> кафедрой педиатрии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учреждения образования «Гомельский государственный медицинский университет»</w:t>
            </w:r>
            <w:r w:rsidRPr="00F93898">
              <w:rPr>
                <w:rFonts w:ascii="Times New Roman" w:hAnsi="Times New Roman"/>
                <w:sz w:val="28"/>
                <w:szCs w:val="28"/>
              </w:rPr>
              <w:t>, кандидат медицинских наук, доцент</w:t>
            </w:r>
          </w:p>
        </w:tc>
      </w:tr>
      <w:tr w:rsidR="008656FB" w:rsidRPr="00BB3FB7" w:rsidTr="00C94185">
        <w:tc>
          <w:tcPr>
            <w:tcW w:w="3228" w:type="dxa"/>
          </w:tcPr>
          <w:p w:rsidR="008656FB" w:rsidRPr="00BB3FB7" w:rsidRDefault="008656FB" w:rsidP="00C94185">
            <w:pPr>
              <w:pStyle w:val="a9"/>
              <w:jc w:val="both"/>
              <w:rPr>
                <w:sz w:val="28"/>
                <w:szCs w:val="28"/>
              </w:rPr>
            </w:pPr>
            <w:r w:rsidRPr="00BB3FB7">
              <w:rPr>
                <w:sz w:val="28"/>
                <w:szCs w:val="28"/>
              </w:rPr>
              <w:sym w:font="Wingdings" w:char="F028"/>
            </w:r>
            <w:r w:rsidRPr="00BB3FB7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8656FB" w:rsidRPr="00F93898" w:rsidRDefault="008656FB" w:rsidP="00C94185">
            <w:pPr>
              <w:pStyle w:val="a6"/>
              <w:tabs>
                <w:tab w:val="left" w:pos="993"/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3898">
              <w:rPr>
                <w:rFonts w:ascii="Times New Roman" w:hAnsi="Times New Roman"/>
                <w:sz w:val="28"/>
                <w:szCs w:val="28"/>
              </w:rPr>
              <w:t>(232)34 71 72</w:t>
            </w:r>
          </w:p>
        </w:tc>
      </w:tr>
      <w:tr w:rsidR="008656FB" w:rsidRPr="00BB3FB7" w:rsidTr="00C94185">
        <w:tc>
          <w:tcPr>
            <w:tcW w:w="3228" w:type="dxa"/>
          </w:tcPr>
          <w:p w:rsidR="008656FB" w:rsidRPr="00BB3FB7" w:rsidRDefault="008656FB" w:rsidP="00C94185">
            <w:pPr>
              <w:pStyle w:val="a9"/>
              <w:jc w:val="both"/>
              <w:rPr>
                <w:sz w:val="28"/>
                <w:szCs w:val="28"/>
              </w:rPr>
            </w:pPr>
            <w:r w:rsidRPr="00BB3FB7">
              <w:rPr>
                <w:i/>
                <w:sz w:val="28"/>
                <w:szCs w:val="28"/>
                <w:lang w:val="en-US"/>
              </w:rPr>
              <w:t>E</w:t>
            </w:r>
            <w:r w:rsidRPr="00BB3FB7">
              <w:rPr>
                <w:i/>
                <w:sz w:val="28"/>
                <w:szCs w:val="28"/>
              </w:rPr>
              <w:t>-</w:t>
            </w:r>
            <w:r w:rsidRPr="00BB3FB7">
              <w:rPr>
                <w:i/>
                <w:sz w:val="28"/>
                <w:szCs w:val="28"/>
                <w:lang w:val="en-US"/>
              </w:rPr>
              <w:t>mail</w:t>
            </w:r>
            <w:r w:rsidRPr="00BB3FB7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8656FB" w:rsidRPr="00F93898" w:rsidRDefault="008656FB" w:rsidP="00C94185">
            <w:pPr>
              <w:pStyle w:val="a6"/>
              <w:tabs>
                <w:tab w:val="left" w:pos="993"/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93898">
              <w:rPr>
                <w:rFonts w:ascii="Times New Roman" w:hAnsi="Times New Roman"/>
                <w:sz w:val="28"/>
                <w:szCs w:val="28"/>
                <w:lang w:val="en-US"/>
              </w:rPr>
              <w:t>zaryalla@yandex.by</w:t>
            </w:r>
          </w:p>
        </w:tc>
      </w:tr>
      <w:tr w:rsidR="008656FB" w:rsidRPr="00BB3FB7" w:rsidTr="00C94185">
        <w:tc>
          <w:tcPr>
            <w:tcW w:w="3228" w:type="dxa"/>
          </w:tcPr>
          <w:p w:rsidR="008656FB" w:rsidRPr="00BB3FB7" w:rsidRDefault="008656FB" w:rsidP="00C94185">
            <w:pPr>
              <w:pStyle w:val="a9"/>
              <w:jc w:val="both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6626" w:type="dxa"/>
          </w:tcPr>
          <w:p w:rsidR="008656FB" w:rsidRPr="00F93898" w:rsidRDefault="008656FB" w:rsidP="00C94185">
            <w:pPr>
              <w:pStyle w:val="a6"/>
              <w:tabs>
                <w:tab w:val="left" w:pos="993"/>
                <w:tab w:val="left" w:pos="1276"/>
              </w:tabs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8656FB" w:rsidRPr="00BB3FB7" w:rsidTr="00C94185">
        <w:tc>
          <w:tcPr>
            <w:tcW w:w="32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56FB" w:rsidRPr="00DE7A92" w:rsidRDefault="008656FB" w:rsidP="00C94185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 w:rsidRPr="00DE7A92">
              <w:rPr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656FB" w:rsidRPr="00F729AA" w:rsidRDefault="008656FB" w:rsidP="00C94185">
            <w:pPr>
              <w:tabs>
                <w:tab w:val="left" w:pos="993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Козловский Александр Александрович</w:t>
            </w:r>
          </w:p>
        </w:tc>
      </w:tr>
      <w:tr w:rsidR="008656FB" w:rsidRPr="00BB3FB7" w:rsidTr="00C94185">
        <w:tc>
          <w:tcPr>
            <w:tcW w:w="32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56FB" w:rsidRPr="00DE7A92" w:rsidRDefault="008656FB" w:rsidP="00C94185">
            <w:pPr>
              <w:pStyle w:val="a9"/>
              <w:jc w:val="both"/>
              <w:rPr>
                <w:sz w:val="28"/>
                <w:szCs w:val="28"/>
              </w:rPr>
            </w:pPr>
            <w:r w:rsidRPr="00DE7A92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656FB" w:rsidRPr="00F729AA" w:rsidRDefault="008656FB" w:rsidP="00C94185">
            <w:pPr>
              <w:tabs>
                <w:tab w:val="left" w:pos="993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</w:t>
            </w:r>
            <w:r w:rsidRPr="00F729AA">
              <w:rPr>
                <w:sz w:val="28"/>
                <w:szCs w:val="28"/>
              </w:rPr>
              <w:t xml:space="preserve"> кафедры педиатрии</w:t>
            </w:r>
            <w:r>
              <w:rPr>
                <w:sz w:val="28"/>
                <w:szCs w:val="28"/>
              </w:rPr>
              <w:t xml:space="preserve"> учреждения образования  «Гомельский государственный медицинский университет», </w:t>
            </w:r>
            <w:r w:rsidRPr="00F93898">
              <w:rPr>
                <w:sz w:val="28"/>
                <w:szCs w:val="28"/>
              </w:rPr>
              <w:t>кандидат медицинских наук, доцент</w:t>
            </w:r>
          </w:p>
        </w:tc>
      </w:tr>
      <w:tr w:rsidR="008656FB" w:rsidRPr="00BB3FB7" w:rsidTr="00C94185">
        <w:tc>
          <w:tcPr>
            <w:tcW w:w="32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56FB" w:rsidRPr="00DE7A92" w:rsidRDefault="008656FB" w:rsidP="00C94185">
            <w:pPr>
              <w:pStyle w:val="a9"/>
              <w:jc w:val="both"/>
              <w:rPr>
                <w:sz w:val="28"/>
                <w:szCs w:val="28"/>
                <w:lang w:val="en-US"/>
              </w:rPr>
            </w:pPr>
            <w:r w:rsidRPr="00DE7A92">
              <w:rPr>
                <w:sz w:val="28"/>
                <w:szCs w:val="28"/>
                <w:lang w:val="en-US"/>
              </w:rPr>
              <w:sym w:font="Wingdings" w:char="F028"/>
            </w:r>
            <w:r w:rsidRPr="00DE7A92">
              <w:rPr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656FB" w:rsidRPr="00F729AA" w:rsidRDefault="008656FB" w:rsidP="00C94185">
            <w:pPr>
              <w:tabs>
                <w:tab w:val="left" w:pos="993"/>
                <w:tab w:val="left" w:pos="1276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(232)</w:t>
            </w:r>
            <w:r w:rsidRPr="00F729AA">
              <w:rPr>
                <w:sz w:val="28"/>
                <w:szCs w:val="28"/>
              </w:rPr>
              <w:t>34 71 72</w:t>
            </w:r>
          </w:p>
        </w:tc>
      </w:tr>
      <w:tr w:rsidR="008656FB" w:rsidRPr="00BB3FB7" w:rsidTr="00C94185">
        <w:tc>
          <w:tcPr>
            <w:tcW w:w="3228" w:type="dxa"/>
            <w:tcBorders>
              <w:top w:val="dotted" w:sz="4" w:space="0" w:color="auto"/>
              <w:right w:val="dotted" w:sz="4" w:space="0" w:color="auto"/>
            </w:tcBorders>
          </w:tcPr>
          <w:p w:rsidR="008656FB" w:rsidRPr="00DE7A92" w:rsidRDefault="008656FB" w:rsidP="00C94185">
            <w:pPr>
              <w:pStyle w:val="a9"/>
              <w:jc w:val="both"/>
              <w:rPr>
                <w:i/>
                <w:sz w:val="28"/>
                <w:szCs w:val="28"/>
                <w:lang w:val="en-US"/>
              </w:rPr>
            </w:pPr>
            <w:r w:rsidRPr="00BB3FB7">
              <w:rPr>
                <w:i/>
                <w:sz w:val="28"/>
                <w:szCs w:val="28"/>
                <w:lang w:val="en-US"/>
              </w:rPr>
              <w:t>E</w:t>
            </w:r>
            <w:r w:rsidRPr="00DE7A92">
              <w:rPr>
                <w:i/>
                <w:sz w:val="28"/>
                <w:szCs w:val="28"/>
                <w:lang w:val="en-US"/>
              </w:rPr>
              <w:t>-</w:t>
            </w:r>
            <w:r w:rsidRPr="00BB3FB7">
              <w:rPr>
                <w:i/>
                <w:sz w:val="28"/>
                <w:szCs w:val="28"/>
                <w:lang w:val="en-US"/>
              </w:rPr>
              <w:t>mail</w:t>
            </w:r>
            <w:r w:rsidRPr="00DE7A92">
              <w:rPr>
                <w:i/>
                <w:sz w:val="28"/>
                <w:szCs w:val="28"/>
                <w:lang w:val="en-US"/>
              </w:rPr>
              <w:t>:</w:t>
            </w:r>
          </w:p>
        </w:tc>
        <w:tc>
          <w:tcPr>
            <w:tcW w:w="6626" w:type="dxa"/>
            <w:tcBorders>
              <w:top w:val="dotted" w:sz="4" w:space="0" w:color="auto"/>
              <w:left w:val="dotted" w:sz="4" w:space="0" w:color="auto"/>
            </w:tcBorders>
          </w:tcPr>
          <w:p w:rsidR="008656FB" w:rsidRPr="00D50CA5" w:rsidRDefault="008656FB" w:rsidP="00C94185">
            <w:pPr>
              <w:tabs>
                <w:tab w:val="left" w:pos="993"/>
                <w:tab w:val="left" w:pos="1276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almark@tut.by</w:t>
            </w:r>
          </w:p>
        </w:tc>
      </w:tr>
    </w:tbl>
    <w:p w:rsidR="008656FB" w:rsidRDefault="008656FB" w:rsidP="008656FB"/>
    <w:p w:rsidR="00A5611F" w:rsidRPr="008656FB" w:rsidRDefault="008656FB" w:rsidP="00A5611F">
      <w:pPr>
        <w:pStyle w:val="a6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color w:val="FF0000"/>
          <w:sz w:val="28"/>
          <w:szCs w:val="28"/>
          <w:lang w:val="en-US"/>
        </w:rPr>
        <w:t xml:space="preserve"> </w:t>
      </w:r>
    </w:p>
    <w:p w:rsidR="0030663C" w:rsidRPr="00A5611F" w:rsidRDefault="0030663C">
      <w:pPr>
        <w:rPr>
          <w:sz w:val="28"/>
          <w:szCs w:val="28"/>
        </w:rPr>
      </w:pPr>
    </w:p>
    <w:sectPr w:rsidR="0030663C" w:rsidRPr="00A5611F" w:rsidSect="00D514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5E6" w:rsidRDefault="000C55E6" w:rsidP="00065E8D">
      <w:r>
        <w:separator/>
      </w:r>
    </w:p>
  </w:endnote>
  <w:endnote w:type="continuationSeparator" w:id="0">
    <w:p w:rsidR="000C55E6" w:rsidRDefault="000C55E6" w:rsidP="0006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5E6" w:rsidRDefault="000C55E6" w:rsidP="00065E8D">
      <w:r>
        <w:separator/>
      </w:r>
    </w:p>
  </w:footnote>
  <w:footnote w:type="continuationSeparator" w:id="0">
    <w:p w:rsidR="000C55E6" w:rsidRDefault="000C55E6" w:rsidP="00065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185" w:rsidRDefault="00C94185" w:rsidP="00BD6AA0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5338373"/>
      <w:docPartObj>
        <w:docPartGallery w:val="Page Numbers (Top of Page)"/>
        <w:docPartUnique/>
      </w:docPartObj>
    </w:sdtPr>
    <w:sdtEndPr/>
    <w:sdtContent>
      <w:p w:rsidR="00BD6AA0" w:rsidRDefault="00BD6A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D6AA0" w:rsidRDefault="00BD6AA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276761"/>
      <w:docPartObj>
        <w:docPartGallery w:val="Page Numbers (Top of Page)"/>
        <w:docPartUnique/>
      </w:docPartObj>
    </w:sdtPr>
    <w:sdtEndPr/>
    <w:sdtContent>
      <w:p w:rsidR="00BD6AA0" w:rsidRDefault="00BD6AA0" w:rsidP="00BD6AA0">
        <w:pPr>
          <w:pStyle w:val="a9"/>
          <w:jc w:val="center"/>
        </w:pPr>
        <w:r w:rsidRPr="00225540">
          <w:rPr>
            <w:sz w:val="28"/>
            <w:szCs w:val="28"/>
          </w:rPr>
          <w:fldChar w:fldCharType="begin"/>
        </w:r>
        <w:r w:rsidRPr="00225540">
          <w:rPr>
            <w:sz w:val="28"/>
            <w:szCs w:val="28"/>
          </w:rPr>
          <w:instrText>PAGE   \* MERGEFORMAT</w:instrText>
        </w:r>
        <w:r w:rsidRPr="00225540">
          <w:rPr>
            <w:sz w:val="28"/>
            <w:szCs w:val="28"/>
          </w:rPr>
          <w:fldChar w:fldCharType="separate"/>
        </w:r>
        <w:r w:rsidR="008920CD">
          <w:rPr>
            <w:noProof/>
            <w:sz w:val="28"/>
            <w:szCs w:val="28"/>
          </w:rPr>
          <w:t>9</w:t>
        </w:r>
        <w:r w:rsidRPr="00225540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AA0" w:rsidRDefault="00BD6AA0" w:rsidP="00BD6AA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F6708"/>
    <w:multiLevelType w:val="hybridMultilevel"/>
    <w:tmpl w:val="2BB636AA"/>
    <w:lvl w:ilvl="0" w:tplc="33D62266">
      <w:start w:val="1"/>
      <w:numFmt w:val="decimal"/>
      <w:lvlText w:val="%1."/>
      <w:lvlJc w:val="left"/>
      <w:pPr>
        <w:ind w:left="23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2851"/>
    <w:multiLevelType w:val="hybridMultilevel"/>
    <w:tmpl w:val="DD0C97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E3379F3"/>
    <w:multiLevelType w:val="hybridMultilevel"/>
    <w:tmpl w:val="14BCF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E28ED"/>
    <w:multiLevelType w:val="hybridMultilevel"/>
    <w:tmpl w:val="B6CAD440"/>
    <w:lvl w:ilvl="0" w:tplc="0AB413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5E6510B"/>
    <w:multiLevelType w:val="hybridMultilevel"/>
    <w:tmpl w:val="CE46FC8E"/>
    <w:lvl w:ilvl="0" w:tplc="F1329DC4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1" w:hanging="360"/>
      </w:pPr>
    </w:lvl>
    <w:lvl w:ilvl="2" w:tplc="0419001B" w:tentative="1">
      <w:start w:val="1"/>
      <w:numFmt w:val="lowerRoman"/>
      <w:lvlText w:val="%3."/>
      <w:lvlJc w:val="right"/>
      <w:pPr>
        <w:ind w:left="2001" w:hanging="180"/>
      </w:pPr>
    </w:lvl>
    <w:lvl w:ilvl="3" w:tplc="0419000F" w:tentative="1">
      <w:start w:val="1"/>
      <w:numFmt w:val="decimal"/>
      <w:lvlText w:val="%4."/>
      <w:lvlJc w:val="left"/>
      <w:pPr>
        <w:ind w:left="2721" w:hanging="360"/>
      </w:pPr>
    </w:lvl>
    <w:lvl w:ilvl="4" w:tplc="04190019" w:tentative="1">
      <w:start w:val="1"/>
      <w:numFmt w:val="lowerLetter"/>
      <w:lvlText w:val="%5."/>
      <w:lvlJc w:val="left"/>
      <w:pPr>
        <w:ind w:left="3441" w:hanging="360"/>
      </w:pPr>
    </w:lvl>
    <w:lvl w:ilvl="5" w:tplc="0419001B" w:tentative="1">
      <w:start w:val="1"/>
      <w:numFmt w:val="lowerRoman"/>
      <w:lvlText w:val="%6."/>
      <w:lvlJc w:val="right"/>
      <w:pPr>
        <w:ind w:left="4161" w:hanging="180"/>
      </w:pPr>
    </w:lvl>
    <w:lvl w:ilvl="6" w:tplc="0419000F" w:tentative="1">
      <w:start w:val="1"/>
      <w:numFmt w:val="decimal"/>
      <w:lvlText w:val="%7."/>
      <w:lvlJc w:val="left"/>
      <w:pPr>
        <w:ind w:left="4881" w:hanging="360"/>
      </w:pPr>
    </w:lvl>
    <w:lvl w:ilvl="7" w:tplc="04190019" w:tentative="1">
      <w:start w:val="1"/>
      <w:numFmt w:val="lowerLetter"/>
      <w:lvlText w:val="%8."/>
      <w:lvlJc w:val="left"/>
      <w:pPr>
        <w:ind w:left="5601" w:hanging="360"/>
      </w:pPr>
    </w:lvl>
    <w:lvl w:ilvl="8" w:tplc="0419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5">
    <w:nsid w:val="2049432E"/>
    <w:multiLevelType w:val="hybridMultilevel"/>
    <w:tmpl w:val="934429BE"/>
    <w:lvl w:ilvl="0" w:tplc="0AB41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B543C"/>
    <w:multiLevelType w:val="hybridMultilevel"/>
    <w:tmpl w:val="5162A008"/>
    <w:lvl w:ilvl="0" w:tplc="833C0B7E">
      <w:start w:val="8"/>
      <w:numFmt w:val="decimal"/>
      <w:lvlText w:val="%1."/>
      <w:lvlJc w:val="left"/>
      <w:pPr>
        <w:ind w:left="1364" w:hanging="36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>
      <w:start w:val="1"/>
      <w:numFmt w:val="lowerRoman"/>
      <w:lvlText w:val="%3."/>
      <w:lvlJc w:val="right"/>
      <w:pPr>
        <w:ind w:left="2804" w:hanging="180"/>
      </w:pPr>
    </w:lvl>
    <w:lvl w:ilvl="3" w:tplc="0419000F">
      <w:start w:val="1"/>
      <w:numFmt w:val="decimal"/>
      <w:lvlText w:val="%4."/>
      <w:lvlJc w:val="left"/>
      <w:pPr>
        <w:ind w:left="3524" w:hanging="360"/>
      </w:pPr>
    </w:lvl>
    <w:lvl w:ilvl="4" w:tplc="04190019">
      <w:start w:val="1"/>
      <w:numFmt w:val="lowerLetter"/>
      <w:lvlText w:val="%5."/>
      <w:lvlJc w:val="left"/>
      <w:pPr>
        <w:ind w:left="4244" w:hanging="360"/>
      </w:pPr>
    </w:lvl>
    <w:lvl w:ilvl="5" w:tplc="0419001B">
      <w:start w:val="1"/>
      <w:numFmt w:val="lowerRoman"/>
      <w:lvlText w:val="%6."/>
      <w:lvlJc w:val="right"/>
      <w:pPr>
        <w:ind w:left="4964" w:hanging="180"/>
      </w:pPr>
    </w:lvl>
    <w:lvl w:ilvl="6" w:tplc="0419000F">
      <w:start w:val="1"/>
      <w:numFmt w:val="decimal"/>
      <w:lvlText w:val="%7."/>
      <w:lvlJc w:val="left"/>
      <w:pPr>
        <w:ind w:left="5684" w:hanging="360"/>
      </w:pPr>
    </w:lvl>
    <w:lvl w:ilvl="7" w:tplc="04190019">
      <w:start w:val="1"/>
      <w:numFmt w:val="lowerLetter"/>
      <w:lvlText w:val="%8."/>
      <w:lvlJc w:val="left"/>
      <w:pPr>
        <w:ind w:left="6404" w:hanging="360"/>
      </w:pPr>
    </w:lvl>
    <w:lvl w:ilvl="8" w:tplc="0419001B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25672A18"/>
    <w:multiLevelType w:val="hybridMultilevel"/>
    <w:tmpl w:val="5934941C"/>
    <w:lvl w:ilvl="0" w:tplc="33D62266">
      <w:start w:val="1"/>
      <w:numFmt w:val="decimal"/>
      <w:lvlText w:val="%1."/>
      <w:lvlJc w:val="left"/>
      <w:pPr>
        <w:ind w:left="23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002CC"/>
    <w:multiLevelType w:val="hybridMultilevel"/>
    <w:tmpl w:val="54800B76"/>
    <w:lvl w:ilvl="0" w:tplc="704CB398">
      <w:start w:val="4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769DF"/>
    <w:multiLevelType w:val="hybridMultilevel"/>
    <w:tmpl w:val="CC2C4F92"/>
    <w:lvl w:ilvl="0" w:tplc="752480EC">
      <w:start w:val="3"/>
      <w:numFmt w:val="decimal"/>
      <w:lvlText w:val="%1."/>
      <w:lvlJc w:val="left"/>
      <w:pPr>
        <w:ind w:left="23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AC3F75"/>
    <w:multiLevelType w:val="multilevel"/>
    <w:tmpl w:val="9E6876E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1">
    <w:nsid w:val="3CF12326"/>
    <w:multiLevelType w:val="hybridMultilevel"/>
    <w:tmpl w:val="5512ED40"/>
    <w:lvl w:ilvl="0" w:tplc="028C0824">
      <w:start w:val="1"/>
      <w:numFmt w:val="decimal"/>
      <w:lvlText w:val="%1."/>
      <w:lvlJc w:val="left"/>
      <w:pPr>
        <w:tabs>
          <w:tab w:val="num" w:pos="425"/>
        </w:tabs>
        <w:ind w:left="-255" w:firstLine="68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90082A7A">
      <w:start w:val="1"/>
      <w:numFmt w:val="decimal"/>
      <w:lvlText w:val="%2."/>
      <w:lvlJc w:val="left"/>
      <w:pPr>
        <w:tabs>
          <w:tab w:val="num" w:pos="425"/>
        </w:tabs>
        <w:ind w:left="-255" w:firstLine="680"/>
      </w:pPr>
      <w:rPr>
        <w:i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3C0F77"/>
    <w:multiLevelType w:val="hybridMultilevel"/>
    <w:tmpl w:val="E54408DA"/>
    <w:lvl w:ilvl="0" w:tplc="704CB398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305A9"/>
    <w:multiLevelType w:val="hybridMultilevel"/>
    <w:tmpl w:val="C74AE7D6"/>
    <w:lvl w:ilvl="0" w:tplc="0AB41372">
      <w:start w:val="1"/>
      <w:numFmt w:val="bullet"/>
      <w:lvlText w:val=""/>
      <w:lvlJc w:val="left"/>
      <w:pPr>
        <w:tabs>
          <w:tab w:val="num" w:pos="709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615421"/>
    <w:multiLevelType w:val="hybridMultilevel"/>
    <w:tmpl w:val="3C62D45E"/>
    <w:lvl w:ilvl="0" w:tplc="0AB41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0"/>
  </w:num>
  <w:num w:numId="16">
    <w:abstractNumId w:val="4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08"/>
    <w:rsid w:val="00036659"/>
    <w:rsid w:val="00061744"/>
    <w:rsid w:val="00065E8D"/>
    <w:rsid w:val="00094ABE"/>
    <w:rsid w:val="000A365F"/>
    <w:rsid w:val="000C55E6"/>
    <w:rsid w:val="000F249D"/>
    <w:rsid w:val="00130CDB"/>
    <w:rsid w:val="0013126C"/>
    <w:rsid w:val="00140770"/>
    <w:rsid w:val="001457D7"/>
    <w:rsid w:val="00161B7C"/>
    <w:rsid w:val="001A2808"/>
    <w:rsid w:val="001C08FF"/>
    <w:rsid w:val="00205C2A"/>
    <w:rsid w:val="00225540"/>
    <w:rsid w:val="002364C9"/>
    <w:rsid w:val="00250234"/>
    <w:rsid w:val="00262FEA"/>
    <w:rsid w:val="002C59DE"/>
    <w:rsid w:val="002D4F1B"/>
    <w:rsid w:val="0030663C"/>
    <w:rsid w:val="00332909"/>
    <w:rsid w:val="003411F8"/>
    <w:rsid w:val="00355627"/>
    <w:rsid w:val="00367332"/>
    <w:rsid w:val="003D792B"/>
    <w:rsid w:val="0041461D"/>
    <w:rsid w:val="004A6079"/>
    <w:rsid w:val="004C5506"/>
    <w:rsid w:val="004F6583"/>
    <w:rsid w:val="004F72E7"/>
    <w:rsid w:val="00500224"/>
    <w:rsid w:val="0050044E"/>
    <w:rsid w:val="00531D1B"/>
    <w:rsid w:val="0058348A"/>
    <w:rsid w:val="00635FCA"/>
    <w:rsid w:val="006A39FC"/>
    <w:rsid w:val="006F18DD"/>
    <w:rsid w:val="00701FA4"/>
    <w:rsid w:val="0074245C"/>
    <w:rsid w:val="00764789"/>
    <w:rsid w:val="0077697F"/>
    <w:rsid w:val="0078385B"/>
    <w:rsid w:val="00791D03"/>
    <w:rsid w:val="00794052"/>
    <w:rsid w:val="00812D6C"/>
    <w:rsid w:val="00825E62"/>
    <w:rsid w:val="008656FB"/>
    <w:rsid w:val="008920CD"/>
    <w:rsid w:val="00901D6D"/>
    <w:rsid w:val="00982C43"/>
    <w:rsid w:val="00984ACB"/>
    <w:rsid w:val="00985FA4"/>
    <w:rsid w:val="009D061F"/>
    <w:rsid w:val="00A5611F"/>
    <w:rsid w:val="00A654D8"/>
    <w:rsid w:val="00AF5A31"/>
    <w:rsid w:val="00B11AE4"/>
    <w:rsid w:val="00B15E51"/>
    <w:rsid w:val="00B26FC4"/>
    <w:rsid w:val="00BD6AA0"/>
    <w:rsid w:val="00BF2EC3"/>
    <w:rsid w:val="00C3346F"/>
    <w:rsid w:val="00C34BBB"/>
    <w:rsid w:val="00C4580C"/>
    <w:rsid w:val="00C611E9"/>
    <w:rsid w:val="00C94185"/>
    <w:rsid w:val="00CB5193"/>
    <w:rsid w:val="00CC2914"/>
    <w:rsid w:val="00D30570"/>
    <w:rsid w:val="00D514A3"/>
    <w:rsid w:val="00EB3FEF"/>
    <w:rsid w:val="00EF3A17"/>
    <w:rsid w:val="00F12920"/>
    <w:rsid w:val="00F42CE5"/>
    <w:rsid w:val="00F47726"/>
    <w:rsid w:val="00F5547D"/>
    <w:rsid w:val="00FB1011"/>
    <w:rsid w:val="00FC4F91"/>
    <w:rsid w:val="00FC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A3CF46-4A20-4D0E-968F-46B70C5C7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611F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A5611F"/>
    <w:pPr>
      <w:ind w:left="66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A56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A5611F"/>
    <w:pPr>
      <w:ind w:left="66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A5611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unhideWhenUsed/>
    <w:rsid w:val="00A5611F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A5611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ewncpi0">
    <w:name w:val="newncpi0"/>
    <w:basedOn w:val="a"/>
    <w:rsid w:val="00A5611F"/>
    <w:pPr>
      <w:jc w:val="both"/>
    </w:pPr>
  </w:style>
  <w:style w:type="character" w:customStyle="1" w:styleId="name">
    <w:name w:val="name"/>
    <w:rsid w:val="00A5611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sid w:val="00A5611F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A5611F"/>
    <w:rPr>
      <w:rFonts w:ascii="Times New Roman" w:hAnsi="Times New Roman" w:cs="Times New Roman" w:hint="default"/>
    </w:rPr>
  </w:style>
  <w:style w:type="character" w:customStyle="1" w:styleId="number">
    <w:name w:val="number"/>
    <w:rsid w:val="00A5611F"/>
    <w:rPr>
      <w:rFonts w:ascii="Times New Roman" w:hAnsi="Times New Roman" w:cs="Times New Roman" w:hint="default"/>
    </w:rPr>
  </w:style>
  <w:style w:type="paragraph" w:styleId="a8">
    <w:name w:val="List Paragraph"/>
    <w:basedOn w:val="a"/>
    <w:uiPriority w:val="34"/>
    <w:qFormat/>
    <w:rsid w:val="0077697F"/>
    <w:pPr>
      <w:ind w:left="720"/>
      <w:contextualSpacing/>
    </w:pPr>
  </w:style>
  <w:style w:type="paragraph" w:styleId="a9">
    <w:name w:val="header"/>
    <w:basedOn w:val="a"/>
    <w:link w:val="aa"/>
    <w:uiPriority w:val="99"/>
    <w:rsid w:val="008656F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8656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65E8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65E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6174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17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2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00E1A-B29F-42F2-BCB0-492F7522B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15</Pages>
  <Words>3169</Words>
  <Characters>18067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Наталья Аксючиц</cp:lastModifiedBy>
  <cp:revision>46</cp:revision>
  <cp:lastPrinted>2018-09-17T12:43:00Z</cp:lastPrinted>
  <dcterms:created xsi:type="dcterms:W3CDTF">2018-08-31T17:23:00Z</dcterms:created>
  <dcterms:modified xsi:type="dcterms:W3CDTF">2018-12-06T07:45:00Z</dcterms:modified>
</cp:coreProperties>
</file>