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337" w:rsidRDefault="00AD5337" w:rsidP="00A857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AD5337" w:rsidSect="00170E24">
          <w:headerReference w:type="default" r:id="rId8"/>
          <w:type w:val="continuous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  <w:r w:rsidRPr="00AD533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-1034415</wp:posOffset>
            </wp:positionH>
            <wp:positionV relativeFrom="paragraph">
              <wp:posOffset>-720090</wp:posOffset>
            </wp:positionV>
            <wp:extent cx="7476490" cy="10680700"/>
            <wp:effectExtent l="0" t="0" r="0" b="6350"/>
            <wp:wrapTopAndBottom/>
            <wp:docPr id="1" name="Рисунок 1" descr="D:\СКАН субординатура\Анестезиология и реаниматология_Педиатрия_Л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Анестезиология и реаниматология_Педиатрия_ЛД - 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6490" cy="1068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F48" w:rsidRPr="00990F48" w:rsidRDefault="00990F48" w:rsidP="004E65EB">
      <w:pPr>
        <w:pageBreakBefore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0C5">
        <w:rPr>
          <w:rFonts w:ascii="Times New Roman" w:hAnsi="Times New Roman" w:cs="Times New Roman"/>
          <w:spacing w:val="-4"/>
          <w:sz w:val="28"/>
          <w:szCs w:val="28"/>
        </w:rPr>
        <w:t>Учебная программа учреждения высшего образования по учебной дисциплине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27B8">
        <w:rPr>
          <w:rFonts w:ascii="Times New Roman" w:hAnsi="Times New Roman" w:cs="Times New Roman"/>
          <w:sz w:val="28"/>
          <w:szCs w:val="28"/>
        </w:rPr>
        <w:t xml:space="preserve">«Анестезиология и реаниматология» </w:t>
      </w:r>
      <w:r w:rsidRPr="00990F48">
        <w:rPr>
          <w:rFonts w:ascii="Times New Roman" w:hAnsi="Times New Roman" w:cs="Times New Roman"/>
          <w:sz w:val="28"/>
          <w:szCs w:val="28"/>
        </w:rPr>
        <w:t xml:space="preserve">профиля </w:t>
      </w:r>
      <w:proofErr w:type="spellStart"/>
      <w:r w:rsidRPr="00990F48"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r w:rsidRPr="00990F48">
        <w:rPr>
          <w:rFonts w:ascii="Times New Roman" w:hAnsi="Times New Roman" w:cs="Times New Roman"/>
          <w:sz w:val="28"/>
          <w:szCs w:val="28"/>
        </w:rPr>
        <w:t xml:space="preserve"> «Педиатрия»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F48">
        <w:rPr>
          <w:rFonts w:ascii="Times New Roman" w:hAnsi="Times New Roman" w:cs="Times New Roman"/>
          <w:sz w:val="28"/>
          <w:szCs w:val="28"/>
        </w:rPr>
        <w:t>для специальности</w:t>
      </w:r>
      <w:r w:rsidR="00E370C5">
        <w:rPr>
          <w:rFonts w:ascii="Times New Roman" w:hAnsi="Times New Roman" w:cs="Times New Roman"/>
          <w:sz w:val="28"/>
          <w:szCs w:val="28"/>
        </w:rPr>
        <w:t xml:space="preserve"> </w:t>
      </w:r>
      <w:r w:rsidRPr="00990F48">
        <w:rPr>
          <w:rFonts w:ascii="Times New Roman" w:hAnsi="Times New Roman" w:cs="Times New Roman"/>
          <w:sz w:val="28"/>
          <w:szCs w:val="28"/>
        </w:rPr>
        <w:t>1-79 01 01 «Лечебное дело»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</w:t>
      </w:r>
      <w:r w:rsidRPr="00990F48">
        <w:rPr>
          <w:rFonts w:ascii="Times New Roman" w:hAnsi="Times New Roman" w:cs="Times New Roman"/>
          <w:sz w:val="28"/>
          <w:szCs w:val="28"/>
        </w:rPr>
        <w:t xml:space="preserve"> на основе </w:t>
      </w:r>
      <w:r>
        <w:rPr>
          <w:rFonts w:ascii="Times New Roman" w:hAnsi="Times New Roman" w:cs="Times New Roman"/>
          <w:sz w:val="28"/>
          <w:szCs w:val="28"/>
        </w:rPr>
        <w:t>образовательного стандарта высшего образования по</w:t>
      </w:r>
      <w:r w:rsidRPr="00990F48">
        <w:rPr>
          <w:rFonts w:ascii="Times New Roman" w:hAnsi="Times New Roman" w:cs="Times New Roman"/>
          <w:sz w:val="28"/>
          <w:szCs w:val="28"/>
        </w:rPr>
        <w:t xml:space="preserve"> специальн</w:t>
      </w:r>
      <w:r>
        <w:rPr>
          <w:rFonts w:ascii="Times New Roman" w:hAnsi="Times New Roman" w:cs="Times New Roman"/>
          <w:sz w:val="28"/>
          <w:szCs w:val="28"/>
        </w:rPr>
        <w:t>ости 1-79 01 01 «Лечебное дело», утвержденного и введенного в действие Министерством образования</w:t>
      </w:r>
      <w:r w:rsidRPr="00990F48">
        <w:rPr>
          <w:rFonts w:ascii="Times New Roman" w:hAnsi="Times New Roman" w:cs="Times New Roman"/>
          <w:sz w:val="28"/>
          <w:szCs w:val="28"/>
        </w:rPr>
        <w:t xml:space="preserve"> Республики Беларусь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990F48">
        <w:rPr>
          <w:rFonts w:ascii="Times New Roman" w:hAnsi="Times New Roman" w:cs="Times New Roman"/>
          <w:sz w:val="28"/>
          <w:szCs w:val="28"/>
        </w:rPr>
        <w:t xml:space="preserve"> 30.0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90F48">
        <w:rPr>
          <w:rFonts w:ascii="Times New Roman" w:hAnsi="Times New Roman" w:cs="Times New Roman"/>
          <w:sz w:val="28"/>
          <w:szCs w:val="28"/>
        </w:rPr>
        <w:t xml:space="preserve">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52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88, с изменениями и дополнениями, утвержденными постановлением Министерства образования Республики Беларусь от 28.11.2017</w:t>
      </w:r>
      <w:r w:rsidR="00E370C5">
        <w:rPr>
          <w:rFonts w:ascii="Times New Roman" w:hAnsi="Times New Roman" w:cs="Times New Roman"/>
          <w:sz w:val="28"/>
          <w:szCs w:val="28"/>
        </w:rPr>
        <w:t xml:space="preserve"> № 150.</w:t>
      </w:r>
    </w:p>
    <w:p w:rsidR="00990F48" w:rsidRPr="00990F48" w:rsidRDefault="00990F48" w:rsidP="0099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F48" w:rsidRPr="00990F48" w:rsidRDefault="00990F48" w:rsidP="0099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F48" w:rsidRPr="00990F48" w:rsidRDefault="00990F48" w:rsidP="00990F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F48">
        <w:rPr>
          <w:rFonts w:ascii="Times New Roman" w:hAnsi="Times New Roman" w:cs="Times New Roman"/>
          <w:b/>
          <w:sz w:val="28"/>
          <w:szCs w:val="28"/>
        </w:rPr>
        <w:t>СОСТАВИТЕЛ</w:t>
      </w:r>
      <w:r w:rsidR="00E370C5">
        <w:rPr>
          <w:rFonts w:ascii="Times New Roman" w:hAnsi="Times New Roman" w:cs="Times New Roman"/>
          <w:b/>
          <w:sz w:val="28"/>
          <w:szCs w:val="28"/>
        </w:rPr>
        <w:t>И</w:t>
      </w:r>
      <w:r w:rsidRPr="00990F48">
        <w:rPr>
          <w:rFonts w:ascii="Times New Roman" w:hAnsi="Times New Roman" w:cs="Times New Roman"/>
          <w:b/>
          <w:sz w:val="28"/>
          <w:szCs w:val="28"/>
        </w:rPr>
        <w:t>:</w:t>
      </w:r>
    </w:p>
    <w:p w:rsidR="00990F48" w:rsidRDefault="004E65EB" w:rsidP="0099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Т.В.</w:t>
      </w:r>
      <w:r w:rsidR="00990F48" w:rsidRPr="00990F48">
        <w:rPr>
          <w:rFonts w:ascii="Times New Roman" w:hAnsi="Times New Roman" w:cs="Times New Roman"/>
          <w:sz w:val="28"/>
          <w:szCs w:val="28"/>
        </w:rPr>
        <w:t>Лызикова</w:t>
      </w:r>
      <w:proofErr w:type="spellEnd"/>
      <w:r w:rsidR="00990F48" w:rsidRPr="00990F48">
        <w:rPr>
          <w:rFonts w:ascii="Times New Roman" w:hAnsi="Times New Roman" w:cs="Times New Roman"/>
          <w:sz w:val="28"/>
          <w:szCs w:val="28"/>
        </w:rPr>
        <w:t xml:space="preserve">, </w:t>
      </w:r>
      <w:r w:rsidR="00F740E0">
        <w:rPr>
          <w:rFonts w:ascii="Times New Roman" w:hAnsi="Times New Roman" w:cs="Times New Roman"/>
          <w:sz w:val="28"/>
          <w:szCs w:val="28"/>
        </w:rPr>
        <w:t>доцент</w:t>
      </w:r>
      <w:r w:rsidR="00990F48" w:rsidRPr="00990F48">
        <w:rPr>
          <w:rFonts w:ascii="Times New Roman" w:hAnsi="Times New Roman" w:cs="Times New Roman"/>
          <w:sz w:val="28"/>
          <w:szCs w:val="28"/>
        </w:rPr>
        <w:t xml:space="preserve"> кафедры </w:t>
      </w:r>
      <w:r w:rsidR="00EF78CA">
        <w:rPr>
          <w:rFonts w:ascii="Times New Roman" w:hAnsi="Times New Roman" w:cs="Times New Roman"/>
          <w:sz w:val="28"/>
          <w:szCs w:val="28"/>
        </w:rPr>
        <w:t>травматологи</w:t>
      </w:r>
      <w:r w:rsidR="000527B8">
        <w:rPr>
          <w:rFonts w:ascii="Times New Roman" w:hAnsi="Times New Roman" w:cs="Times New Roman"/>
          <w:sz w:val="28"/>
          <w:szCs w:val="28"/>
        </w:rPr>
        <w:t>и</w:t>
      </w:r>
      <w:r w:rsidR="00990F48" w:rsidRPr="00990F48">
        <w:rPr>
          <w:rFonts w:ascii="Times New Roman" w:hAnsi="Times New Roman" w:cs="Times New Roman"/>
          <w:sz w:val="28"/>
          <w:szCs w:val="28"/>
        </w:rPr>
        <w:t>,</w:t>
      </w:r>
      <w:r w:rsidR="00EF78CA">
        <w:rPr>
          <w:rFonts w:ascii="Times New Roman" w:hAnsi="Times New Roman" w:cs="Times New Roman"/>
          <w:sz w:val="28"/>
          <w:szCs w:val="28"/>
        </w:rPr>
        <w:t xml:space="preserve"> ортопедии и </w:t>
      </w:r>
      <w:r w:rsidR="00170E24">
        <w:rPr>
          <w:rFonts w:ascii="Times New Roman" w:hAnsi="Times New Roman" w:cs="Times New Roman"/>
          <w:sz w:val="28"/>
          <w:szCs w:val="28"/>
        </w:rPr>
        <w:t>военно-полевой хирургии</w:t>
      </w:r>
      <w:r w:rsidR="00EF78CA">
        <w:rPr>
          <w:rFonts w:ascii="Times New Roman" w:hAnsi="Times New Roman" w:cs="Times New Roman"/>
          <w:sz w:val="28"/>
          <w:szCs w:val="28"/>
        </w:rPr>
        <w:t xml:space="preserve"> с курсом анестезиологии и </w:t>
      </w:r>
      <w:r w:rsidR="00F740E0">
        <w:rPr>
          <w:rFonts w:ascii="Times New Roman" w:hAnsi="Times New Roman" w:cs="Times New Roman"/>
          <w:sz w:val="28"/>
          <w:szCs w:val="28"/>
        </w:rPr>
        <w:t>реаниматологии</w:t>
      </w:r>
      <w:r w:rsidR="00990F48" w:rsidRPr="00990F48">
        <w:rPr>
          <w:rFonts w:ascii="Times New Roman" w:hAnsi="Times New Roman" w:cs="Times New Roman"/>
          <w:sz w:val="28"/>
          <w:szCs w:val="28"/>
        </w:rPr>
        <w:t xml:space="preserve"> </w:t>
      </w:r>
      <w:r w:rsidR="00EF78CA">
        <w:rPr>
          <w:rFonts w:ascii="Times New Roman" w:hAnsi="Times New Roman" w:cs="Times New Roman"/>
          <w:sz w:val="28"/>
          <w:szCs w:val="28"/>
        </w:rPr>
        <w:t xml:space="preserve"> учреждения образования «Гомельский государственный медицинский университет», </w:t>
      </w:r>
      <w:r w:rsidR="00990F48" w:rsidRPr="00990F48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ндидат медицинских наук, доцент;</w:t>
      </w:r>
    </w:p>
    <w:p w:rsidR="00EF78CA" w:rsidRDefault="004E65EB" w:rsidP="00170E24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Л.А.</w:t>
      </w:r>
      <w:r w:rsidR="00EF78CA">
        <w:rPr>
          <w:rFonts w:ascii="Times New Roman" w:hAnsi="Times New Roman" w:cs="Times New Roman"/>
          <w:sz w:val="28"/>
          <w:szCs w:val="28"/>
        </w:rPr>
        <w:t>Алексеева</w:t>
      </w:r>
      <w:proofErr w:type="spellEnd"/>
      <w:r w:rsidR="00EF78CA">
        <w:rPr>
          <w:rFonts w:ascii="Times New Roman" w:hAnsi="Times New Roman" w:cs="Times New Roman"/>
          <w:sz w:val="28"/>
          <w:szCs w:val="28"/>
        </w:rPr>
        <w:t xml:space="preserve">, старший преподаватель </w:t>
      </w:r>
      <w:r w:rsidR="00EF78CA" w:rsidRPr="00EF78CA">
        <w:rPr>
          <w:rFonts w:ascii="Times New Roman" w:hAnsi="Times New Roman" w:cs="Times New Roman"/>
          <w:sz w:val="28"/>
          <w:szCs w:val="28"/>
        </w:rPr>
        <w:t>кафедры травматологи</w:t>
      </w:r>
      <w:r w:rsidR="000527B8">
        <w:rPr>
          <w:rFonts w:ascii="Times New Roman" w:hAnsi="Times New Roman" w:cs="Times New Roman"/>
          <w:sz w:val="28"/>
          <w:szCs w:val="28"/>
        </w:rPr>
        <w:t>и</w:t>
      </w:r>
      <w:r w:rsidR="00EF78CA" w:rsidRPr="00EF78CA">
        <w:rPr>
          <w:rFonts w:ascii="Times New Roman" w:hAnsi="Times New Roman" w:cs="Times New Roman"/>
          <w:sz w:val="28"/>
          <w:szCs w:val="28"/>
        </w:rPr>
        <w:t xml:space="preserve">, ортопедии и </w:t>
      </w:r>
      <w:r w:rsidR="00170E24">
        <w:rPr>
          <w:rFonts w:ascii="Times New Roman" w:hAnsi="Times New Roman" w:cs="Times New Roman"/>
          <w:sz w:val="28"/>
          <w:szCs w:val="28"/>
        </w:rPr>
        <w:t>военно-полевой хирургии</w:t>
      </w:r>
      <w:r w:rsidR="00EF78CA" w:rsidRPr="00EF78CA">
        <w:rPr>
          <w:rFonts w:ascii="Times New Roman" w:hAnsi="Times New Roman" w:cs="Times New Roman"/>
          <w:sz w:val="28"/>
          <w:szCs w:val="28"/>
        </w:rPr>
        <w:t xml:space="preserve"> с курсом анестезиологии и реаниматологии</w:t>
      </w:r>
      <w:r w:rsidR="00F740E0" w:rsidRPr="00F740E0">
        <w:rPr>
          <w:rFonts w:ascii="Times New Roman" w:hAnsi="Times New Roman" w:cs="Times New Roman"/>
          <w:sz w:val="28"/>
          <w:szCs w:val="28"/>
        </w:rPr>
        <w:t xml:space="preserve"> учреждения образования «Гомельский государственный медицинский университет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370C5" w:rsidRPr="00990F48" w:rsidRDefault="00E370C5" w:rsidP="00E370C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90F48" w:rsidRPr="00990F48" w:rsidRDefault="00990F48" w:rsidP="0099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F48" w:rsidRPr="00990F48" w:rsidRDefault="00F740E0" w:rsidP="00990F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F48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4012CF" w:rsidRDefault="00122098" w:rsidP="00990F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анестезиологии и реаниматологии учреждения образования «Гродненский государственный медицинский университет»</w:t>
      </w:r>
      <w:r w:rsidR="004012CF">
        <w:rPr>
          <w:rFonts w:ascii="Times New Roman" w:hAnsi="Times New Roman" w:cs="Times New Roman"/>
          <w:bCs/>
          <w:sz w:val="28"/>
          <w:szCs w:val="28"/>
        </w:rPr>
        <w:t>;</w:t>
      </w:r>
    </w:p>
    <w:p w:rsidR="00990F48" w:rsidRPr="000527B8" w:rsidRDefault="00122098" w:rsidP="00AE4D88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1C88">
        <w:rPr>
          <w:rFonts w:ascii="Times New Roman" w:hAnsi="Times New Roman" w:cs="Times New Roman"/>
          <w:sz w:val="28"/>
          <w:szCs w:val="28"/>
        </w:rPr>
        <w:t>А.М</w:t>
      </w:r>
      <w:r w:rsidR="00990F48" w:rsidRPr="00AC1C88">
        <w:rPr>
          <w:rFonts w:ascii="Times New Roman" w:hAnsi="Times New Roman" w:cs="Times New Roman"/>
          <w:sz w:val="28"/>
          <w:szCs w:val="28"/>
        </w:rPr>
        <w:t>.</w:t>
      </w:r>
      <w:r w:rsidRPr="00AC1C88">
        <w:rPr>
          <w:rFonts w:ascii="Times New Roman" w:hAnsi="Times New Roman" w:cs="Times New Roman"/>
          <w:sz w:val="28"/>
          <w:szCs w:val="28"/>
        </w:rPr>
        <w:t>Дзядзько</w:t>
      </w:r>
      <w:proofErr w:type="spellEnd"/>
      <w:r w:rsidR="00990F48" w:rsidRPr="00AC1C88">
        <w:rPr>
          <w:rFonts w:ascii="Times New Roman" w:hAnsi="Times New Roman" w:cs="Times New Roman"/>
          <w:sz w:val="28"/>
          <w:szCs w:val="28"/>
        </w:rPr>
        <w:t xml:space="preserve">, </w:t>
      </w:r>
      <w:r w:rsidR="000527B8">
        <w:rPr>
          <w:rFonts w:ascii="Times New Roman" w:hAnsi="Times New Roman" w:cs="Times New Roman"/>
          <w:sz w:val="28"/>
          <w:szCs w:val="28"/>
        </w:rPr>
        <w:t>врач</w:t>
      </w:r>
      <w:r w:rsidR="003F5365">
        <w:rPr>
          <w:rFonts w:ascii="Times New Roman" w:hAnsi="Times New Roman" w:cs="Times New Roman"/>
          <w:sz w:val="28"/>
          <w:szCs w:val="28"/>
        </w:rPr>
        <w:t>-</w:t>
      </w:r>
      <w:r w:rsidR="000527B8">
        <w:rPr>
          <w:rFonts w:ascii="Times New Roman" w:hAnsi="Times New Roman" w:cs="Times New Roman"/>
          <w:sz w:val="28"/>
          <w:szCs w:val="28"/>
        </w:rPr>
        <w:t>анестезиолог</w:t>
      </w:r>
      <w:r w:rsidR="003F5365">
        <w:rPr>
          <w:rFonts w:ascii="Times New Roman" w:hAnsi="Times New Roman" w:cs="Times New Roman"/>
          <w:sz w:val="28"/>
          <w:szCs w:val="28"/>
        </w:rPr>
        <w:t>-</w:t>
      </w:r>
      <w:r w:rsidR="000527B8">
        <w:rPr>
          <w:rFonts w:ascii="Times New Roman" w:hAnsi="Times New Roman" w:cs="Times New Roman"/>
          <w:sz w:val="28"/>
          <w:szCs w:val="28"/>
        </w:rPr>
        <w:t>реаниматолог (заведующий отделом) отдела анестезиологии, реаниматологии и интенсивной терапии учреждения здравоохранения «9-я</w:t>
      </w:r>
      <w:r w:rsidR="00B456CC" w:rsidRPr="00AC1C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52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городская клиническая больница» г. Минска,</w:t>
      </w:r>
      <w:r w:rsidRPr="00AC1C88">
        <w:rPr>
          <w:rFonts w:ascii="Times New Roman" w:hAnsi="Times New Roman" w:cs="Times New Roman"/>
          <w:sz w:val="28"/>
          <w:szCs w:val="28"/>
        </w:rPr>
        <w:t xml:space="preserve"> главный внештатный анестезиолог-реаниматолог Министерства </w:t>
      </w:r>
      <w:r w:rsidR="00AC1C88">
        <w:rPr>
          <w:rFonts w:ascii="Times New Roman" w:hAnsi="Times New Roman" w:cs="Times New Roman"/>
          <w:sz w:val="28"/>
          <w:szCs w:val="28"/>
        </w:rPr>
        <w:t>з</w:t>
      </w:r>
      <w:r w:rsidRPr="00AC1C88">
        <w:rPr>
          <w:rFonts w:ascii="Times New Roman" w:hAnsi="Times New Roman" w:cs="Times New Roman"/>
          <w:sz w:val="28"/>
          <w:szCs w:val="28"/>
        </w:rPr>
        <w:t>драво</w:t>
      </w:r>
      <w:r w:rsidR="000527B8">
        <w:rPr>
          <w:rFonts w:ascii="Times New Roman" w:hAnsi="Times New Roman" w:cs="Times New Roman"/>
          <w:sz w:val="28"/>
          <w:szCs w:val="28"/>
        </w:rPr>
        <w:t xml:space="preserve">охранения Республики Беларусь, </w:t>
      </w:r>
      <w:r w:rsidRPr="00AC1C88">
        <w:rPr>
          <w:rFonts w:ascii="Times New Roman" w:hAnsi="Times New Roman" w:cs="Times New Roman"/>
          <w:sz w:val="28"/>
          <w:szCs w:val="28"/>
        </w:rPr>
        <w:t>д</w:t>
      </w:r>
      <w:r w:rsidR="00AE4D88" w:rsidRPr="00AC1C88">
        <w:rPr>
          <w:rFonts w:ascii="Times New Roman" w:hAnsi="Times New Roman" w:cs="Times New Roman"/>
          <w:sz w:val="28"/>
          <w:szCs w:val="28"/>
        </w:rPr>
        <w:t>октор медицинских наук</w:t>
      </w:r>
      <w:r w:rsidR="00E2359B">
        <w:rPr>
          <w:rFonts w:ascii="Times New Roman" w:hAnsi="Times New Roman" w:cs="Times New Roman"/>
          <w:sz w:val="28"/>
          <w:szCs w:val="28"/>
        </w:rPr>
        <w:t>, доцент</w:t>
      </w:r>
    </w:p>
    <w:p w:rsidR="00990F48" w:rsidRPr="00990F48" w:rsidRDefault="00990F48" w:rsidP="0099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F48" w:rsidRPr="00990F48" w:rsidRDefault="00990F48" w:rsidP="0099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F48" w:rsidRPr="00990F48" w:rsidRDefault="00990F48" w:rsidP="00990F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F48">
        <w:rPr>
          <w:rFonts w:ascii="Times New Roman" w:hAnsi="Times New Roman" w:cs="Times New Roman"/>
          <w:b/>
          <w:sz w:val="28"/>
          <w:szCs w:val="28"/>
        </w:rPr>
        <w:t>РЕКОМЕНДОВАНА К УТВЕРЖДЕНИЮ:</w:t>
      </w:r>
    </w:p>
    <w:p w:rsidR="00990F48" w:rsidRPr="00AB0768" w:rsidRDefault="00990F48" w:rsidP="0099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F48">
        <w:rPr>
          <w:rFonts w:ascii="Times New Roman" w:hAnsi="Times New Roman" w:cs="Times New Roman"/>
          <w:sz w:val="28"/>
          <w:szCs w:val="28"/>
        </w:rPr>
        <w:t xml:space="preserve">Кафедрой </w:t>
      </w:r>
      <w:r w:rsidR="004012CF">
        <w:rPr>
          <w:rFonts w:ascii="Times New Roman" w:hAnsi="Times New Roman" w:cs="Times New Roman"/>
          <w:sz w:val="28"/>
          <w:szCs w:val="28"/>
        </w:rPr>
        <w:t xml:space="preserve">травматологии, ортопедии и </w:t>
      </w:r>
      <w:r w:rsidR="000527B8">
        <w:rPr>
          <w:rFonts w:ascii="Times New Roman" w:hAnsi="Times New Roman" w:cs="Times New Roman"/>
          <w:sz w:val="28"/>
          <w:szCs w:val="28"/>
        </w:rPr>
        <w:t>военно-полевой хирургии</w:t>
      </w:r>
      <w:r w:rsidR="004012CF">
        <w:rPr>
          <w:rFonts w:ascii="Times New Roman" w:hAnsi="Times New Roman" w:cs="Times New Roman"/>
          <w:sz w:val="28"/>
          <w:szCs w:val="28"/>
        </w:rPr>
        <w:t xml:space="preserve"> с курсом анестезиологии и реаниматологии</w:t>
      </w:r>
      <w:r w:rsidR="004012CF" w:rsidRPr="004012CF">
        <w:rPr>
          <w:rFonts w:ascii="Times New Roman" w:hAnsi="Times New Roman" w:cs="Times New Roman"/>
          <w:sz w:val="28"/>
          <w:szCs w:val="28"/>
        </w:rPr>
        <w:t xml:space="preserve"> учреждения образования «Гомельский государственный медицинский университет</w:t>
      </w:r>
      <w:r w:rsidR="004012CF" w:rsidRPr="00AB0768">
        <w:rPr>
          <w:rFonts w:ascii="Times New Roman" w:hAnsi="Times New Roman" w:cs="Times New Roman"/>
          <w:sz w:val="28"/>
          <w:szCs w:val="28"/>
        </w:rPr>
        <w:t xml:space="preserve">» </w:t>
      </w:r>
      <w:r w:rsidRPr="00AB0768">
        <w:rPr>
          <w:rFonts w:ascii="Times New Roman" w:hAnsi="Times New Roman" w:cs="Times New Roman"/>
          <w:sz w:val="28"/>
          <w:szCs w:val="28"/>
        </w:rPr>
        <w:t xml:space="preserve">(протокол № </w:t>
      </w:r>
      <w:r w:rsidR="00AE4D88">
        <w:rPr>
          <w:rFonts w:ascii="Times New Roman" w:hAnsi="Times New Roman" w:cs="Times New Roman"/>
          <w:sz w:val="28"/>
          <w:szCs w:val="28"/>
        </w:rPr>
        <w:t xml:space="preserve">6 </w:t>
      </w:r>
      <w:r w:rsidRPr="00AB0768">
        <w:rPr>
          <w:rFonts w:ascii="Times New Roman" w:hAnsi="Times New Roman" w:cs="Times New Roman"/>
          <w:sz w:val="28"/>
          <w:szCs w:val="28"/>
        </w:rPr>
        <w:t xml:space="preserve">от </w:t>
      </w:r>
      <w:r w:rsidR="00AE4D88">
        <w:rPr>
          <w:rFonts w:ascii="Times New Roman" w:hAnsi="Times New Roman" w:cs="Times New Roman"/>
          <w:sz w:val="28"/>
          <w:szCs w:val="28"/>
        </w:rPr>
        <w:t>12.06.</w:t>
      </w:r>
      <w:r w:rsidR="004012CF" w:rsidRPr="00AB0768">
        <w:rPr>
          <w:rFonts w:ascii="Times New Roman" w:hAnsi="Times New Roman" w:cs="Times New Roman"/>
          <w:sz w:val="28"/>
          <w:szCs w:val="28"/>
        </w:rPr>
        <w:t>20</w:t>
      </w:r>
      <w:r w:rsidR="00AE4D88">
        <w:rPr>
          <w:rFonts w:ascii="Times New Roman" w:hAnsi="Times New Roman" w:cs="Times New Roman"/>
          <w:sz w:val="28"/>
          <w:szCs w:val="28"/>
        </w:rPr>
        <w:t>18</w:t>
      </w:r>
      <w:r w:rsidRPr="00AB0768">
        <w:rPr>
          <w:rFonts w:ascii="Times New Roman" w:hAnsi="Times New Roman" w:cs="Times New Roman"/>
          <w:sz w:val="28"/>
          <w:szCs w:val="28"/>
        </w:rPr>
        <w:t>);</w:t>
      </w:r>
    </w:p>
    <w:p w:rsidR="0049136A" w:rsidRPr="0005598D" w:rsidRDefault="00990F48" w:rsidP="00CA40DE">
      <w:pPr>
        <w:spacing w:before="120"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0F48">
        <w:rPr>
          <w:rFonts w:ascii="Times New Roman" w:hAnsi="Times New Roman" w:cs="Times New Roman"/>
          <w:sz w:val="28"/>
          <w:szCs w:val="28"/>
        </w:rPr>
        <w:t xml:space="preserve">Научно-методическим советом </w:t>
      </w:r>
      <w:r w:rsidRPr="004012CF">
        <w:rPr>
          <w:rFonts w:ascii="Times New Roman" w:hAnsi="Times New Roman" w:cs="Times New Roman"/>
          <w:sz w:val="28"/>
          <w:szCs w:val="28"/>
        </w:rPr>
        <w:t>учреждения образования «Гомельский государственный медицинский университет»</w:t>
      </w:r>
      <w:r w:rsidR="004012CF">
        <w:rPr>
          <w:rFonts w:ascii="Times New Roman" w:hAnsi="Times New Roman" w:cs="Times New Roman"/>
          <w:sz w:val="28"/>
          <w:szCs w:val="28"/>
        </w:rPr>
        <w:t xml:space="preserve"> </w:t>
      </w:r>
      <w:r w:rsidRPr="00AB0768">
        <w:rPr>
          <w:rFonts w:ascii="Times New Roman" w:hAnsi="Times New Roman" w:cs="Times New Roman"/>
          <w:sz w:val="28"/>
          <w:szCs w:val="28"/>
        </w:rPr>
        <w:t>(протокол №</w:t>
      </w:r>
      <w:r w:rsidR="00AE4D88">
        <w:rPr>
          <w:rFonts w:ascii="Times New Roman" w:hAnsi="Times New Roman" w:cs="Times New Roman"/>
          <w:sz w:val="28"/>
          <w:szCs w:val="28"/>
        </w:rPr>
        <w:t xml:space="preserve"> 4</w:t>
      </w:r>
      <w:r w:rsidRPr="00AB0768">
        <w:rPr>
          <w:rFonts w:ascii="Times New Roman" w:hAnsi="Times New Roman" w:cs="Times New Roman"/>
          <w:sz w:val="28"/>
          <w:szCs w:val="28"/>
        </w:rPr>
        <w:t xml:space="preserve"> от </w:t>
      </w:r>
      <w:r w:rsidR="00AE4D88">
        <w:rPr>
          <w:rFonts w:ascii="Times New Roman" w:hAnsi="Times New Roman" w:cs="Times New Roman"/>
          <w:sz w:val="28"/>
          <w:szCs w:val="28"/>
        </w:rPr>
        <w:t>20.06.</w:t>
      </w:r>
      <w:r w:rsidRPr="00AB0768">
        <w:rPr>
          <w:rFonts w:ascii="Times New Roman" w:hAnsi="Times New Roman" w:cs="Times New Roman"/>
          <w:sz w:val="28"/>
          <w:szCs w:val="28"/>
        </w:rPr>
        <w:t>20</w:t>
      </w:r>
      <w:r w:rsidR="00AE4D88">
        <w:rPr>
          <w:rFonts w:ascii="Times New Roman" w:hAnsi="Times New Roman" w:cs="Times New Roman"/>
          <w:sz w:val="28"/>
          <w:szCs w:val="28"/>
        </w:rPr>
        <w:t>18</w:t>
      </w:r>
      <w:r w:rsidR="007C54F4">
        <w:rPr>
          <w:rFonts w:ascii="Times New Roman" w:hAnsi="Times New Roman" w:cs="Times New Roman"/>
          <w:sz w:val="28"/>
          <w:szCs w:val="28"/>
        </w:rPr>
        <w:t>)</w:t>
      </w:r>
      <w:r w:rsidRPr="00AB076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136A" w:rsidRDefault="0049136A" w:rsidP="00990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0768" w:rsidRDefault="00AB076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49136A" w:rsidRPr="0049136A" w:rsidRDefault="007C4508" w:rsidP="004913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D9B">
        <w:rPr>
          <w:rFonts w:ascii="Times New Roman" w:hAnsi="Times New Roman" w:cs="Times New Roman"/>
          <w:b/>
          <w:bCs/>
          <w:sz w:val="32"/>
          <w:szCs w:val="32"/>
        </w:rPr>
        <w:lastRenderedPageBreak/>
        <w:t>П</w:t>
      </w:r>
      <w:r w:rsidRPr="0049136A">
        <w:rPr>
          <w:rFonts w:ascii="Times New Roman" w:hAnsi="Times New Roman" w:cs="Times New Roman"/>
          <w:b/>
          <w:bCs/>
          <w:sz w:val="28"/>
          <w:szCs w:val="28"/>
        </w:rPr>
        <w:t>ОЯСНИТЕЛЬНАЯ ЗАПИСКА</w:t>
      </w:r>
    </w:p>
    <w:p w:rsidR="0049136A" w:rsidRDefault="0049136A" w:rsidP="007922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6A">
        <w:rPr>
          <w:rFonts w:ascii="Times New Roman" w:hAnsi="Times New Roman" w:cs="Times New Roman"/>
          <w:sz w:val="28"/>
          <w:szCs w:val="28"/>
        </w:rPr>
        <w:t xml:space="preserve">«Анестезиология и реаниматология» </w:t>
      </w:r>
      <w:r w:rsidR="000527B8" w:rsidRPr="000527B8">
        <w:rPr>
          <w:rFonts w:ascii="Times New Roman" w:hAnsi="Times New Roman" w:cs="Times New Roman"/>
          <w:bCs/>
          <w:sz w:val="28"/>
          <w:szCs w:val="28"/>
        </w:rPr>
        <w:t>–</w:t>
      </w:r>
      <w:r w:rsidRPr="0049136A">
        <w:rPr>
          <w:rFonts w:ascii="Times New Roman" w:hAnsi="Times New Roman" w:cs="Times New Roman"/>
          <w:sz w:val="28"/>
          <w:szCs w:val="28"/>
        </w:rPr>
        <w:t xml:space="preserve"> учебная дисциплина, содержащая систематизированные научные знания </w:t>
      </w:r>
      <w:r w:rsidR="008A7524">
        <w:rPr>
          <w:rFonts w:ascii="Times New Roman" w:hAnsi="Times New Roman" w:cs="Times New Roman"/>
          <w:sz w:val="28"/>
          <w:szCs w:val="28"/>
        </w:rPr>
        <w:t xml:space="preserve">о методиках защиты организма </w:t>
      </w:r>
      <w:r w:rsidR="00964D03"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="008A7524">
        <w:rPr>
          <w:rFonts w:ascii="Times New Roman" w:hAnsi="Times New Roman" w:cs="Times New Roman"/>
          <w:sz w:val="28"/>
          <w:szCs w:val="28"/>
        </w:rPr>
        <w:t>от хирургической агрессии с применением анестезии, управлением или временным замещением жизненно важных функций организма пациента во время оперативных вмешательств, в раннем послеоперационном периоде и методах лечения витальных расстройств организма при терминальных и критических состояниях</w:t>
      </w:r>
      <w:r w:rsidRPr="0049136A">
        <w:rPr>
          <w:rFonts w:ascii="Times New Roman" w:hAnsi="Times New Roman" w:cs="Times New Roman"/>
          <w:sz w:val="28"/>
          <w:szCs w:val="28"/>
        </w:rPr>
        <w:t>.</w:t>
      </w:r>
    </w:p>
    <w:p w:rsidR="007922CE" w:rsidRDefault="00FB671B" w:rsidP="007922C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671B">
        <w:rPr>
          <w:rFonts w:ascii="Times New Roman" w:hAnsi="Times New Roman" w:cs="Times New Roman"/>
          <w:bCs/>
          <w:sz w:val="28"/>
          <w:szCs w:val="28"/>
        </w:rPr>
        <w:t>Цель преподавания учебной дисциплины «Анестезиология и реаниматология»</w:t>
      </w:r>
      <w:r w:rsidRPr="00FB671B">
        <w:rPr>
          <w:rFonts w:ascii="Times New Roman" w:hAnsi="Times New Roman" w:cs="Times New Roman"/>
          <w:sz w:val="28"/>
          <w:szCs w:val="28"/>
        </w:rPr>
        <w:t xml:space="preserve"> </w:t>
      </w:r>
      <w:r w:rsidRPr="00FB671B">
        <w:rPr>
          <w:rFonts w:ascii="Times New Roman" w:hAnsi="Times New Roman" w:cs="Times New Roman"/>
          <w:bCs/>
          <w:sz w:val="28"/>
          <w:szCs w:val="28"/>
        </w:rPr>
        <w:t xml:space="preserve">профиля </w:t>
      </w:r>
      <w:proofErr w:type="spellStart"/>
      <w:r w:rsidRPr="00FB671B">
        <w:rPr>
          <w:rFonts w:ascii="Times New Roman" w:hAnsi="Times New Roman" w:cs="Times New Roman"/>
          <w:bCs/>
          <w:sz w:val="28"/>
          <w:szCs w:val="28"/>
        </w:rPr>
        <w:t>субординатуры</w:t>
      </w:r>
      <w:proofErr w:type="spellEnd"/>
      <w:r w:rsidRPr="00FB671B">
        <w:rPr>
          <w:rFonts w:ascii="Times New Roman" w:hAnsi="Times New Roman" w:cs="Times New Roman"/>
          <w:bCs/>
          <w:sz w:val="28"/>
          <w:szCs w:val="28"/>
        </w:rPr>
        <w:t xml:space="preserve"> «Педиатрия»</w:t>
      </w:r>
      <w:r w:rsidRPr="00FB671B">
        <w:t xml:space="preserve"> </w:t>
      </w:r>
      <w:r w:rsidR="000527B8" w:rsidRPr="000527B8">
        <w:rPr>
          <w:rFonts w:ascii="Times New Roman" w:hAnsi="Times New Roman" w:cs="Times New Roman"/>
          <w:bCs/>
          <w:sz w:val="28"/>
          <w:szCs w:val="28"/>
        </w:rPr>
        <w:t>–</w:t>
      </w:r>
      <w:r w:rsidR="007922CE">
        <w:rPr>
          <w:rFonts w:ascii="Times New Roman" w:hAnsi="Times New Roman" w:cs="Times New Roman"/>
          <w:bCs/>
          <w:sz w:val="28"/>
          <w:szCs w:val="28"/>
        </w:rPr>
        <w:t xml:space="preserve"> формирование у студентов академических, социально-личностных и профессиональных компетенций для оказания медицинской помощи пациентам в критиче</w:t>
      </w:r>
      <w:r w:rsidR="003011F1">
        <w:rPr>
          <w:rFonts w:ascii="Times New Roman" w:hAnsi="Times New Roman" w:cs="Times New Roman"/>
          <w:bCs/>
          <w:sz w:val="28"/>
          <w:szCs w:val="28"/>
        </w:rPr>
        <w:t>ских и терминальных состояниях,</w:t>
      </w:r>
      <w:r w:rsidRPr="00FB6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22CE">
        <w:rPr>
          <w:rFonts w:ascii="Times New Roman" w:hAnsi="Times New Roman" w:cs="Times New Roman"/>
          <w:bCs/>
          <w:sz w:val="28"/>
          <w:szCs w:val="28"/>
        </w:rPr>
        <w:t>оказания анестезиологического пособия при хирургических вмешательствах.</w:t>
      </w:r>
    </w:p>
    <w:p w:rsidR="0049136A" w:rsidRDefault="007922CE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Задачи преподавания учебной дисциплины состоят </w:t>
      </w:r>
      <w:r w:rsidR="00FB671B" w:rsidRPr="00FB671B">
        <w:rPr>
          <w:rFonts w:ascii="Times New Roman" w:hAnsi="Times New Roman" w:cs="Times New Roman"/>
          <w:bCs/>
          <w:sz w:val="28"/>
          <w:szCs w:val="28"/>
        </w:rPr>
        <w:t>в формировании</w:t>
      </w:r>
      <w:r w:rsidR="008A7524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FB671B" w:rsidRPr="00FB671B">
        <w:rPr>
          <w:rFonts w:ascii="Times New Roman" w:hAnsi="Times New Roman" w:cs="Times New Roman"/>
          <w:bCs/>
          <w:sz w:val="28"/>
          <w:szCs w:val="28"/>
        </w:rPr>
        <w:t>у</w:t>
      </w:r>
      <w:r w:rsidR="00200DD5">
        <w:rPr>
          <w:rFonts w:ascii="Times New Roman" w:hAnsi="Times New Roman" w:cs="Times New Roman"/>
          <w:bCs/>
          <w:sz w:val="28"/>
          <w:szCs w:val="28"/>
        </w:rPr>
        <w:t>глублении у</w:t>
      </w:r>
      <w:r w:rsidR="00FB671B" w:rsidRPr="00FB671B">
        <w:rPr>
          <w:rFonts w:ascii="Times New Roman" w:hAnsi="Times New Roman" w:cs="Times New Roman"/>
          <w:bCs/>
          <w:sz w:val="28"/>
          <w:szCs w:val="28"/>
        </w:rPr>
        <w:t xml:space="preserve"> студентов научных знаний </w:t>
      </w:r>
      <w:r w:rsidRPr="00FB671B">
        <w:rPr>
          <w:rFonts w:ascii="Times New Roman" w:hAnsi="Times New Roman" w:cs="Times New Roman"/>
          <w:bCs/>
          <w:sz w:val="28"/>
          <w:szCs w:val="28"/>
        </w:rPr>
        <w:t xml:space="preserve">о причинах и закономерностях возникновения и развития терминальных и критических состояний, </w:t>
      </w:r>
      <w:r w:rsidR="00200DD5">
        <w:rPr>
          <w:rFonts w:ascii="Times New Roman" w:hAnsi="Times New Roman" w:cs="Times New Roman"/>
          <w:bCs/>
          <w:sz w:val="28"/>
          <w:szCs w:val="28"/>
        </w:rPr>
        <w:t>методах</w:t>
      </w:r>
      <w:r w:rsidR="007B79F9" w:rsidRPr="00FB671B">
        <w:rPr>
          <w:rFonts w:ascii="Times New Roman" w:hAnsi="Times New Roman" w:cs="Times New Roman"/>
          <w:bCs/>
          <w:sz w:val="28"/>
          <w:szCs w:val="28"/>
        </w:rPr>
        <w:t xml:space="preserve"> реанимации и интенсивной терапии</w:t>
      </w:r>
      <w:r w:rsidR="00200DD5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особенностях</w:t>
      </w:r>
      <w:r w:rsidR="00FB671B" w:rsidRPr="00FB67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проведен</w:t>
      </w:r>
      <w:r w:rsidR="003127A8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FB671B" w:rsidRPr="00FB671B">
        <w:rPr>
          <w:rFonts w:ascii="Times New Roman" w:hAnsi="Times New Roman" w:cs="Times New Roman"/>
          <w:bCs/>
          <w:sz w:val="28"/>
          <w:szCs w:val="28"/>
        </w:rPr>
        <w:t xml:space="preserve"> анестезиологического обеспечения в </w:t>
      </w:r>
      <w:r>
        <w:rPr>
          <w:rFonts w:ascii="Times New Roman" w:hAnsi="Times New Roman" w:cs="Times New Roman"/>
          <w:bCs/>
          <w:sz w:val="28"/>
          <w:szCs w:val="28"/>
        </w:rPr>
        <w:t>педиатри</w:t>
      </w:r>
      <w:r w:rsidR="00200DD5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3127A8">
        <w:rPr>
          <w:rFonts w:ascii="Times New Roman" w:hAnsi="Times New Roman" w:cs="Times New Roman"/>
          <w:bCs/>
          <w:sz w:val="28"/>
          <w:szCs w:val="28"/>
        </w:rPr>
        <w:t xml:space="preserve"> умений и навыков, необходимых для</w:t>
      </w:r>
      <w:r w:rsidR="007B79F9">
        <w:rPr>
          <w:rFonts w:ascii="Times New Roman" w:hAnsi="Times New Roman" w:cs="Times New Roman"/>
          <w:bCs/>
          <w:sz w:val="28"/>
          <w:szCs w:val="28"/>
        </w:rPr>
        <w:t>:</w:t>
      </w:r>
    </w:p>
    <w:p w:rsidR="00CC1D53" w:rsidRDefault="00CC1D53" w:rsidP="007C54F4">
      <w:pPr>
        <w:numPr>
          <w:ilvl w:val="0"/>
          <w:numId w:val="10"/>
        </w:numPr>
        <w:tabs>
          <w:tab w:val="clear" w:pos="1428"/>
          <w:tab w:val="num" w:pos="284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интерпретации данных </w:t>
      </w:r>
      <w:r w:rsidRPr="007B79F9">
        <w:rPr>
          <w:rFonts w:ascii="Times New Roman" w:hAnsi="Times New Roman" w:cs="Times New Roman"/>
          <w:sz w:val="28"/>
          <w:szCs w:val="28"/>
        </w:rPr>
        <w:t>лабораторной диагностик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жизнеугрожающих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 расстройств гомеостаза в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периоперационном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 периоде и при критических состояниях; </w:t>
      </w:r>
    </w:p>
    <w:p w:rsidR="007B79F9" w:rsidRPr="007B79F9" w:rsidRDefault="007B79F9" w:rsidP="007C54F4">
      <w:pPr>
        <w:numPr>
          <w:ilvl w:val="0"/>
          <w:numId w:val="10"/>
        </w:numPr>
        <w:tabs>
          <w:tab w:val="clear" w:pos="1428"/>
          <w:tab w:val="num" w:pos="284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9F9">
        <w:rPr>
          <w:rFonts w:ascii="Times New Roman" w:hAnsi="Times New Roman" w:cs="Times New Roman"/>
          <w:sz w:val="28"/>
          <w:szCs w:val="28"/>
        </w:rPr>
        <w:t>пров</w:t>
      </w:r>
      <w:r w:rsidR="00200DD5">
        <w:rPr>
          <w:rFonts w:ascii="Times New Roman" w:hAnsi="Times New Roman" w:cs="Times New Roman"/>
          <w:sz w:val="28"/>
          <w:szCs w:val="28"/>
        </w:rPr>
        <w:t>едения</w:t>
      </w:r>
      <w:r w:rsidRPr="007B79F9">
        <w:rPr>
          <w:rFonts w:ascii="Times New Roman" w:hAnsi="Times New Roman" w:cs="Times New Roman"/>
          <w:sz w:val="28"/>
          <w:szCs w:val="28"/>
        </w:rPr>
        <w:t xml:space="preserve"> сердечно-легочн</w:t>
      </w:r>
      <w:r w:rsidR="00200DD5">
        <w:rPr>
          <w:rFonts w:ascii="Times New Roman" w:hAnsi="Times New Roman" w:cs="Times New Roman"/>
          <w:sz w:val="28"/>
          <w:szCs w:val="28"/>
        </w:rPr>
        <w:t>ой</w:t>
      </w:r>
      <w:r w:rsidRPr="007B79F9">
        <w:rPr>
          <w:rFonts w:ascii="Times New Roman" w:hAnsi="Times New Roman" w:cs="Times New Roman"/>
          <w:sz w:val="28"/>
          <w:szCs w:val="28"/>
        </w:rPr>
        <w:t xml:space="preserve"> реанимаци</w:t>
      </w:r>
      <w:r w:rsidR="00200DD5">
        <w:rPr>
          <w:rFonts w:ascii="Times New Roman" w:hAnsi="Times New Roman" w:cs="Times New Roman"/>
          <w:sz w:val="28"/>
          <w:szCs w:val="28"/>
        </w:rPr>
        <w:t>и</w:t>
      </w:r>
      <w:r w:rsidRPr="007B79F9">
        <w:rPr>
          <w:rFonts w:ascii="Times New Roman" w:hAnsi="Times New Roman" w:cs="Times New Roman"/>
          <w:sz w:val="28"/>
          <w:szCs w:val="28"/>
        </w:rPr>
        <w:t xml:space="preserve"> при терминальных состояниях;</w:t>
      </w:r>
    </w:p>
    <w:p w:rsidR="00CC1D53" w:rsidRPr="007B79F9" w:rsidRDefault="00CD0FF6" w:rsidP="007C54F4">
      <w:pPr>
        <w:numPr>
          <w:ilvl w:val="0"/>
          <w:numId w:val="10"/>
        </w:numPr>
        <w:tabs>
          <w:tab w:val="clear" w:pos="1428"/>
          <w:tab w:val="num" w:pos="284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диагностики, оказания неотложной </w:t>
      </w:r>
      <w:r w:rsidR="00964D03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>
        <w:rPr>
          <w:rFonts w:ascii="Times New Roman" w:hAnsi="Times New Roman" w:cs="Times New Roman"/>
          <w:sz w:val="28"/>
          <w:szCs w:val="28"/>
        </w:rPr>
        <w:t xml:space="preserve">помощи </w:t>
      </w:r>
      <w:r w:rsidR="00261421">
        <w:rPr>
          <w:rFonts w:ascii="Times New Roman" w:hAnsi="Times New Roman" w:cs="Times New Roman"/>
          <w:sz w:val="28"/>
          <w:szCs w:val="28"/>
        </w:rPr>
        <w:t xml:space="preserve">и </w:t>
      </w:r>
      <w:r w:rsidR="00CC1D53" w:rsidRPr="007B79F9">
        <w:rPr>
          <w:rFonts w:ascii="Times New Roman" w:hAnsi="Times New Roman" w:cs="Times New Roman"/>
          <w:sz w:val="28"/>
          <w:szCs w:val="28"/>
        </w:rPr>
        <w:t>проведения интенсивной терапии при острой дыхательной и серде</w:t>
      </w:r>
      <w:r w:rsidR="00CC1D53">
        <w:rPr>
          <w:rFonts w:ascii="Times New Roman" w:hAnsi="Times New Roman" w:cs="Times New Roman"/>
          <w:sz w:val="28"/>
          <w:szCs w:val="28"/>
        </w:rPr>
        <w:t>чно-сосудистой недостаточности;</w:t>
      </w:r>
    </w:p>
    <w:p w:rsidR="00CD0FF6" w:rsidRDefault="00CD0FF6" w:rsidP="007C54F4">
      <w:pPr>
        <w:numPr>
          <w:ilvl w:val="0"/>
          <w:numId w:val="10"/>
        </w:numPr>
        <w:tabs>
          <w:tab w:val="clear" w:pos="1428"/>
          <w:tab w:val="num" w:pos="284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обследования и  </w:t>
      </w:r>
      <w:r w:rsidR="00CC1D53" w:rsidRPr="00261421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200DD5">
        <w:rPr>
          <w:rFonts w:ascii="Times New Roman" w:hAnsi="Times New Roman" w:cs="Times New Roman"/>
          <w:sz w:val="28"/>
          <w:szCs w:val="28"/>
        </w:rPr>
        <w:t>экстренной медицинской</w:t>
      </w:r>
      <w:r w:rsidR="00CC1D53" w:rsidRPr="00261421">
        <w:rPr>
          <w:rFonts w:ascii="Times New Roman" w:hAnsi="Times New Roman" w:cs="Times New Roman"/>
          <w:sz w:val="28"/>
          <w:szCs w:val="28"/>
        </w:rPr>
        <w:t xml:space="preserve"> помощи при коматозных</w:t>
      </w:r>
      <w:r>
        <w:rPr>
          <w:rFonts w:ascii="Times New Roman" w:hAnsi="Times New Roman" w:cs="Times New Roman"/>
          <w:sz w:val="28"/>
          <w:szCs w:val="28"/>
        </w:rPr>
        <w:t xml:space="preserve"> состояниях;</w:t>
      </w:r>
      <w:r w:rsidR="00261421" w:rsidRPr="002614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9F9" w:rsidRPr="00261421" w:rsidRDefault="00CD0FF6" w:rsidP="007C54F4">
      <w:pPr>
        <w:numPr>
          <w:ilvl w:val="0"/>
          <w:numId w:val="10"/>
        </w:numPr>
        <w:tabs>
          <w:tab w:val="clear" w:pos="1428"/>
          <w:tab w:val="num" w:pos="284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лечения </w:t>
      </w:r>
      <w:r w:rsidR="00261421" w:rsidRPr="00261421">
        <w:rPr>
          <w:rFonts w:ascii="Times New Roman" w:hAnsi="Times New Roman" w:cs="Times New Roman"/>
          <w:sz w:val="28"/>
          <w:szCs w:val="28"/>
        </w:rPr>
        <w:t>острых отравлени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61421" w:rsidRPr="002614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9F9">
        <w:rPr>
          <w:rFonts w:ascii="Times New Roman" w:hAnsi="Times New Roman" w:cs="Times New Roman"/>
          <w:sz w:val="28"/>
          <w:szCs w:val="28"/>
        </w:rPr>
        <w:t xml:space="preserve">Преподавание и успешное изучение учебной дисциплины «Анестезиология и реаниматология» </w:t>
      </w:r>
      <w:r>
        <w:rPr>
          <w:rFonts w:ascii="Times New Roman" w:hAnsi="Times New Roman" w:cs="Times New Roman"/>
          <w:sz w:val="28"/>
          <w:szCs w:val="28"/>
        </w:rPr>
        <w:t>профи</w:t>
      </w:r>
      <w:r w:rsidR="00171C2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71C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1C23"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r w:rsidR="00171C23">
        <w:rPr>
          <w:rFonts w:ascii="Times New Roman" w:hAnsi="Times New Roman" w:cs="Times New Roman"/>
          <w:sz w:val="28"/>
          <w:szCs w:val="28"/>
        </w:rPr>
        <w:t xml:space="preserve"> «Педиатрия»</w:t>
      </w:r>
      <w:r w:rsidR="00171C23" w:rsidRPr="007B79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>осуществляется на базе приобретенных студентом знаний и умений по разделам следующих учебных дисциплин: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ECA">
        <w:rPr>
          <w:rFonts w:ascii="Times New Roman" w:hAnsi="Times New Roman" w:cs="Times New Roman"/>
          <w:spacing w:val="26"/>
          <w:sz w:val="28"/>
          <w:szCs w:val="28"/>
        </w:rPr>
        <w:t>Общая химия.</w:t>
      </w:r>
      <w:r w:rsidRPr="007B79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 xml:space="preserve">Элементы химической термодинамики и биоэнергетики. Учение о растворах. Осмос. Буферные системы. Буферные системы крови. 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DD5">
        <w:rPr>
          <w:rFonts w:ascii="Times New Roman" w:hAnsi="Times New Roman" w:cs="Times New Roman"/>
          <w:spacing w:val="26"/>
          <w:sz w:val="28"/>
          <w:szCs w:val="28"/>
        </w:rPr>
        <w:t>Медицинская и биологическая физика.</w:t>
      </w:r>
      <w:r w:rsidRPr="007B79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>Транспорт веществ через биологические мембраны. Биопотенциалы. Электрические и магнитные явления в организме</w:t>
      </w:r>
      <w:r w:rsidR="00964D03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7B79F9">
        <w:rPr>
          <w:rFonts w:ascii="Times New Roman" w:hAnsi="Times New Roman" w:cs="Times New Roman"/>
          <w:sz w:val="28"/>
          <w:szCs w:val="28"/>
        </w:rPr>
        <w:t>, электрические и магнитные воздействия и методы исследования.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DD5">
        <w:rPr>
          <w:rFonts w:ascii="Times New Roman" w:hAnsi="Times New Roman" w:cs="Times New Roman"/>
          <w:spacing w:val="26"/>
          <w:sz w:val="28"/>
          <w:szCs w:val="28"/>
        </w:rPr>
        <w:t>Медицинская биология и общая генетика.</w:t>
      </w:r>
      <w:r w:rsidRPr="007B79F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 xml:space="preserve">Информационная система клетки. Строение и биологическая роль молекул ДНК, РНК. Кодирование генетической информации. Основные понятия генетики. </w:t>
      </w:r>
      <w:r w:rsidRPr="007B79F9">
        <w:rPr>
          <w:rFonts w:ascii="Times New Roman" w:hAnsi="Times New Roman" w:cs="Times New Roman"/>
          <w:sz w:val="28"/>
          <w:szCs w:val="28"/>
        </w:rPr>
        <w:lastRenderedPageBreak/>
        <w:t>Закономерности наследования признаков. Наследование групп крови человека. Наследственные болезни человека, методы их диагностики.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DD5">
        <w:rPr>
          <w:rFonts w:ascii="Times New Roman" w:hAnsi="Times New Roman" w:cs="Times New Roman"/>
          <w:spacing w:val="26"/>
          <w:sz w:val="28"/>
          <w:szCs w:val="28"/>
        </w:rPr>
        <w:t>Биоорганическая химия.</w:t>
      </w:r>
      <w:r w:rsidRPr="007B79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>Строение и функции липидов, углеводов, пептидов, белков, нуклеиновых кислот, стероидов и алкалоидов.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DD5">
        <w:rPr>
          <w:rFonts w:ascii="Times New Roman" w:hAnsi="Times New Roman" w:cs="Times New Roman"/>
          <w:spacing w:val="26"/>
          <w:sz w:val="28"/>
          <w:szCs w:val="28"/>
        </w:rPr>
        <w:t>Биологическая химия.</w:t>
      </w:r>
      <w:r w:rsidRPr="007B79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 xml:space="preserve">Химический состав, химические явления и процессы в живых организмах. Строение и свойства ферментов. Роль витаминов и микроэлементов в функционировании ферментов. Метаболизм углеводов, липидов и белков. Биохимические методы контроля состояния здоровья человека и диагностики заболеваний. Основы регуляции процессов жизнедеятельности, молекулярные механизмы действия гормонов, медиаторов и других молекул-регуляторов на уровне ферментов, клеток, органов, систем и целого организма. Биохимия органов и систем (крови, почек, печени, нервной, мышечной системы и миокарда, соединительной ткани). 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DD5">
        <w:rPr>
          <w:rFonts w:ascii="Times New Roman" w:hAnsi="Times New Roman" w:cs="Times New Roman"/>
          <w:spacing w:val="26"/>
          <w:sz w:val="28"/>
          <w:szCs w:val="28"/>
        </w:rPr>
        <w:t>Анатомия человека.</w:t>
      </w:r>
      <w:r w:rsidR="00092EC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>Анатомия скелета. Системы органов пищеварения, дыхания, мочеполового аппарата, эндокринные железы: внешнее и внутреннее строение, функции. Круги кровообращения.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DD5">
        <w:rPr>
          <w:rFonts w:ascii="Times New Roman" w:hAnsi="Times New Roman" w:cs="Times New Roman"/>
          <w:spacing w:val="26"/>
          <w:sz w:val="28"/>
          <w:szCs w:val="28"/>
        </w:rPr>
        <w:t>Нормальная физиология.</w:t>
      </w:r>
      <w:r w:rsidRPr="007B79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>Гомеостаз. Основные жидкие среды организма</w:t>
      </w:r>
      <w:r w:rsidR="00964D03" w:rsidRPr="00964D03">
        <w:rPr>
          <w:rFonts w:ascii="Times New Roman" w:hAnsi="Times New Roman" w:cs="Times New Roman"/>
          <w:sz w:val="28"/>
          <w:szCs w:val="28"/>
        </w:rPr>
        <w:t xml:space="preserve"> </w:t>
      </w:r>
      <w:r w:rsidR="00964D03">
        <w:rPr>
          <w:rFonts w:ascii="Times New Roman" w:hAnsi="Times New Roman" w:cs="Times New Roman"/>
          <w:sz w:val="28"/>
          <w:szCs w:val="28"/>
        </w:rPr>
        <w:t>человека</w:t>
      </w:r>
      <w:r w:rsidRPr="007B79F9">
        <w:rPr>
          <w:rFonts w:ascii="Times New Roman" w:hAnsi="Times New Roman" w:cs="Times New Roman"/>
          <w:sz w:val="28"/>
          <w:szCs w:val="28"/>
        </w:rPr>
        <w:t>. Функциональные системы организма человека. Функционирование органов и физиологических систем организма</w:t>
      </w:r>
      <w:r w:rsidR="00964D03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7B79F9">
        <w:rPr>
          <w:rFonts w:ascii="Times New Roman" w:hAnsi="Times New Roman" w:cs="Times New Roman"/>
          <w:sz w:val="28"/>
          <w:szCs w:val="28"/>
        </w:rPr>
        <w:t xml:space="preserve">: мышечной, пищеварительной, дыхательной, мочевыделительной, сердечно-сосудистой и лимфатической систем; кроветворения и иммунной системы; центральной, периферической и вегетативной нервной системы; органов чувств. Механизмы регуляции и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 физиологических систем организма</w:t>
      </w:r>
      <w:r w:rsidR="00964D03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7B79F9">
        <w:rPr>
          <w:rFonts w:ascii="Times New Roman" w:hAnsi="Times New Roman" w:cs="Times New Roman"/>
          <w:sz w:val="28"/>
          <w:szCs w:val="28"/>
        </w:rPr>
        <w:t>. Основные показатели, характеризующие физиологическое состояние организма</w:t>
      </w:r>
      <w:r w:rsidR="00964D03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7B79F9">
        <w:rPr>
          <w:rFonts w:ascii="Times New Roman" w:hAnsi="Times New Roman" w:cs="Times New Roman"/>
          <w:sz w:val="28"/>
          <w:szCs w:val="28"/>
        </w:rPr>
        <w:t xml:space="preserve"> в норме, и методы их диагностики.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ECA">
        <w:rPr>
          <w:rFonts w:ascii="Times New Roman" w:hAnsi="Times New Roman" w:cs="Times New Roman"/>
          <w:spacing w:val="26"/>
          <w:sz w:val="28"/>
          <w:szCs w:val="28"/>
        </w:rPr>
        <w:t>Пропедевтика внутренних болезней.</w:t>
      </w:r>
      <w:r w:rsidRPr="007B79F9">
        <w:rPr>
          <w:rFonts w:ascii="Times New Roman" w:hAnsi="Times New Roman" w:cs="Times New Roman"/>
          <w:sz w:val="28"/>
          <w:szCs w:val="28"/>
        </w:rPr>
        <w:t xml:space="preserve"> Методы общеклинического обследования пациента. Основные клинические симптомы заболеваний внутренних органов, методика их выявления и оценки. Симптоматология наиболее распространенных заболеваний внутренних органов, протекающих в типичной форме и их диагностика. Принципы и особенности лабораторной и инструментальной диагностики основных заболеваний внутренних органов.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F7C">
        <w:rPr>
          <w:rFonts w:ascii="Times New Roman" w:hAnsi="Times New Roman" w:cs="Times New Roman"/>
          <w:spacing w:val="26"/>
          <w:sz w:val="28"/>
          <w:szCs w:val="28"/>
        </w:rPr>
        <w:t>Патологическая анатомия.</w:t>
      </w:r>
      <w:r w:rsidRPr="007B79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 xml:space="preserve">Тромбоз, эмболия, инфаркт. Синдром диссеминированного внутрисосудистого свертывания. Воспаление. Экссудативное воспаление. Продуктивное (пролиферативное) воспаление.  Иммунопатологические процессы. Атеросклероз. Артериальная гипертензия. Ишемическая болезнь сердца. Системные заболевания соединительной ткани. Острые пневмонии. Хронические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обструктивные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 заболевания легких. Болезни желудочно-кишечного тракта. Болезни печени. Болезни почек. </w:t>
      </w:r>
      <w:r w:rsidR="00964D03">
        <w:rPr>
          <w:rFonts w:ascii="Times New Roman" w:hAnsi="Times New Roman" w:cs="Times New Roman"/>
          <w:sz w:val="28"/>
          <w:szCs w:val="28"/>
        </w:rPr>
        <w:t>Заболевания</w:t>
      </w:r>
      <w:r w:rsidRPr="007B79F9">
        <w:rPr>
          <w:rFonts w:ascii="Times New Roman" w:hAnsi="Times New Roman" w:cs="Times New Roman"/>
          <w:sz w:val="28"/>
          <w:szCs w:val="28"/>
        </w:rPr>
        <w:t xml:space="preserve"> эндокринной системы. Сепсис. Этиология, патогенез и клинико-морфологические проявления кишечных, вирусных и детских инфекций, осложнения и исходы.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ECA">
        <w:rPr>
          <w:rFonts w:ascii="Times New Roman" w:hAnsi="Times New Roman" w:cs="Times New Roman"/>
          <w:spacing w:val="26"/>
          <w:sz w:val="28"/>
          <w:szCs w:val="28"/>
        </w:rPr>
        <w:t>Патологическая физиология.</w:t>
      </w:r>
      <w:r w:rsidRPr="007B79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>Общие закономерности возникновения и механизмы развития типовых патологических процессов, их значение для организма</w:t>
      </w:r>
      <w:r w:rsidR="00964D03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7B79F9">
        <w:rPr>
          <w:rFonts w:ascii="Times New Roman" w:hAnsi="Times New Roman" w:cs="Times New Roman"/>
          <w:sz w:val="28"/>
          <w:szCs w:val="28"/>
        </w:rPr>
        <w:t>. Патологическая физиология органов и систем</w:t>
      </w:r>
      <w:r w:rsidR="00964D03">
        <w:rPr>
          <w:rFonts w:ascii="Times New Roman" w:hAnsi="Times New Roman" w:cs="Times New Roman"/>
          <w:sz w:val="28"/>
          <w:szCs w:val="28"/>
        </w:rPr>
        <w:t xml:space="preserve"> организма человека</w:t>
      </w:r>
      <w:r w:rsidRPr="007B79F9">
        <w:rPr>
          <w:rFonts w:ascii="Times New Roman" w:hAnsi="Times New Roman" w:cs="Times New Roman"/>
          <w:sz w:val="28"/>
          <w:szCs w:val="28"/>
        </w:rPr>
        <w:t>. Этиология, патогенез, важнейшие проявления, механизмы компенсации структурно-функциональных нарушений, исходы расстройств органов и функциональных систем организма</w:t>
      </w:r>
      <w:r w:rsidR="00964D03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7B79F9">
        <w:rPr>
          <w:rFonts w:ascii="Times New Roman" w:hAnsi="Times New Roman" w:cs="Times New Roman"/>
          <w:sz w:val="28"/>
          <w:szCs w:val="28"/>
        </w:rPr>
        <w:t>.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F7C">
        <w:rPr>
          <w:rFonts w:ascii="Times New Roman" w:hAnsi="Times New Roman" w:cs="Times New Roman"/>
          <w:spacing w:val="26"/>
          <w:sz w:val="28"/>
          <w:szCs w:val="28"/>
        </w:rPr>
        <w:t>Фармакология.</w:t>
      </w:r>
      <w:r w:rsidRPr="007B79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 xml:space="preserve">Общие принципы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фармакодинамики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фармакокинетики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 лекарственных средств. Факторы, определяющие терапевтическую эффективность, побочн</w:t>
      </w:r>
      <w:r w:rsidR="00964D03">
        <w:rPr>
          <w:rFonts w:ascii="Times New Roman" w:hAnsi="Times New Roman" w:cs="Times New Roman"/>
          <w:sz w:val="28"/>
          <w:szCs w:val="28"/>
        </w:rPr>
        <w:t>ы</w:t>
      </w:r>
      <w:r w:rsidRPr="007B79F9">
        <w:rPr>
          <w:rFonts w:ascii="Times New Roman" w:hAnsi="Times New Roman" w:cs="Times New Roman"/>
          <w:sz w:val="28"/>
          <w:szCs w:val="28"/>
        </w:rPr>
        <w:t xml:space="preserve">е </w:t>
      </w:r>
      <w:r w:rsidR="00964D03">
        <w:rPr>
          <w:rFonts w:ascii="Times New Roman" w:hAnsi="Times New Roman" w:cs="Times New Roman"/>
          <w:sz w:val="28"/>
          <w:szCs w:val="28"/>
        </w:rPr>
        <w:t>реакции</w:t>
      </w:r>
      <w:r w:rsidRPr="007B79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аллергенность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 и токсичность лекарственных средств. Управление эффектами лекарственных средств на основе фармакокинетических и фармакодинамических принципов.</w:t>
      </w:r>
      <w:r w:rsidR="00C7650A" w:rsidRPr="00C7650A">
        <w:rPr>
          <w:rFonts w:ascii="Times New Roman" w:hAnsi="Times New Roman" w:cs="Times New Roman"/>
          <w:sz w:val="28"/>
          <w:szCs w:val="28"/>
        </w:rPr>
        <w:t xml:space="preserve"> </w:t>
      </w:r>
      <w:r w:rsidR="00C7650A" w:rsidRPr="007B79F9">
        <w:rPr>
          <w:rFonts w:ascii="Times New Roman" w:hAnsi="Times New Roman" w:cs="Times New Roman"/>
          <w:sz w:val="28"/>
          <w:szCs w:val="28"/>
        </w:rPr>
        <w:t>Принципы рациональной антимикробной терапии. Контроль эффективности антибактериальной терапии.</w:t>
      </w:r>
    </w:p>
    <w:p w:rsidR="007B79F9" w:rsidRDefault="00223F7C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F7C">
        <w:rPr>
          <w:rFonts w:ascii="Times New Roman" w:hAnsi="Times New Roman" w:cs="Times New Roman"/>
          <w:spacing w:val="26"/>
          <w:sz w:val="28"/>
          <w:szCs w:val="28"/>
        </w:rPr>
        <w:t>М</w:t>
      </w:r>
      <w:r w:rsidR="00C3369C">
        <w:rPr>
          <w:rFonts w:ascii="Times New Roman" w:hAnsi="Times New Roman" w:cs="Times New Roman"/>
          <w:spacing w:val="26"/>
          <w:sz w:val="28"/>
          <w:szCs w:val="28"/>
        </w:rPr>
        <w:t>икробиология, вирусология, иммунология</w:t>
      </w:r>
      <w:r w:rsidR="007B79F9" w:rsidRPr="00223F7C">
        <w:rPr>
          <w:rFonts w:ascii="Times New Roman" w:hAnsi="Times New Roman" w:cs="Times New Roman"/>
          <w:i/>
          <w:spacing w:val="26"/>
          <w:sz w:val="28"/>
          <w:szCs w:val="28"/>
        </w:rPr>
        <w:t>.</w:t>
      </w:r>
      <w:r w:rsidR="007B79F9" w:rsidRPr="007B79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B79F9" w:rsidRPr="007B79F9">
        <w:rPr>
          <w:rFonts w:ascii="Times New Roman" w:hAnsi="Times New Roman" w:cs="Times New Roman"/>
          <w:sz w:val="28"/>
          <w:szCs w:val="28"/>
        </w:rPr>
        <w:t>Микроорганизмы, имеющие клиническое значение</w:t>
      </w:r>
      <w:r w:rsidR="00C7650A">
        <w:rPr>
          <w:rFonts w:ascii="Times New Roman" w:hAnsi="Times New Roman" w:cs="Times New Roman"/>
          <w:sz w:val="28"/>
          <w:szCs w:val="28"/>
        </w:rPr>
        <w:t>:</w:t>
      </w:r>
      <w:r w:rsidR="00C7650A" w:rsidRPr="00C7650A">
        <w:t xml:space="preserve"> </w:t>
      </w:r>
      <w:r w:rsidR="00C7650A" w:rsidRPr="00C7650A">
        <w:rPr>
          <w:rFonts w:ascii="Times New Roman" w:hAnsi="Times New Roman" w:cs="Times New Roman"/>
          <w:sz w:val="28"/>
          <w:szCs w:val="28"/>
        </w:rPr>
        <w:t>классификаци</w:t>
      </w:r>
      <w:r w:rsidR="00C7650A">
        <w:rPr>
          <w:rFonts w:ascii="Times New Roman" w:hAnsi="Times New Roman" w:cs="Times New Roman"/>
          <w:sz w:val="28"/>
          <w:szCs w:val="28"/>
        </w:rPr>
        <w:t>я,</w:t>
      </w:r>
      <w:r w:rsidR="00C7650A" w:rsidRPr="00C7650A">
        <w:rPr>
          <w:rFonts w:ascii="Times New Roman" w:hAnsi="Times New Roman" w:cs="Times New Roman"/>
          <w:sz w:val="28"/>
          <w:szCs w:val="28"/>
        </w:rPr>
        <w:t xml:space="preserve"> морфологи</w:t>
      </w:r>
      <w:r w:rsidR="00C7650A">
        <w:rPr>
          <w:rFonts w:ascii="Times New Roman" w:hAnsi="Times New Roman" w:cs="Times New Roman"/>
          <w:sz w:val="28"/>
          <w:szCs w:val="28"/>
        </w:rPr>
        <w:t>я</w:t>
      </w:r>
      <w:r w:rsidR="00C7650A" w:rsidRPr="00C7650A">
        <w:rPr>
          <w:rFonts w:ascii="Times New Roman" w:hAnsi="Times New Roman" w:cs="Times New Roman"/>
          <w:sz w:val="28"/>
          <w:szCs w:val="28"/>
        </w:rPr>
        <w:t>, физиологи</w:t>
      </w:r>
      <w:r w:rsidR="00C7650A">
        <w:rPr>
          <w:rFonts w:ascii="Times New Roman" w:hAnsi="Times New Roman" w:cs="Times New Roman"/>
          <w:sz w:val="28"/>
          <w:szCs w:val="28"/>
        </w:rPr>
        <w:t>я,</w:t>
      </w:r>
      <w:r w:rsidR="00C7650A" w:rsidRPr="00C7650A">
        <w:rPr>
          <w:rFonts w:ascii="Times New Roman" w:hAnsi="Times New Roman" w:cs="Times New Roman"/>
          <w:sz w:val="28"/>
          <w:szCs w:val="28"/>
        </w:rPr>
        <w:t xml:space="preserve"> патогенност</w:t>
      </w:r>
      <w:r w:rsidR="00C7650A">
        <w:rPr>
          <w:rFonts w:ascii="Times New Roman" w:hAnsi="Times New Roman" w:cs="Times New Roman"/>
          <w:sz w:val="28"/>
          <w:szCs w:val="28"/>
        </w:rPr>
        <w:t>ь</w:t>
      </w:r>
      <w:r w:rsidR="0035206D">
        <w:rPr>
          <w:rFonts w:ascii="Times New Roman" w:hAnsi="Times New Roman" w:cs="Times New Roman"/>
          <w:sz w:val="28"/>
          <w:szCs w:val="28"/>
        </w:rPr>
        <w:t>.</w:t>
      </w:r>
      <w:r w:rsidR="0079057B">
        <w:rPr>
          <w:rFonts w:ascii="Times New Roman" w:hAnsi="Times New Roman" w:cs="Times New Roman"/>
          <w:sz w:val="28"/>
          <w:szCs w:val="28"/>
        </w:rPr>
        <w:t xml:space="preserve"> </w:t>
      </w:r>
      <w:r w:rsidR="00C7650A">
        <w:rPr>
          <w:rFonts w:ascii="Times New Roman" w:hAnsi="Times New Roman" w:cs="Times New Roman"/>
          <w:sz w:val="28"/>
          <w:szCs w:val="28"/>
        </w:rPr>
        <w:t>З</w:t>
      </w:r>
      <w:r w:rsidR="00C7650A" w:rsidRPr="00C7650A">
        <w:rPr>
          <w:rFonts w:ascii="Times New Roman" w:hAnsi="Times New Roman" w:cs="Times New Roman"/>
          <w:sz w:val="28"/>
          <w:szCs w:val="28"/>
        </w:rPr>
        <w:t>акономерност</w:t>
      </w:r>
      <w:r w:rsidR="00C7650A">
        <w:rPr>
          <w:rFonts w:ascii="Times New Roman" w:hAnsi="Times New Roman" w:cs="Times New Roman"/>
          <w:sz w:val="28"/>
          <w:szCs w:val="28"/>
        </w:rPr>
        <w:t>и возникновения, развития,</w:t>
      </w:r>
      <w:r w:rsidR="00C7650A" w:rsidRPr="007B79F9">
        <w:rPr>
          <w:rFonts w:ascii="Times New Roman" w:hAnsi="Times New Roman" w:cs="Times New Roman"/>
          <w:sz w:val="28"/>
          <w:szCs w:val="28"/>
        </w:rPr>
        <w:t xml:space="preserve"> </w:t>
      </w:r>
      <w:r w:rsidR="00C7650A" w:rsidRPr="00C7650A">
        <w:rPr>
          <w:rFonts w:ascii="Times New Roman" w:hAnsi="Times New Roman" w:cs="Times New Roman"/>
          <w:sz w:val="28"/>
          <w:szCs w:val="28"/>
        </w:rPr>
        <w:t>диагностики инфекционных болезней</w:t>
      </w:r>
      <w:r w:rsidR="00C7650A">
        <w:rPr>
          <w:rFonts w:ascii="Times New Roman" w:hAnsi="Times New Roman" w:cs="Times New Roman"/>
          <w:sz w:val="28"/>
          <w:szCs w:val="28"/>
        </w:rPr>
        <w:t>.</w:t>
      </w:r>
      <w:r w:rsidR="00C7650A" w:rsidRPr="007B79F9">
        <w:rPr>
          <w:rFonts w:ascii="Times New Roman" w:hAnsi="Times New Roman" w:cs="Times New Roman"/>
          <w:sz w:val="28"/>
          <w:szCs w:val="28"/>
        </w:rPr>
        <w:t xml:space="preserve"> </w:t>
      </w:r>
      <w:r w:rsidR="00C7650A">
        <w:rPr>
          <w:rFonts w:ascii="Times New Roman" w:hAnsi="Times New Roman" w:cs="Times New Roman"/>
          <w:sz w:val="28"/>
          <w:szCs w:val="28"/>
        </w:rPr>
        <w:t>З</w:t>
      </w:r>
      <w:r w:rsidR="00C7650A" w:rsidRPr="00C7650A">
        <w:rPr>
          <w:rFonts w:ascii="Times New Roman" w:hAnsi="Times New Roman" w:cs="Times New Roman"/>
          <w:sz w:val="28"/>
          <w:szCs w:val="28"/>
        </w:rPr>
        <w:t>акономерности развития антибиотикорезистентности и метод</w:t>
      </w:r>
      <w:r w:rsidR="00C7650A">
        <w:rPr>
          <w:rFonts w:ascii="Times New Roman" w:hAnsi="Times New Roman" w:cs="Times New Roman"/>
          <w:sz w:val="28"/>
          <w:szCs w:val="28"/>
        </w:rPr>
        <w:t>ы</w:t>
      </w:r>
      <w:r w:rsidR="00C7650A" w:rsidRPr="00C7650A">
        <w:rPr>
          <w:rFonts w:ascii="Times New Roman" w:hAnsi="Times New Roman" w:cs="Times New Roman"/>
          <w:sz w:val="28"/>
          <w:szCs w:val="28"/>
        </w:rPr>
        <w:t xml:space="preserve"> борьбы с ней</w:t>
      </w:r>
      <w:r w:rsidR="00C7650A">
        <w:rPr>
          <w:rFonts w:ascii="Times New Roman" w:hAnsi="Times New Roman" w:cs="Times New Roman"/>
          <w:sz w:val="28"/>
          <w:szCs w:val="28"/>
        </w:rPr>
        <w:t>.</w:t>
      </w:r>
      <w:r w:rsidR="00C7650A" w:rsidRPr="007B79F9">
        <w:rPr>
          <w:rFonts w:ascii="Times New Roman" w:hAnsi="Times New Roman" w:cs="Times New Roman"/>
          <w:sz w:val="28"/>
          <w:szCs w:val="28"/>
        </w:rPr>
        <w:t xml:space="preserve"> </w:t>
      </w:r>
      <w:r w:rsidR="00C7650A">
        <w:rPr>
          <w:rFonts w:ascii="Times New Roman" w:hAnsi="Times New Roman" w:cs="Times New Roman"/>
          <w:sz w:val="28"/>
          <w:szCs w:val="28"/>
        </w:rPr>
        <w:t>П</w:t>
      </w:r>
      <w:r w:rsidR="00C7650A" w:rsidRPr="00C7650A">
        <w:rPr>
          <w:rFonts w:ascii="Times New Roman" w:hAnsi="Times New Roman" w:cs="Times New Roman"/>
          <w:sz w:val="28"/>
          <w:szCs w:val="28"/>
        </w:rPr>
        <w:t>роблем</w:t>
      </w:r>
      <w:r w:rsidR="00C7650A">
        <w:rPr>
          <w:rFonts w:ascii="Times New Roman" w:hAnsi="Times New Roman" w:cs="Times New Roman"/>
          <w:sz w:val="28"/>
          <w:szCs w:val="28"/>
        </w:rPr>
        <w:t>а</w:t>
      </w:r>
      <w:r w:rsidR="00C7650A" w:rsidRPr="00C765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50A" w:rsidRPr="00C7650A">
        <w:rPr>
          <w:rFonts w:ascii="Times New Roman" w:hAnsi="Times New Roman" w:cs="Times New Roman"/>
          <w:sz w:val="28"/>
          <w:szCs w:val="28"/>
        </w:rPr>
        <w:t>нозокомиальных</w:t>
      </w:r>
      <w:proofErr w:type="spellEnd"/>
      <w:r w:rsidR="00C7650A" w:rsidRPr="00C7650A">
        <w:rPr>
          <w:rFonts w:ascii="Times New Roman" w:hAnsi="Times New Roman" w:cs="Times New Roman"/>
          <w:sz w:val="28"/>
          <w:szCs w:val="28"/>
        </w:rPr>
        <w:t xml:space="preserve"> инфекций и причины их распространения</w:t>
      </w:r>
      <w:r w:rsidR="00C7650A">
        <w:rPr>
          <w:rFonts w:ascii="Times New Roman" w:hAnsi="Times New Roman" w:cs="Times New Roman"/>
          <w:sz w:val="28"/>
          <w:szCs w:val="28"/>
        </w:rPr>
        <w:t>.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57B">
        <w:rPr>
          <w:rFonts w:ascii="Times New Roman" w:hAnsi="Times New Roman" w:cs="Times New Roman"/>
          <w:spacing w:val="26"/>
          <w:sz w:val="28"/>
          <w:szCs w:val="28"/>
        </w:rPr>
        <w:t>Топографическая анатомия и оперативная хирургия</w:t>
      </w:r>
      <w:r w:rsidRPr="0079057B">
        <w:rPr>
          <w:rFonts w:ascii="Times New Roman" w:hAnsi="Times New Roman" w:cs="Times New Roman"/>
          <w:i/>
          <w:spacing w:val="26"/>
          <w:sz w:val="28"/>
          <w:szCs w:val="28"/>
        </w:rPr>
        <w:t>.</w:t>
      </w:r>
      <w:r w:rsidRPr="007B79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 xml:space="preserve">Хирургический инструментарий. </w:t>
      </w:r>
      <w:r w:rsidRPr="007B79F9">
        <w:rPr>
          <w:rFonts w:ascii="Times New Roman" w:hAnsi="Times New Roman" w:cs="Times New Roman"/>
          <w:sz w:val="28"/>
          <w:szCs w:val="28"/>
          <w:lang w:val="pl-PL"/>
        </w:rPr>
        <w:t xml:space="preserve">Топографическая анатомия верхней конечности, ягодичной области, области бедра, подколенной ямки, голени, стопы. Топография мозгового и лицевого отдела головы. Трепанация черепа. Топография шеи.  Трахеостомия и операции на щитовидной железе. Топография стенок и органов грудной </w:t>
      </w:r>
      <w:r w:rsidR="0079057B">
        <w:rPr>
          <w:rFonts w:ascii="Times New Roman" w:hAnsi="Times New Roman" w:cs="Times New Roman"/>
          <w:sz w:val="28"/>
          <w:szCs w:val="28"/>
        </w:rPr>
        <w:t>клетки</w:t>
      </w:r>
      <w:r w:rsidRPr="007B79F9">
        <w:rPr>
          <w:rFonts w:ascii="Times New Roman" w:hAnsi="Times New Roman" w:cs="Times New Roman"/>
          <w:sz w:val="28"/>
          <w:szCs w:val="28"/>
          <w:lang w:val="pl-PL"/>
        </w:rPr>
        <w:t xml:space="preserve">. Топография органов брюшной полости. Кишечные швы. Операции на органах брюшной полости. Топография поясничной области, забрюшинного пространства и малого таза. 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57B">
        <w:rPr>
          <w:rFonts w:ascii="Times New Roman" w:hAnsi="Times New Roman" w:cs="Times New Roman"/>
          <w:spacing w:val="26"/>
          <w:sz w:val="28"/>
          <w:szCs w:val="28"/>
        </w:rPr>
        <w:t>Неврология и нейрохирургия.</w:t>
      </w:r>
      <w:r w:rsidRPr="007B79F9">
        <w:rPr>
          <w:rFonts w:ascii="Times New Roman" w:hAnsi="Times New Roman" w:cs="Times New Roman"/>
          <w:sz w:val="28"/>
          <w:szCs w:val="28"/>
        </w:rPr>
        <w:t xml:space="preserve"> Этиология, патогенез, клиническая картина заболеваний и травм нервной системы. Клинические и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параклинические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 методы диагностики в неврологии и нейрохирургии. Принципы профилактики и </w:t>
      </w:r>
      <w:r w:rsidR="007A0AB4">
        <w:rPr>
          <w:rFonts w:ascii="Times New Roman" w:hAnsi="Times New Roman" w:cs="Times New Roman"/>
          <w:sz w:val="28"/>
          <w:szCs w:val="28"/>
        </w:rPr>
        <w:t xml:space="preserve">лечения </w:t>
      </w:r>
      <w:r w:rsidRPr="007B79F9">
        <w:rPr>
          <w:rFonts w:ascii="Times New Roman" w:hAnsi="Times New Roman" w:cs="Times New Roman"/>
          <w:sz w:val="28"/>
          <w:szCs w:val="28"/>
        </w:rPr>
        <w:t xml:space="preserve"> неврологическ</w:t>
      </w:r>
      <w:r w:rsidR="007A0AB4">
        <w:rPr>
          <w:rFonts w:ascii="Times New Roman" w:hAnsi="Times New Roman" w:cs="Times New Roman"/>
          <w:sz w:val="28"/>
          <w:szCs w:val="28"/>
        </w:rPr>
        <w:t>их</w:t>
      </w:r>
      <w:r w:rsidRPr="007B79F9">
        <w:rPr>
          <w:rFonts w:ascii="Times New Roman" w:hAnsi="Times New Roman" w:cs="Times New Roman"/>
          <w:sz w:val="28"/>
          <w:szCs w:val="28"/>
        </w:rPr>
        <w:t xml:space="preserve"> и нейрохирургическ</w:t>
      </w:r>
      <w:r w:rsidR="007A0AB4">
        <w:rPr>
          <w:rFonts w:ascii="Times New Roman" w:hAnsi="Times New Roman" w:cs="Times New Roman"/>
          <w:sz w:val="28"/>
          <w:szCs w:val="28"/>
        </w:rPr>
        <w:t>их</w:t>
      </w:r>
      <w:r w:rsidRPr="007B79F9">
        <w:rPr>
          <w:rFonts w:ascii="Times New Roman" w:hAnsi="Times New Roman" w:cs="Times New Roman"/>
          <w:sz w:val="28"/>
          <w:szCs w:val="28"/>
        </w:rPr>
        <w:t xml:space="preserve"> </w:t>
      </w:r>
      <w:r w:rsidR="007A0AB4">
        <w:rPr>
          <w:rFonts w:ascii="Times New Roman" w:hAnsi="Times New Roman" w:cs="Times New Roman"/>
          <w:sz w:val="28"/>
          <w:szCs w:val="28"/>
        </w:rPr>
        <w:t>заболеваний</w:t>
      </w:r>
      <w:r w:rsidRPr="007B79F9">
        <w:rPr>
          <w:rFonts w:ascii="Times New Roman" w:hAnsi="Times New Roman" w:cs="Times New Roman"/>
          <w:sz w:val="28"/>
          <w:szCs w:val="28"/>
        </w:rPr>
        <w:t xml:space="preserve">. Неотложные состояния в неврологии и нейрохирургии. 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AB4">
        <w:rPr>
          <w:rFonts w:ascii="Times New Roman" w:hAnsi="Times New Roman" w:cs="Times New Roman"/>
          <w:spacing w:val="26"/>
          <w:sz w:val="28"/>
          <w:szCs w:val="28"/>
        </w:rPr>
        <w:t>Внутренние болезни.</w:t>
      </w:r>
      <w:r w:rsidRPr="007A0AB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>Острые</w:t>
      </w:r>
      <w:r w:rsidR="0035206D">
        <w:rPr>
          <w:rFonts w:ascii="Times New Roman" w:hAnsi="Times New Roman" w:cs="Times New Roman"/>
          <w:sz w:val="28"/>
          <w:szCs w:val="28"/>
        </w:rPr>
        <w:t xml:space="preserve"> пневмонии и плевриты. Бронхиты</w:t>
      </w:r>
      <w:r w:rsidRPr="007B79F9">
        <w:rPr>
          <w:rFonts w:ascii="Times New Roman" w:hAnsi="Times New Roman" w:cs="Times New Roman"/>
          <w:sz w:val="28"/>
          <w:szCs w:val="28"/>
        </w:rPr>
        <w:t xml:space="preserve">. Эмфизема легких. Хроническая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 болез</w:t>
      </w:r>
      <w:r w:rsidR="0035206D">
        <w:rPr>
          <w:rFonts w:ascii="Times New Roman" w:hAnsi="Times New Roman" w:cs="Times New Roman"/>
          <w:sz w:val="28"/>
          <w:szCs w:val="28"/>
        </w:rPr>
        <w:t>нь легких. Бронхиальная астма.</w:t>
      </w:r>
      <w:r w:rsidRPr="007B79F9">
        <w:rPr>
          <w:rFonts w:ascii="Times New Roman" w:hAnsi="Times New Roman" w:cs="Times New Roman"/>
          <w:sz w:val="28"/>
          <w:szCs w:val="28"/>
        </w:rPr>
        <w:t xml:space="preserve"> Артериальная гипертензия, симптоматические артериальные гипертензии. Атеросклероз. Ишемическая болезнь сердца. Стенокардия. Инфаркт миокарда. Нарушения ритма и проводимости</w:t>
      </w:r>
      <w:r w:rsidR="00964D03">
        <w:rPr>
          <w:rFonts w:ascii="Times New Roman" w:hAnsi="Times New Roman" w:cs="Times New Roman"/>
          <w:sz w:val="28"/>
          <w:szCs w:val="28"/>
        </w:rPr>
        <w:t xml:space="preserve"> сердца</w:t>
      </w:r>
      <w:r w:rsidRPr="007B79F9">
        <w:rPr>
          <w:rFonts w:ascii="Times New Roman" w:hAnsi="Times New Roman" w:cs="Times New Roman"/>
          <w:sz w:val="28"/>
          <w:szCs w:val="28"/>
        </w:rPr>
        <w:t xml:space="preserve">. Хроническая сердечная недостаточность. Хронический гастрит, язва желудка и двенадцатиперстной кишки. Хронический гепатит, цирроз печени. Острый и хронический пиелонефрит. Острый и хронический </w:t>
      </w:r>
      <w:proofErr w:type="spellStart"/>
      <w:r w:rsidRPr="007B79F9">
        <w:rPr>
          <w:rFonts w:ascii="Times New Roman" w:hAnsi="Times New Roman" w:cs="Times New Roman"/>
          <w:sz w:val="28"/>
          <w:szCs w:val="28"/>
        </w:rPr>
        <w:t>гломерулонефрит</w:t>
      </w:r>
      <w:proofErr w:type="spellEnd"/>
      <w:r w:rsidRPr="007B79F9">
        <w:rPr>
          <w:rFonts w:ascii="Times New Roman" w:hAnsi="Times New Roman" w:cs="Times New Roman"/>
          <w:sz w:val="28"/>
          <w:szCs w:val="28"/>
        </w:rPr>
        <w:t xml:space="preserve">. </w:t>
      </w:r>
      <w:r w:rsidRPr="0035206D">
        <w:rPr>
          <w:rFonts w:ascii="Times New Roman" w:hAnsi="Times New Roman" w:cs="Times New Roman"/>
          <w:sz w:val="28"/>
          <w:szCs w:val="28"/>
        </w:rPr>
        <w:t>Остр</w:t>
      </w:r>
      <w:r w:rsidR="0035206D" w:rsidRPr="0035206D">
        <w:rPr>
          <w:rFonts w:ascii="Times New Roman" w:hAnsi="Times New Roman" w:cs="Times New Roman"/>
          <w:sz w:val="28"/>
          <w:szCs w:val="28"/>
        </w:rPr>
        <w:t>ое</w:t>
      </w:r>
      <w:r w:rsidRPr="0035206D">
        <w:rPr>
          <w:rFonts w:ascii="Times New Roman" w:hAnsi="Times New Roman" w:cs="Times New Roman"/>
          <w:sz w:val="28"/>
          <w:szCs w:val="28"/>
        </w:rPr>
        <w:t xml:space="preserve"> </w:t>
      </w:r>
      <w:r w:rsidR="0035206D">
        <w:rPr>
          <w:rFonts w:ascii="Times New Roman" w:hAnsi="Times New Roman" w:cs="Times New Roman"/>
          <w:sz w:val="28"/>
          <w:szCs w:val="28"/>
        </w:rPr>
        <w:t>повреждение почек.</w:t>
      </w:r>
      <w:r w:rsidRPr="0035206D">
        <w:rPr>
          <w:rFonts w:ascii="Times New Roman" w:hAnsi="Times New Roman" w:cs="Times New Roman"/>
          <w:sz w:val="28"/>
          <w:szCs w:val="28"/>
        </w:rPr>
        <w:t xml:space="preserve"> </w:t>
      </w:r>
      <w:r w:rsidR="0035206D" w:rsidRPr="0035206D">
        <w:rPr>
          <w:rFonts w:ascii="Times New Roman" w:hAnsi="Times New Roman" w:cs="Times New Roman"/>
          <w:sz w:val="28"/>
          <w:szCs w:val="28"/>
        </w:rPr>
        <w:t>Х</w:t>
      </w:r>
      <w:r w:rsidRPr="0035206D">
        <w:rPr>
          <w:rFonts w:ascii="Times New Roman" w:hAnsi="Times New Roman" w:cs="Times New Roman"/>
          <w:sz w:val="28"/>
          <w:szCs w:val="28"/>
        </w:rPr>
        <w:t>роническая</w:t>
      </w:r>
      <w:r w:rsidR="0035206D" w:rsidRPr="0035206D">
        <w:rPr>
          <w:rFonts w:ascii="Times New Roman" w:hAnsi="Times New Roman" w:cs="Times New Roman"/>
          <w:sz w:val="28"/>
          <w:szCs w:val="28"/>
        </w:rPr>
        <w:t xml:space="preserve"> болезнь</w:t>
      </w:r>
      <w:r w:rsidRPr="0035206D">
        <w:rPr>
          <w:rFonts w:ascii="Times New Roman" w:hAnsi="Times New Roman" w:cs="Times New Roman"/>
          <w:sz w:val="28"/>
          <w:szCs w:val="28"/>
        </w:rPr>
        <w:t xml:space="preserve"> поче</w:t>
      </w:r>
      <w:r w:rsidR="0035206D" w:rsidRPr="0035206D">
        <w:rPr>
          <w:rFonts w:ascii="Times New Roman" w:hAnsi="Times New Roman" w:cs="Times New Roman"/>
          <w:sz w:val="28"/>
          <w:szCs w:val="28"/>
        </w:rPr>
        <w:t xml:space="preserve">к.  </w:t>
      </w:r>
      <w:r w:rsidR="001E4209">
        <w:rPr>
          <w:rFonts w:ascii="Times New Roman" w:hAnsi="Times New Roman" w:cs="Times New Roman"/>
          <w:sz w:val="28"/>
          <w:szCs w:val="28"/>
        </w:rPr>
        <w:t xml:space="preserve">Анемии. </w:t>
      </w:r>
      <w:r w:rsidRPr="007B79F9">
        <w:rPr>
          <w:rFonts w:ascii="Times New Roman" w:hAnsi="Times New Roman" w:cs="Times New Roman"/>
          <w:sz w:val="28"/>
          <w:szCs w:val="28"/>
        </w:rPr>
        <w:t xml:space="preserve">Клинико-лабораторная и инструментальная диагностика болезней внутренних органов. Лабораторная диагностика неотложных состояний </w:t>
      </w:r>
      <w:r w:rsidR="00964D03">
        <w:rPr>
          <w:rFonts w:ascii="Times New Roman" w:hAnsi="Times New Roman" w:cs="Times New Roman"/>
          <w:sz w:val="28"/>
          <w:szCs w:val="28"/>
        </w:rPr>
        <w:t xml:space="preserve">при </w:t>
      </w:r>
      <w:r w:rsidRPr="007B79F9">
        <w:rPr>
          <w:rFonts w:ascii="Times New Roman" w:hAnsi="Times New Roman" w:cs="Times New Roman"/>
          <w:sz w:val="28"/>
          <w:szCs w:val="28"/>
        </w:rPr>
        <w:t>заболевани</w:t>
      </w:r>
      <w:r w:rsidR="00964D03">
        <w:rPr>
          <w:rFonts w:ascii="Times New Roman" w:hAnsi="Times New Roman" w:cs="Times New Roman"/>
          <w:sz w:val="28"/>
          <w:szCs w:val="28"/>
        </w:rPr>
        <w:t>ях</w:t>
      </w:r>
      <w:r w:rsidRPr="007B79F9">
        <w:rPr>
          <w:rFonts w:ascii="Times New Roman" w:hAnsi="Times New Roman" w:cs="Times New Roman"/>
          <w:sz w:val="28"/>
          <w:szCs w:val="28"/>
        </w:rPr>
        <w:t xml:space="preserve"> внутренних органов.   </w:t>
      </w:r>
    </w:p>
    <w:p w:rsidR="007B79F9" w:rsidRP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AB4">
        <w:rPr>
          <w:rFonts w:ascii="Times New Roman" w:hAnsi="Times New Roman" w:cs="Times New Roman"/>
          <w:spacing w:val="26"/>
          <w:sz w:val="28"/>
          <w:szCs w:val="28"/>
        </w:rPr>
        <w:t>Хирургические болезни.</w:t>
      </w:r>
      <w:r w:rsidRPr="007B79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>Этиология, патогенез, клинические проявления и осложнения хирургических заболеваний. Современные клинические, лабораторные и инструментальные методы обследования пациентов с хирургическ</w:t>
      </w:r>
      <w:r w:rsidR="00964D03">
        <w:rPr>
          <w:rFonts w:ascii="Times New Roman" w:hAnsi="Times New Roman" w:cs="Times New Roman"/>
          <w:sz w:val="28"/>
          <w:szCs w:val="28"/>
        </w:rPr>
        <w:t>ими заболеваниями</w:t>
      </w:r>
      <w:r w:rsidRPr="007B79F9">
        <w:rPr>
          <w:rFonts w:ascii="Times New Roman" w:hAnsi="Times New Roman" w:cs="Times New Roman"/>
          <w:sz w:val="28"/>
          <w:szCs w:val="28"/>
        </w:rPr>
        <w:t xml:space="preserve">. Выбор </w:t>
      </w:r>
      <w:r w:rsidR="007A0AB4">
        <w:rPr>
          <w:rFonts w:ascii="Times New Roman" w:hAnsi="Times New Roman" w:cs="Times New Roman"/>
          <w:sz w:val="28"/>
          <w:szCs w:val="28"/>
        </w:rPr>
        <w:t xml:space="preserve">лечебной </w:t>
      </w:r>
      <w:r w:rsidRPr="007B79F9">
        <w:rPr>
          <w:rFonts w:ascii="Times New Roman" w:hAnsi="Times New Roman" w:cs="Times New Roman"/>
          <w:sz w:val="28"/>
          <w:szCs w:val="28"/>
        </w:rPr>
        <w:t>тактики и оперативных метод</w:t>
      </w:r>
      <w:r w:rsidR="007A0AB4">
        <w:rPr>
          <w:rFonts w:ascii="Times New Roman" w:hAnsi="Times New Roman" w:cs="Times New Roman"/>
          <w:sz w:val="28"/>
          <w:szCs w:val="28"/>
        </w:rPr>
        <w:t>ов</w:t>
      </w:r>
      <w:r w:rsidRPr="007B79F9">
        <w:rPr>
          <w:rFonts w:ascii="Times New Roman" w:hAnsi="Times New Roman" w:cs="Times New Roman"/>
          <w:sz w:val="28"/>
          <w:szCs w:val="28"/>
        </w:rPr>
        <w:t xml:space="preserve"> лечения основных хирургических заболеваний.  </w:t>
      </w:r>
    </w:p>
    <w:p w:rsidR="007A0AB4" w:rsidRDefault="007A0AB4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6"/>
          <w:sz w:val="28"/>
          <w:szCs w:val="28"/>
        </w:rPr>
        <w:t>Травматология и ортопедия.</w:t>
      </w:r>
      <w:r w:rsidR="007B79F9" w:rsidRPr="007A0AB4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proofErr w:type="spellStart"/>
      <w:r w:rsidR="007B79F9" w:rsidRPr="007B79F9">
        <w:rPr>
          <w:rFonts w:ascii="Times New Roman" w:hAnsi="Times New Roman" w:cs="Times New Roman"/>
          <w:sz w:val="28"/>
          <w:szCs w:val="28"/>
        </w:rPr>
        <w:t>Политравмы</w:t>
      </w:r>
      <w:proofErr w:type="spellEnd"/>
      <w:r w:rsidR="007B79F9" w:rsidRPr="007B79F9">
        <w:rPr>
          <w:rFonts w:ascii="Times New Roman" w:hAnsi="Times New Roman" w:cs="Times New Roman"/>
          <w:sz w:val="28"/>
          <w:szCs w:val="28"/>
        </w:rPr>
        <w:t xml:space="preserve">, травматический шок, синдром длительного сдавления, повреждения верхней и нижней конечностей, костей таза и позвоночника. </w:t>
      </w:r>
    </w:p>
    <w:p w:rsidR="007B79F9" w:rsidRPr="007B79F9" w:rsidRDefault="007A0AB4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AB4">
        <w:rPr>
          <w:rFonts w:ascii="Times New Roman" w:hAnsi="Times New Roman" w:cs="Times New Roman"/>
          <w:spacing w:val="26"/>
          <w:sz w:val="28"/>
          <w:szCs w:val="28"/>
        </w:rPr>
        <w:t>Военно-полевая хирургия.</w:t>
      </w:r>
      <w:r w:rsidRPr="007A0AB4">
        <w:rPr>
          <w:rFonts w:ascii="Times New Roman" w:hAnsi="Times New Roman" w:cs="Times New Roman"/>
          <w:sz w:val="28"/>
          <w:szCs w:val="28"/>
        </w:rPr>
        <w:t xml:space="preserve"> </w:t>
      </w:r>
      <w:r w:rsidR="007B79F9" w:rsidRPr="007A0AB4">
        <w:rPr>
          <w:rFonts w:ascii="Times New Roman" w:hAnsi="Times New Roman" w:cs="Times New Roman"/>
          <w:sz w:val="28"/>
          <w:szCs w:val="28"/>
        </w:rPr>
        <w:t>Р</w:t>
      </w:r>
      <w:r w:rsidR="007B79F9" w:rsidRPr="007B79F9">
        <w:rPr>
          <w:rFonts w:ascii="Times New Roman" w:hAnsi="Times New Roman" w:cs="Times New Roman"/>
          <w:sz w:val="28"/>
          <w:szCs w:val="28"/>
        </w:rPr>
        <w:t xml:space="preserve">анения и повреждения головы, конечностей, позвоночника, таза. </w:t>
      </w:r>
    </w:p>
    <w:p w:rsidR="007B79F9" w:rsidRDefault="007B79F9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AB4">
        <w:rPr>
          <w:rFonts w:ascii="Times New Roman" w:hAnsi="Times New Roman" w:cs="Times New Roman"/>
          <w:spacing w:val="26"/>
          <w:sz w:val="28"/>
          <w:szCs w:val="28"/>
        </w:rPr>
        <w:t>Эндокринология.</w:t>
      </w:r>
      <w:r w:rsidRPr="007A0AB4">
        <w:rPr>
          <w:rFonts w:ascii="Times New Roman" w:hAnsi="Times New Roman" w:cs="Times New Roman"/>
          <w:sz w:val="28"/>
          <w:szCs w:val="28"/>
        </w:rPr>
        <w:t xml:space="preserve"> </w:t>
      </w:r>
      <w:r w:rsidRPr="007B79F9">
        <w:rPr>
          <w:rFonts w:ascii="Times New Roman" w:hAnsi="Times New Roman" w:cs="Times New Roman"/>
          <w:sz w:val="28"/>
          <w:szCs w:val="28"/>
        </w:rPr>
        <w:t>Клинические методы обследования пациентов с эндокринными заболеваниями. Диагностика и принципы лечения сахарного диабета, заболеваний щитовидной железы, надпочечников и гипоталамо-гипофизарной области. Интерпретация результатов лабораторных и инструментальных исследований при эндокринных заболеваниях и неотложных состояниях. Неотложная медицинская помощь при диабетических комах и надпочечниковом кризе.</w:t>
      </w:r>
    </w:p>
    <w:p w:rsidR="00F45727" w:rsidRDefault="00171C23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32D10" w:rsidRDefault="00171C23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учебной дисциплины «Анестезиология и реаниматология» профиля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субордина</w:t>
      </w:r>
      <w:r w:rsidR="00732D10">
        <w:rPr>
          <w:rFonts w:ascii="Times New Roman" w:hAnsi="Times New Roman" w:cs="Times New Roman"/>
          <w:sz w:val="28"/>
          <w:szCs w:val="28"/>
        </w:rPr>
        <w:t>туры</w:t>
      </w:r>
      <w:proofErr w:type="spellEnd"/>
      <w:r w:rsidR="00732D10">
        <w:rPr>
          <w:rFonts w:ascii="Times New Roman" w:hAnsi="Times New Roman" w:cs="Times New Roman"/>
          <w:sz w:val="28"/>
          <w:szCs w:val="28"/>
        </w:rPr>
        <w:t xml:space="preserve"> «Педиатрия» студент должен</w:t>
      </w:r>
    </w:p>
    <w:p w:rsidR="00171C23" w:rsidRPr="007A0AB4" w:rsidRDefault="00171C23" w:rsidP="00A041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AB4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71C23" w:rsidRPr="00732D10" w:rsidRDefault="00171C23" w:rsidP="007A0AB4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методы анестезиологического обеспечения при использовании инвазивных приемов обследования и хирургических методов лечения;</w:t>
      </w:r>
    </w:p>
    <w:p w:rsidR="00CC1D53" w:rsidRDefault="00CC1D53" w:rsidP="007A0AB4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D53">
        <w:rPr>
          <w:rFonts w:ascii="Times New Roman" w:hAnsi="Times New Roman" w:cs="Times New Roman"/>
          <w:sz w:val="28"/>
          <w:szCs w:val="28"/>
        </w:rPr>
        <w:t>основы предоперационной подготовки</w:t>
      </w:r>
      <w:r w:rsidR="007A0AB4">
        <w:rPr>
          <w:rFonts w:ascii="Times New Roman" w:hAnsi="Times New Roman" w:cs="Times New Roman"/>
          <w:sz w:val="28"/>
          <w:szCs w:val="28"/>
        </w:rPr>
        <w:t xml:space="preserve"> пациентов</w:t>
      </w:r>
      <w:r w:rsidRPr="00CC1D53">
        <w:rPr>
          <w:rFonts w:ascii="Times New Roman" w:hAnsi="Times New Roman" w:cs="Times New Roman"/>
          <w:sz w:val="28"/>
          <w:szCs w:val="28"/>
        </w:rPr>
        <w:t>, виды осложнений во время анестезии и в послеоперационном периоде;</w:t>
      </w:r>
    </w:p>
    <w:p w:rsidR="00171C23" w:rsidRPr="00CC1D53" w:rsidRDefault="00171C23" w:rsidP="007A0AB4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D53">
        <w:rPr>
          <w:rFonts w:ascii="Times New Roman" w:hAnsi="Times New Roman" w:cs="Times New Roman"/>
          <w:sz w:val="28"/>
          <w:szCs w:val="28"/>
        </w:rPr>
        <w:t xml:space="preserve">принципы регуляции и методы коррекции нарушений гемодинамики, дыхания, метаболизма при терминальных и критических состояниях, </w:t>
      </w:r>
      <w:r w:rsidR="007A0AB4">
        <w:rPr>
          <w:rFonts w:ascii="Times New Roman" w:hAnsi="Times New Roman" w:cs="Times New Roman"/>
          <w:sz w:val="28"/>
          <w:szCs w:val="28"/>
        </w:rPr>
        <w:t>оперативных</w:t>
      </w:r>
      <w:r w:rsidRPr="00CC1D53">
        <w:rPr>
          <w:rFonts w:ascii="Times New Roman" w:hAnsi="Times New Roman" w:cs="Times New Roman"/>
          <w:sz w:val="28"/>
          <w:szCs w:val="28"/>
        </w:rPr>
        <w:t xml:space="preserve"> вмешательствах и других патологических процессах;</w:t>
      </w:r>
    </w:p>
    <w:p w:rsidR="00171C23" w:rsidRPr="00732D10" w:rsidRDefault="00171C23" w:rsidP="007A0AB4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 xml:space="preserve">основы </w:t>
      </w:r>
      <w:proofErr w:type="spellStart"/>
      <w:r w:rsidRPr="00732D10">
        <w:rPr>
          <w:rFonts w:ascii="Times New Roman" w:hAnsi="Times New Roman" w:cs="Times New Roman"/>
          <w:sz w:val="28"/>
          <w:szCs w:val="28"/>
        </w:rPr>
        <w:t>инфузионных</w:t>
      </w:r>
      <w:proofErr w:type="spellEnd"/>
      <w:r w:rsidRPr="00732D10">
        <w:rPr>
          <w:rFonts w:ascii="Times New Roman" w:hAnsi="Times New Roman" w:cs="Times New Roman"/>
          <w:sz w:val="28"/>
          <w:szCs w:val="28"/>
        </w:rPr>
        <w:t xml:space="preserve"> программ лечения, парентерального питания;</w:t>
      </w:r>
    </w:p>
    <w:p w:rsidR="00171C23" w:rsidRPr="00732D10" w:rsidRDefault="00171C23" w:rsidP="007A0AB4">
      <w:pPr>
        <w:pStyle w:val="a5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методы диагностики, экстренной</w:t>
      </w:r>
      <w:r w:rsidR="007B1E4D">
        <w:rPr>
          <w:rFonts w:ascii="Times New Roman" w:hAnsi="Times New Roman" w:cs="Times New Roman"/>
          <w:sz w:val="28"/>
          <w:szCs w:val="28"/>
        </w:rPr>
        <w:t xml:space="preserve"> медицинской</w:t>
      </w:r>
      <w:r w:rsidRPr="00732D10">
        <w:rPr>
          <w:rFonts w:ascii="Times New Roman" w:hAnsi="Times New Roman" w:cs="Times New Roman"/>
          <w:sz w:val="28"/>
          <w:szCs w:val="28"/>
        </w:rPr>
        <w:t xml:space="preserve"> помощи и </w:t>
      </w:r>
      <w:r w:rsidR="007B1E4D">
        <w:rPr>
          <w:rFonts w:ascii="Times New Roman" w:hAnsi="Times New Roman" w:cs="Times New Roman"/>
          <w:sz w:val="28"/>
          <w:szCs w:val="28"/>
        </w:rPr>
        <w:t>лечебной</w:t>
      </w:r>
      <w:r w:rsidRPr="00732D10">
        <w:rPr>
          <w:rFonts w:ascii="Times New Roman" w:hAnsi="Times New Roman" w:cs="Times New Roman"/>
          <w:sz w:val="28"/>
          <w:szCs w:val="28"/>
        </w:rPr>
        <w:t xml:space="preserve"> тактики при критическом состоянии пациента;</w:t>
      </w:r>
    </w:p>
    <w:p w:rsidR="00171C23" w:rsidRPr="00732D10" w:rsidRDefault="00171C23" w:rsidP="007A0AB4">
      <w:pPr>
        <w:pStyle w:val="a5"/>
        <w:numPr>
          <w:ilvl w:val="0"/>
          <w:numId w:val="13"/>
        </w:numPr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методы лечения отравлений лекарственными и токсическими веществами;</w:t>
      </w:r>
    </w:p>
    <w:p w:rsidR="00171C23" w:rsidRPr="007A0AB4" w:rsidRDefault="00171C23" w:rsidP="00A041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AB4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71C23" w:rsidRPr="00732D10" w:rsidRDefault="00171C23" w:rsidP="003729FD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определять показания и противопоказания к проведению реанимационных мероприятий, критерии прекращения</w:t>
      </w:r>
      <w:r w:rsidR="003729FD">
        <w:rPr>
          <w:rFonts w:ascii="Times New Roman" w:hAnsi="Times New Roman" w:cs="Times New Roman"/>
          <w:sz w:val="28"/>
          <w:szCs w:val="28"/>
        </w:rPr>
        <w:t xml:space="preserve"> реанимации;</w:t>
      </w:r>
      <w:r w:rsidRPr="00732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9FD" w:rsidRDefault="00171C23" w:rsidP="003729FD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проводить реанимаци</w:t>
      </w:r>
      <w:r w:rsidR="003729FD">
        <w:rPr>
          <w:rFonts w:ascii="Times New Roman" w:hAnsi="Times New Roman" w:cs="Times New Roman"/>
          <w:sz w:val="28"/>
          <w:szCs w:val="28"/>
        </w:rPr>
        <w:t xml:space="preserve">онные мероприятия </w:t>
      </w:r>
      <w:r w:rsidRPr="00732D10">
        <w:rPr>
          <w:rFonts w:ascii="Times New Roman" w:hAnsi="Times New Roman" w:cs="Times New Roman"/>
          <w:sz w:val="28"/>
          <w:szCs w:val="28"/>
        </w:rPr>
        <w:t>при клинической смерти с применением</w:t>
      </w:r>
      <w:r w:rsidR="003729FD">
        <w:rPr>
          <w:rFonts w:ascii="Times New Roman" w:hAnsi="Times New Roman" w:cs="Times New Roman"/>
          <w:sz w:val="28"/>
          <w:szCs w:val="28"/>
        </w:rPr>
        <w:t>:</w:t>
      </w:r>
      <w:r w:rsidRPr="00732D10">
        <w:rPr>
          <w:rFonts w:ascii="Times New Roman" w:hAnsi="Times New Roman" w:cs="Times New Roman"/>
          <w:sz w:val="28"/>
          <w:szCs w:val="28"/>
        </w:rPr>
        <w:t xml:space="preserve"> закрытого массажа сердца, искусственной вентиляции легких (ИВЛ) простейшими методами («рот-в-рот», «рот-в-нос»,  вручную через маску, с помощью портативного респиратора), внутрисосудистого введения лекарственных средств; </w:t>
      </w:r>
    </w:p>
    <w:p w:rsidR="00F45727" w:rsidRPr="00732D10" w:rsidRDefault="00171C23" w:rsidP="003729FD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проводить</w:t>
      </w:r>
      <w:r w:rsidR="00BE4932">
        <w:rPr>
          <w:rFonts w:ascii="Times New Roman" w:hAnsi="Times New Roman" w:cs="Times New Roman"/>
          <w:sz w:val="28"/>
          <w:szCs w:val="28"/>
        </w:rPr>
        <w:t xml:space="preserve"> </w:t>
      </w:r>
      <w:r w:rsidR="003729FD">
        <w:rPr>
          <w:rFonts w:ascii="Times New Roman" w:hAnsi="Times New Roman" w:cs="Times New Roman"/>
          <w:sz w:val="28"/>
          <w:szCs w:val="28"/>
        </w:rPr>
        <w:t xml:space="preserve">реанимацию новорожденных </w:t>
      </w:r>
      <w:r w:rsidRPr="00732D10">
        <w:rPr>
          <w:rFonts w:ascii="Times New Roman" w:hAnsi="Times New Roman" w:cs="Times New Roman"/>
          <w:sz w:val="28"/>
          <w:szCs w:val="28"/>
        </w:rPr>
        <w:t>при асфиксии;</w:t>
      </w:r>
    </w:p>
    <w:p w:rsidR="00171C23" w:rsidRPr="00732D10" w:rsidRDefault="00171C23" w:rsidP="003729FD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измер</w:t>
      </w:r>
      <w:r w:rsidR="003729FD">
        <w:rPr>
          <w:rFonts w:ascii="Times New Roman" w:hAnsi="Times New Roman" w:cs="Times New Roman"/>
          <w:sz w:val="28"/>
          <w:szCs w:val="28"/>
        </w:rPr>
        <w:t>я</w:t>
      </w:r>
      <w:r w:rsidRPr="00732D10">
        <w:rPr>
          <w:rFonts w:ascii="Times New Roman" w:hAnsi="Times New Roman" w:cs="Times New Roman"/>
          <w:sz w:val="28"/>
          <w:szCs w:val="28"/>
        </w:rPr>
        <w:t>ть центральное венозное давление (ЦВД)</w:t>
      </w:r>
      <w:r w:rsidR="003729FD">
        <w:rPr>
          <w:rFonts w:ascii="Times New Roman" w:hAnsi="Times New Roman" w:cs="Times New Roman"/>
          <w:sz w:val="28"/>
          <w:szCs w:val="28"/>
        </w:rPr>
        <w:t xml:space="preserve"> и интерпретировать его показатели</w:t>
      </w:r>
      <w:r w:rsidRPr="00732D10">
        <w:rPr>
          <w:rFonts w:ascii="Times New Roman" w:hAnsi="Times New Roman" w:cs="Times New Roman"/>
          <w:sz w:val="28"/>
          <w:szCs w:val="28"/>
        </w:rPr>
        <w:t>;</w:t>
      </w:r>
    </w:p>
    <w:p w:rsidR="004C2B5A" w:rsidRDefault="00171C23" w:rsidP="004C2B5A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рассчит</w:t>
      </w:r>
      <w:r w:rsidR="003729FD">
        <w:rPr>
          <w:rFonts w:ascii="Times New Roman" w:hAnsi="Times New Roman" w:cs="Times New Roman"/>
          <w:sz w:val="28"/>
          <w:szCs w:val="28"/>
        </w:rPr>
        <w:t>ыва</w:t>
      </w:r>
      <w:r w:rsidRPr="00732D10">
        <w:rPr>
          <w:rFonts w:ascii="Times New Roman" w:hAnsi="Times New Roman" w:cs="Times New Roman"/>
          <w:sz w:val="28"/>
          <w:szCs w:val="28"/>
        </w:rPr>
        <w:t xml:space="preserve">ть дефицит воды и электролитов, определить нарушения углеводного и белкового обмена, кислотно-основного состояния (КОС), </w:t>
      </w:r>
      <w:r w:rsidR="003729FD">
        <w:rPr>
          <w:rFonts w:ascii="Times New Roman" w:hAnsi="Times New Roman" w:cs="Times New Roman"/>
          <w:sz w:val="28"/>
          <w:szCs w:val="28"/>
        </w:rPr>
        <w:t xml:space="preserve">уровня </w:t>
      </w:r>
      <w:r w:rsidRPr="00732D10">
        <w:rPr>
          <w:rFonts w:ascii="Times New Roman" w:hAnsi="Times New Roman" w:cs="Times New Roman"/>
          <w:sz w:val="28"/>
          <w:szCs w:val="28"/>
        </w:rPr>
        <w:t>гемоглобина, гематокрита и корригировать эти нарушения;</w:t>
      </w:r>
    </w:p>
    <w:p w:rsidR="00964D03" w:rsidRDefault="00964D03" w:rsidP="00964D03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64D03" w:rsidRPr="004C2B5A" w:rsidRDefault="00964D03" w:rsidP="00964D03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71C23" w:rsidRPr="00732D10" w:rsidRDefault="00171C23" w:rsidP="003729FD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определять показания к ИВЛ;</w:t>
      </w:r>
    </w:p>
    <w:p w:rsidR="00171C23" w:rsidRPr="00732D10" w:rsidRDefault="00F45727" w:rsidP="003729FD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 w:rsidRPr="00732D10">
        <w:rPr>
          <w:rFonts w:ascii="Times New Roman" w:hAnsi="Times New Roman" w:cs="Times New Roman"/>
          <w:sz w:val="28"/>
          <w:szCs w:val="28"/>
        </w:rPr>
        <w:t>детоксикацию</w:t>
      </w:r>
      <w:proofErr w:type="spellEnd"/>
      <w:r w:rsidRPr="00732D10">
        <w:rPr>
          <w:rFonts w:ascii="Times New Roman" w:hAnsi="Times New Roman" w:cs="Times New Roman"/>
          <w:sz w:val="28"/>
          <w:szCs w:val="28"/>
        </w:rPr>
        <w:t xml:space="preserve"> при острых отравлениях (очищение желудочно-кишечного тракта (ЖКТ), форсированный диурез);</w:t>
      </w:r>
    </w:p>
    <w:p w:rsidR="00171C23" w:rsidRDefault="00171C23" w:rsidP="003729FD">
      <w:pPr>
        <w:pStyle w:val="a5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D10">
        <w:rPr>
          <w:rFonts w:ascii="Times New Roman" w:hAnsi="Times New Roman" w:cs="Times New Roman"/>
          <w:sz w:val="28"/>
          <w:szCs w:val="28"/>
        </w:rPr>
        <w:t>купировать болевой синдром</w:t>
      </w:r>
      <w:r w:rsidR="003729FD">
        <w:rPr>
          <w:rFonts w:ascii="Times New Roman" w:hAnsi="Times New Roman" w:cs="Times New Roman"/>
          <w:sz w:val="28"/>
          <w:szCs w:val="28"/>
        </w:rPr>
        <w:t>;</w:t>
      </w:r>
    </w:p>
    <w:p w:rsidR="003729FD" w:rsidRDefault="004C2B5A" w:rsidP="003729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B5A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4C2B5A" w:rsidRPr="001D30FF" w:rsidRDefault="004C2B5A" w:rsidP="004C2B5A">
      <w:pPr>
        <w:pStyle w:val="a5"/>
        <w:numPr>
          <w:ilvl w:val="0"/>
          <w:numId w:val="15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D30FF">
        <w:rPr>
          <w:rFonts w:ascii="Times New Roman" w:hAnsi="Times New Roman" w:cs="Times New Roman"/>
          <w:sz w:val="28"/>
          <w:szCs w:val="28"/>
        </w:rPr>
        <w:t xml:space="preserve">приемами проведения сердечно-легочной реанимации; </w:t>
      </w:r>
    </w:p>
    <w:p w:rsidR="004C2B5A" w:rsidRPr="001D30FF" w:rsidRDefault="004C2B5A" w:rsidP="004C2B5A">
      <w:pPr>
        <w:pStyle w:val="a5"/>
        <w:numPr>
          <w:ilvl w:val="0"/>
          <w:numId w:val="15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D30FF">
        <w:rPr>
          <w:rFonts w:ascii="Times New Roman" w:hAnsi="Times New Roman" w:cs="Times New Roman"/>
          <w:sz w:val="28"/>
          <w:szCs w:val="28"/>
        </w:rPr>
        <w:t>навыками оценки тяжести состояния пациентов.</w:t>
      </w:r>
    </w:p>
    <w:p w:rsidR="00F45727" w:rsidRPr="004C2B5A" w:rsidRDefault="00F45727" w:rsidP="003729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1AD" w:rsidRDefault="00F45727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на изучение учебной дисциплины отводится 72 академических часа, из них 42 часа аудиторных и 30 часов </w:t>
      </w:r>
      <w:r w:rsidR="005E01AD">
        <w:rPr>
          <w:rFonts w:ascii="Times New Roman" w:hAnsi="Times New Roman" w:cs="Times New Roman"/>
          <w:sz w:val="28"/>
          <w:szCs w:val="28"/>
        </w:rPr>
        <w:t>самостоятельной работы студента. Распределение аудиторных часов по видам занятий: 42 часа практических занятий.</w:t>
      </w:r>
    </w:p>
    <w:p w:rsidR="005E01AD" w:rsidRDefault="005E01AD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Текущая аттестация проводится в соответствии с учебным планом учреждения высшего образования по специальности в форме зачета</w:t>
      </w:r>
      <w:r w:rsidR="004C2B5A">
        <w:rPr>
          <w:rFonts w:ascii="Times New Roman" w:hAnsi="Times New Roman" w:cs="Times New Roman"/>
          <w:sz w:val="28"/>
          <w:szCs w:val="28"/>
        </w:rPr>
        <w:t>.</w:t>
      </w:r>
    </w:p>
    <w:p w:rsidR="005E01AD" w:rsidRDefault="005E01AD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получения образования – очная дневная. </w:t>
      </w:r>
    </w:p>
    <w:p w:rsidR="0049136A" w:rsidRDefault="0049136A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136A" w:rsidRDefault="0049136A" w:rsidP="007C54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90F48" w:rsidRDefault="00DF5C39" w:rsidP="004913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2D9B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Pr="0049136A">
        <w:rPr>
          <w:rFonts w:ascii="Times New Roman" w:hAnsi="Times New Roman" w:cs="Times New Roman"/>
          <w:b/>
          <w:bCs/>
          <w:sz w:val="28"/>
          <w:szCs w:val="28"/>
        </w:rPr>
        <w:t>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088"/>
        <w:gridCol w:w="1854"/>
      </w:tblGrid>
      <w:tr w:rsidR="0049136A" w:rsidRPr="0049136A" w:rsidTr="00ED2D9B">
        <w:trPr>
          <w:trHeight w:val="560"/>
        </w:trPr>
        <w:tc>
          <w:tcPr>
            <w:tcW w:w="6629" w:type="dxa"/>
            <w:vMerge w:val="restart"/>
          </w:tcPr>
          <w:p w:rsidR="0049136A" w:rsidRPr="0049136A" w:rsidRDefault="0049136A" w:rsidP="00ED2D9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36A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2942" w:type="dxa"/>
            <w:gridSpan w:val="2"/>
          </w:tcPr>
          <w:p w:rsidR="0049136A" w:rsidRPr="0049136A" w:rsidRDefault="0049136A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36A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часов аудиторных занятий</w:t>
            </w:r>
          </w:p>
        </w:tc>
      </w:tr>
      <w:tr w:rsidR="0049136A" w:rsidRPr="0049136A" w:rsidTr="00ED2D9B">
        <w:trPr>
          <w:trHeight w:val="386"/>
        </w:trPr>
        <w:tc>
          <w:tcPr>
            <w:tcW w:w="6629" w:type="dxa"/>
            <w:vMerge/>
          </w:tcPr>
          <w:p w:rsidR="0049136A" w:rsidRPr="0049136A" w:rsidRDefault="0049136A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88" w:type="dxa"/>
          </w:tcPr>
          <w:p w:rsidR="0049136A" w:rsidRPr="0049136A" w:rsidRDefault="0049136A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36A">
              <w:rPr>
                <w:rFonts w:ascii="Times New Roman" w:hAnsi="Times New Roman" w:cs="Times New Roman"/>
                <w:bCs/>
                <w:sz w:val="28"/>
                <w:szCs w:val="28"/>
              </w:rPr>
              <w:t>лекций</w:t>
            </w:r>
          </w:p>
        </w:tc>
        <w:tc>
          <w:tcPr>
            <w:tcW w:w="1854" w:type="dxa"/>
          </w:tcPr>
          <w:p w:rsidR="0049136A" w:rsidRPr="0049136A" w:rsidRDefault="0049136A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36A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практических</w:t>
            </w:r>
          </w:p>
        </w:tc>
      </w:tr>
      <w:tr w:rsidR="0049136A" w:rsidRPr="0049136A" w:rsidTr="00ED2D9B">
        <w:tc>
          <w:tcPr>
            <w:tcW w:w="6629" w:type="dxa"/>
            <w:vAlign w:val="center"/>
          </w:tcPr>
          <w:p w:rsidR="0049136A" w:rsidRPr="00DF5C39" w:rsidRDefault="00ED2D9B" w:rsidP="00ED2D9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 w:rsidR="0049136A" w:rsidRPr="00DF5C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Анестезиология</w:t>
            </w:r>
          </w:p>
        </w:tc>
        <w:tc>
          <w:tcPr>
            <w:tcW w:w="1088" w:type="dxa"/>
            <w:vAlign w:val="bottom"/>
          </w:tcPr>
          <w:p w:rsidR="0049136A" w:rsidRPr="0049136A" w:rsidRDefault="00ED2D9B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49136A" w:rsidRPr="00B456CC" w:rsidRDefault="00B456CC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56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BE4392" w:rsidRPr="0049136A" w:rsidTr="00ED2D9B">
        <w:tc>
          <w:tcPr>
            <w:tcW w:w="6629" w:type="dxa"/>
            <w:vAlign w:val="center"/>
          </w:tcPr>
          <w:p w:rsidR="00BE4392" w:rsidRPr="00292BC3" w:rsidRDefault="00BE4392" w:rsidP="00ED2D9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51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Реаниматология</w:t>
            </w:r>
          </w:p>
        </w:tc>
        <w:tc>
          <w:tcPr>
            <w:tcW w:w="1088" w:type="dxa"/>
            <w:vAlign w:val="bottom"/>
          </w:tcPr>
          <w:p w:rsidR="00BE4392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BE4392" w:rsidRPr="00415126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</w:tr>
      <w:tr w:rsidR="00BE4392" w:rsidRPr="0049136A" w:rsidTr="00ED2D9B">
        <w:tc>
          <w:tcPr>
            <w:tcW w:w="6629" w:type="dxa"/>
            <w:vAlign w:val="center"/>
          </w:tcPr>
          <w:p w:rsidR="00BE4392" w:rsidRPr="00415126" w:rsidRDefault="00BE4392" w:rsidP="00E2359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2B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2.1. Комплексная реанимация. </w:t>
            </w:r>
            <w:proofErr w:type="spellStart"/>
            <w:r w:rsidRPr="00292BC3">
              <w:rPr>
                <w:rFonts w:ascii="Times New Roman" w:hAnsi="Times New Roman" w:cs="Times New Roman"/>
                <w:bCs/>
                <w:sz w:val="28"/>
                <w:szCs w:val="28"/>
              </w:rPr>
              <w:t>Постреанимационная</w:t>
            </w:r>
            <w:proofErr w:type="spellEnd"/>
            <w:r w:rsidRPr="00292B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болезнь</w:t>
            </w:r>
          </w:p>
        </w:tc>
        <w:tc>
          <w:tcPr>
            <w:tcW w:w="1088" w:type="dxa"/>
            <w:vAlign w:val="bottom"/>
          </w:tcPr>
          <w:p w:rsidR="00BE4392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BE4392" w:rsidRPr="00B456CC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512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BE4392" w:rsidRPr="0049136A" w:rsidTr="00ED2D9B">
        <w:tc>
          <w:tcPr>
            <w:tcW w:w="6629" w:type="dxa"/>
            <w:vAlign w:val="center"/>
          </w:tcPr>
          <w:p w:rsidR="00BE4392" w:rsidRPr="00292BC3" w:rsidRDefault="00BE4392" w:rsidP="0041512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2BC3">
              <w:rPr>
                <w:rFonts w:ascii="Times New Roman" w:hAnsi="Times New Roman" w:cs="Times New Roman"/>
                <w:bCs/>
                <w:sz w:val="28"/>
                <w:szCs w:val="28"/>
              </w:rPr>
              <w:t>2.2. Интенсивная терапия заболеваний, сопровождающихся нарушениями кровообращения</w:t>
            </w:r>
          </w:p>
        </w:tc>
        <w:tc>
          <w:tcPr>
            <w:tcW w:w="1088" w:type="dxa"/>
            <w:vAlign w:val="bottom"/>
          </w:tcPr>
          <w:p w:rsidR="00BE4392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BE4392" w:rsidRPr="00415126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512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BE4392" w:rsidRPr="0049136A" w:rsidTr="00ED2D9B">
        <w:tc>
          <w:tcPr>
            <w:tcW w:w="6629" w:type="dxa"/>
            <w:vAlign w:val="center"/>
          </w:tcPr>
          <w:p w:rsidR="00BE4392" w:rsidRPr="00292BC3" w:rsidRDefault="00BE4392" w:rsidP="00415126">
            <w:pPr>
              <w:tabs>
                <w:tab w:val="left" w:pos="567"/>
                <w:tab w:val="left" w:pos="825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2BC3">
              <w:rPr>
                <w:rFonts w:ascii="Times New Roman" w:hAnsi="Times New Roman" w:cs="Times New Roman"/>
                <w:bCs/>
                <w:sz w:val="28"/>
                <w:szCs w:val="28"/>
              </w:rPr>
              <w:t>2.3. Интенсивная терапия заболеваний, сопровождающихся острой дыхательной недостаточностью</w:t>
            </w:r>
          </w:p>
        </w:tc>
        <w:tc>
          <w:tcPr>
            <w:tcW w:w="1088" w:type="dxa"/>
            <w:vAlign w:val="bottom"/>
          </w:tcPr>
          <w:p w:rsidR="00BE4392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BE4392" w:rsidRPr="00415126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512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BE4392" w:rsidRPr="0049136A" w:rsidTr="00ED2D9B">
        <w:tc>
          <w:tcPr>
            <w:tcW w:w="6629" w:type="dxa"/>
            <w:vAlign w:val="center"/>
          </w:tcPr>
          <w:p w:rsidR="00BE4392" w:rsidRPr="00292BC3" w:rsidRDefault="00BE4392" w:rsidP="00415126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2BC3">
              <w:rPr>
                <w:rFonts w:ascii="Times New Roman" w:hAnsi="Times New Roman" w:cs="Times New Roman"/>
                <w:bCs/>
                <w:sz w:val="28"/>
                <w:szCs w:val="28"/>
              </w:rPr>
              <w:t>2.4. Комы</w:t>
            </w:r>
          </w:p>
        </w:tc>
        <w:tc>
          <w:tcPr>
            <w:tcW w:w="1088" w:type="dxa"/>
            <w:vAlign w:val="bottom"/>
          </w:tcPr>
          <w:p w:rsidR="00BE4392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BE4392" w:rsidRPr="00415126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512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BE4392" w:rsidRPr="0049136A" w:rsidTr="00ED2D9B">
        <w:tc>
          <w:tcPr>
            <w:tcW w:w="6629" w:type="dxa"/>
            <w:vAlign w:val="center"/>
          </w:tcPr>
          <w:p w:rsidR="00BE4392" w:rsidRPr="00292BC3" w:rsidRDefault="00BE4392" w:rsidP="00852BD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2BC3">
              <w:rPr>
                <w:rFonts w:ascii="Times New Roman" w:hAnsi="Times New Roman" w:cs="Times New Roman"/>
                <w:bCs/>
                <w:sz w:val="28"/>
                <w:szCs w:val="28"/>
              </w:rPr>
              <w:t>2.5. Особенности интенсивной терапии при различных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видах</w:t>
            </w:r>
            <w:r w:rsidRPr="00292BC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острых отравлени</w:t>
            </w:r>
            <w:r w:rsidR="00E2359B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</w:p>
        </w:tc>
        <w:tc>
          <w:tcPr>
            <w:tcW w:w="1088" w:type="dxa"/>
            <w:vAlign w:val="bottom"/>
          </w:tcPr>
          <w:p w:rsidR="00BE4392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BE4392" w:rsidRPr="00415126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1512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BE4392" w:rsidRPr="0049136A" w:rsidTr="00ED2D9B">
        <w:tc>
          <w:tcPr>
            <w:tcW w:w="6629" w:type="dxa"/>
            <w:vAlign w:val="center"/>
          </w:tcPr>
          <w:p w:rsidR="00BE4392" w:rsidRPr="00292BC3" w:rsidRDefault="00BE4392" w:rsidP="0041512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088" w:type="dxa"/>
            <w:vAlign w:val="bottom"/>
          </w:tcPr>
          <w:p w:rsidR="00BE4392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BE4392" w:rsidRPr="00415126" w:rsidRDefault="00BE4392" w:rsidP="004913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</w:tr>
    </w:tbl>
    <w:p w:rsidR="00292BC3" w:rsidRDefault="00292BC3" w:rsidP="00DF5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7"/>
          <w:shd w:val="clear" w:color="auto" w:fill="FFFFFF"/>
          <w:lang w:eastAsia="ru-RU"/>
        </w:rPr>
      </w:pPr>
    </w:p>
    <w:p w:rsidR="00164F1C" w:rsidRDefault="00164F1C" w:rsidP="00DF5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7"/>
          <w:shd w:val="clear" w:color="auto" w:fill="FFFFFF"/>
          <w:lang w:eastAsia="ru-RU"/>
        </w:rPr>
      </w:pPr>
    </w:p>
    <w:p w:rsidR="00DF5C39" w:rsidRPr="00DF5C39" w:rsidRDefault="00DF5C39" w:rsidP="00DF5C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7"/>
          <w:shd w:val="clear" w:color="auto" w:fill="FFFFFF"/>
          <w:lang w:eastAsia="ru-RU"/>
        </w:rPr>
      </w:pPr>
      <w:r w:rsidRPr="00DF5C3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7"/>
          <w:shd w:val="clear" w:color="auto" w:fill="FFFFFF"/>
          <w:lang w:eastAsia="ru-RU"/>
        </w:rPr>
        <w:t>Содержание учебного материала</w:t>
      </w:r>
    </w:p>
    <w:p w:rsidR="00240297" w:rsidRDefault="00292BC3" w:rsidP="00C532A6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Анестезиология</w:t>
      </w:r>
    </w:p>
    <w:p w:rsidR="00C532A6" w:rsidRDefault="00240297" w:rsidP="00A513CB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0297">
        <w:rPr>
          <w:rFonts w:ascii="Times New Roman" w:hAnsi="Times New Roman" w:cs="Times New Roman"/>
          <w:bCs/>
          <w:sz w:val="28"/>
          <w:szCs w:val="28"/>
        </w:rPr>
        <w:t>Анатомо-физиологические особенности детского организма.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0297">
        <w:rPr>
          <w:rFonts w:ascii="Times New Roman" w:hAnsi="Times New Roman" w:cs="Times New Roman"/>
          <w:bCs/>
          <w:sz w:val="28"/>
          <w:szCs w:val="28"/>
        </w:rPr>
        <w:t xml:space="preserve">Особенности </w:t>
      </w:r>
      <w:proofErr w:type="spellStart"/>
      <w:r w:rsidRPr="00240297">
        <w:rPr>
          <w:rFonts w:ascii="Times New Roman" w:hAnsi="Times New Roman" w:cs="Times New Roman"/>
          <w:bCs/>
          <w:sz w:val="28"/>
          <w:szCs w:val="28"/>
        </w:rPr>
        <w:t>фармакокинетики</w:t>
      </w:r>
      <w:proofErr w:type="spellEnd"/>
      <w:r w:rsidRPr="00240297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240297">
        <w:rPr>
          <w:rFonts w:ascii="Times New Roman" w:hAnsi="Times New Roman" w:cs="Times New Roman"/>
          <w:bCs/>
          <w:sz w:val="28"/>
          <w:szCs w:val="28"/>
        </w:rPr>
        <w:t>фармакодинамики</w:t>
      </w:r>
      <w:proofErr w:type="spellEnd"/>
      <w:r w:rsidRPr="00240297">
        <w:rPr>
          <w:rFonts w:ascii="Times New Roman" w:hAnsi="Times New Roman" w:cs="Times New Roman"/>
          <w:bCs/>
          <w:sz w:val="28"/>
          <w:szCs w:val="28"/>
        </w:rPr>
        <w:t xml:space="preserve"> основных средств анестезиологического обеспечения в детской хирургии. </w:t>
      </w:r>
      <w:r>
        <w:rPr>
          <w:rFonts w:ascii="Times New Roman" w:hAnsi="Times New Roman" w:cs="Times New Roman"/>
          <w:bCs/>
          <w:sz w:val="28"/>
          <w:szCs w:val="28"/>
        </w:rPr>
        <w:t>Оценка тяжести состояни</w:t>
      </w:r>
      <w:r w:rsidR="00415126">
        <w:rPr>
          <w:rFonts w:ascii="Times New Roman" w:hAnsi="Times New Roman" w:cs="Times New Roman"/>
          <w:bCs/>
          <w:sz w:val="28"/>
          <w:szCs w:val="28"/>
        </w:rPr>
        <w:t>я  и риска анестезии у пациента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данным объективного осмотра, лабораторных и инструментальных методов исследовани</w:t>
      </w:r>
      <w:r w:rsidR="00415126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40297">
        <w:rPr>
          <w:rFonts w:ascii="Times New Roman" w:hAnsi="Times New Roman" w:cs="Times New Roman"/>
          <w:bCs/>
          <w:sz w:val="28"/>
          <w:szCs w:val="28"/>
        </w:rPr>
        <w:t>Выбор метода обезболивания в детской хирургии.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262F">
        <w:rPr>
          <w:rFonts w:ascii="Times New Roman" w:hAnsi="Times New Roman" w:cs="Times New Roman"/>
          <w:bCs/>
          <w:sz w:val="28"/>
          <w:szCs w:val="28"/>
        </w:rPr>
        <w:t xml:space="preserve">Методика проведения масочной анестезии. Расчет </w:t>
      </w:r>
      <w:r w:rsidR="0001262F" w:rsidRPr="0001262F">
        <w:rPr>
          <w:rFonts w:ascii="Times New Roman" w:hAnsi="Times New Roman" w:cs="Times New Roman"/>
          <w:bCs/>
          <w:sz w:val="28"/>
          <w:szCs w:val="28"/>
        </w:rPr>
        <w:t>дозы неингаляционного анестетика.</w:t>
      </w:r>
      <w:r w:rsidR="000126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0297">
        <w:rPr>
          <w:rFonts w:ascii="Times New Roman" w:hAnsi="Times New Roman" w:cs="Times New Roman"/>
          <w:bCs/>
          <w:sz w:val="28"/>
          <w:szCs w:val="28"/>
        </w:rPr>
        <w:t>Понятие гемодинамического и респираторного мониторинга. Перечень необходимых параметров мониторинга при операциях. Функциональный мониторинг (температуры тела, функции ЖКТ, нервной системы). Контроль эффективности обезболивания.</w:t>
      </w:r>
      <w:r w:rsid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40297" w:rsidRDefault="00C532A6" w:rsidP="00A513CB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532A6">
        <w:rPr>
          <w:rFonts w:ascii="Times New Roman" w:hAnsi="Times New Roman" w:cs="Times New Roman"/>
          <w:bCs/>
          <w:sz w:val="28"/>
          <w:szCs w:val="28"/>
        </w:rPr>
        <w:t>Физикальный</w:t>
      </w:r>
      <w:proofErr w:type="spellEnd"/>
      <w:r w:rsidRPr="00C532A6">
        <w:rPr>
          <w:rFonts w:ascii="Times New Roman" w:hAnsi="Times New Roman" w:cs="Times New Roman"/>
          <w:bCs/>
          <w:sz w:val="28"/>
          <w:szCs w:val="28"/>
        </w:rPr>
        <w:t xml:space="preserve"> осмотр пациентов в предоперационном периоде, составление плана лабораторно-инструментального обследования, интерпретация результатов. Подготовка пациента к операции и анестезии </w:t>
      </w:r>
      <w:r w:rsidR="005E77A8">
        <w:rPr>
          <w:rFonts w:ascii="Times New Roman" w:hAnsi="Times New Roman" w:cs="Times New Roman"/>
          <w:bCs/>
          <w:sz w:val="28"/>
          <w:szCs w:val="28"/>
        </w:rPr>
        <w:t>Оформление медицинской документации (</w:t>
      </w:r>
      <w:r w:rsidR="00415126">
        <w:rPr>
          <w:rFonts w:ascii="Times New Roman" w:hAnsi="Times New Roman" w:cs="Times New Roman"/>
          <w:bCs/>
          <w:sz w:val="28"/>
          <w:szCs w:val="28"/>
        </w:rPr>
        <w:t>протокол осмотра врача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415126">
        <w:rPr>
          <w:rFonts w:ascii="Times New Roman" w:hAnsi="Times New Roman" w:cs="Times New Roman"/>
          <w:bCs/>
          <w:sz w:val="28"/>
          <w:szCs w:val="28"/>
        </w:rPr>
        <w:t>анестезиолога-реаниматолога, протокол</w:t>
      </w:r>
      <w:r w:rsidR="005E77A8">
        <w:rPr>
          <w:rFonts w:ascii="Times New Roman" w:hAnsi="Times New Roman" w:cs="Times New Roman"/>
          <w:bCs/>
          <w:sz w:val="28"/>
          <w:szCs w:val="28"/>
        </w:rPr>
        <w:t xml:space="preserve"> анестезии).</w:t>
      </w:r>
    </w:p>
    <w:p w:rsidR="005E77A8" w:rsidRDefault="005E77A8" w:rsidP="00C532A6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77A8">
        <w:rPr>
          <w:rFonts w:ascii="Times New Roman" w:hAnsi="Times New Roman" w:cs="Times New Roman"/>
          <w:b/>
          <w:bCs/>
          <w:sz w:val="28"/>
          <w:szCs w:val="28"/>
        </w:rPr>
        <w:t>Реаниматология</w:t>
      </w:r>
    </w:p>
    <w:p w:rsidR="005E77A8" w:rsidRPr="005E77A8" w:rsidRDefault="009C557F" w:rsidP="00292B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E77A8" w:rsidRPr="005E77A8">
        <w:rPr>
          <w:rFonts w:ascii="Times New Roman" w:hAnsi="Times New Roman" w:cs="Times New Roman"/>
          <w:b/>
          <w:bCs/>
          <w:sz w:val="28"/>
          <w:szCs w:val="28"/>
        </w:rPr>
        <w:t xml:space="preserve">.1. Комплексная реанимация. </w:t>
      </w:r>
      <w:proofErr w:type="spellStart"/>
      <w:r w:rsidR="005E77A8" w:rsidRPr="005E77A8">
        <w:rPr>
          <w:rFonts w:ascii="Times New Roman" w:hAnsi="Times New Roman" w:cs="Times New Roman"/>
          <w:b/>
          <w:bCs/>
          <w:sz w:val="28"/>
          <w:szCs w:val="28"/>
        </w:rPr>
        <w:t>Постреанимационная</w:t>
      </w:r>
      <w:proofErr w:type="spellEnd"/>
      <w:r w:rsidR="005E77A8" w:rsidRPr="005E77A8">
        <w:rPr>
          <w:rFonts w:ascii="Times New Roman" w:hAnsi="Times New Roman" w:cs="Times New Roman"/>
          <w:b/>
          <w:bCs/>
          <w:sz w:val="28"/>
          <w:szCs w:val="28"/>
        </w:rPr>
        <w:t xml:space="preserve"> болезнь</w:t>
      </w:r>
    </w:p>
    <w:p w:rsidR="005E77A8" w:rsidRDefault="005E77A8" w:rsidP="00292B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77A8">
        <w:rPr>
          <w:rFonts w:ascii="Times New Roman" w:hAnsi="Times New Roman" w:cs="Times New Roman"/>
          <w:bCs/>
          <w:sz w:val="28"/>
          <w:szCs w:val="28"/>
        </w:rPr>
        <w:t xml:space="preserve">Классификация терминальных состояний: </w:t>
      </w:r>
      <w:proofErr w:type="spellStart"/>
      <w:r w:rsidRPr="005E77A8">
        <w:rPr>
          <w:rFonts w:ascii="Times New Roman" w:hAnsi="Times New Roman" w:cs="Times New Roman"/>
          <w:bCs/>
          <w:sz w:val="28"/>
          <w:szCs w:val="28"/>
        </w:rPr>
        <w:t>преагональное</w:t>
      </w:r>
      <w:proofErr w:type="spellEnd"/>
      <w:r w:rsidRPr="005E77A8">
        <w:rPr>
          <w:rFonts w:ascii="Times New Roman" w:hAnsi="Times New Roman" w:cs="Times New Roman"/>
          <w:bCs/>
          <w:sz w:val="28"/>
          <w:szCs w:val="28"/>
        </w:rPr>
        <w:t xml:space="preserve"> состояние, агония, клиническая смерть. Патофизиология терминальных состояний</w:t>
      </w:r>
      <w:r w:rsidR="00701605">
        <w:rPr>
          <w:rFonts w:ascii="Times New Roman" w:hAnsi="Times New Roman" w:cs="Times New Roman"/>
          <w:bCs/>
          <w:sz w:val="28"/>
          <w:szCs w:val="28"/>
        </w:rPr>
        <w:t>.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1605">
        <w:rPr>
          <w:rFonts w:ascii="Times New Roman" w:hAnsi="Times New Roman" w:cs="Times New Roman"/>
          <w:bCs/>
          <w:sz w:val="28"/>
          <w:szCs w:val="28"/>
        </w:rPr>
        <w:t>Клиническая картина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терминальных состояний.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5126">
        <w:rPr>
          <w:rFonts w:ascii="Times New Roman" w:hAnsi="Times New Roman" w:cs="Times New Roman"/>
          <w:bCs/>
          <w:sz w:val="28"/>
          <w:szCs w:val="28"/>
        </w:rPr>
        <w:t>Остановка кровообращения: п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ричины, предвестники, </w:t>
      </w:r>
      <w:r w:rsidR="00823041">
        <w:rPr>
          <w:rFonts w:ascii="Times New Roman" w:hAnsi="Times New Roman" w:cs="Times New Roman"/>
          <w:bCs/>
          <w:sz w:val="28"/>
          <w:szCs w:val="28"/>
        </w:rPr>
        <w:t>симптомы.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Виды остановки </w:t>
      </w:r>
      <w:r w:rsidR="00956082">
        <w:rPr>
          <w:rFonts w:ascii="Times New Roman" w:hAnsi="Times New Roman" w:cs="Times New Roman"/>
          <w:bCs/>
          <w:sz w:val="28"/>
          <w:szCs w:val="28"/>
        </w:rPr>
        <w:t>крово</w:t>
      </w:r>
      <w:r w:rsidR="00235B4E">
        <w:rPr>
          <w:rFonts w:ascii="Times New Roman" w:hAnsi="Times New Roman" w:cs="Times New Roman"/>
          <w:bCs/>
          <w:sz w:val="28"/>
          <w:szCs w:val="28"/>
        </w:rPr>
        <w:t>о</w:t>
      </w:r>
      <w:r w:rsidR="00956082">
        <w:rPr>
          <w:rFonts w:ascii="Times New Roman" w:hAnsi="Times New Roman" w:cs="Times New Roman"/>
          <w:bCs/>
          <w:sz w:val="28"/>
          <w:szCs w:val="28"/>
        </w:rPr>
        <w:t>бращения</w:t>
      </w:r>
      <w:r w:rsidR="00C532A6">
        <w:rPr>
          <w:rFonts w:ascii="Times New Roman" w:hAnsi="Times New Roman" w:cs="Times New Roman"/>
          <w:bCs/>
          <w:sz w:val="28"/>
          <w:szCs w:val="28"/>
        </w:rPr>
        <w:t>,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557F">
        <w:rPr>
          <w:rFonts w:ascii="Times New Roman" w:hAnsi="Times New Roman" w:cs="Times New Roman"/>
          <w:bCs/>
          <w:sz w:val="28"/>
          <w:szCs w:val="28"/>
        </w:rPr>
        <w:t>к</w:t>
      </w:r>
      <w:r w:rsidRPr="005E77A8">
        <w:rPr>
          <w:rFonts w:ascii="Times New Roman" w:hAnsi="Times New Roman" w:cs="Times New Roman"/>
          <w:bCs/>
          <w:sz w:val="28"/>
          <w:szCs w:val="28"/>
        </w:rPr>
        <w:t>лини</w:t>
      </w:r>
      <w:r w:rsidR="00AB659D">
        <w:rPr>
          <w:rFonts w:ascii="Times New Roman" w:hAnsi="Times New Roman" w:cs="Times New Roman"/>
          <w:bCs/>
          <w:sz w:val="28"/>
          <w:szCs w:val="28"/>
        </w:rPr>
        <w:t>ческая картина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, диагностика. Мониторное наблюдение. Основы комплексной сердечно-легочно-мозговой реанимации. Этапы реанимационных мероприятий: </w:t>
      </w:r>
      <w:r w:rsidR="00F4309C">
        <w:rPr>
          <w:rFonts w:ascii="Times New Roman" w:hAnsi="Times New Roman" w:cs="Times New Roman"/>
          <w:bCs/>
          <w:sz w:val="28"/>
          <w:szCs w:val="28"/>
        </w:rPr>
        <w:t>стадия элементарного поддержания жизни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(шаги А, В, С), </w:t>
      </w:r>
      <w:r w:rsidR="00F4309C" w:rsidRPr="00F4309C">
        <w:rPr>
          <w:rFonts w:ascii="Times New Roman" w:hAnsi="Times New Roman" w:cs="Times New Roman"/>
          <w:bCs/>
          <w:sz w:val="28"/>
          <w:szCs w:val="28"/>
        </w:rPr>
        <w:t xml:space="preserve">стадия </w:t>
      </w:r>
      <w:r w:rsidR="00F4309C">
        <w:rPr>
          <w:rFonts w:ascii="Times New Roman" w:hAnsi="Times New Roman" w:cs="Times New Roman"/>
          <w:bCs/>
          <w:sz w:val="28"/>
          <w:szCs w:val="28"/>
        </w:rPr>
        <w:t>дальнейшего</w:t>
      </w:r>
      <w:r w:rsidR="00F4309C" w:rsidRPr="00F4309C">
        <w:rPr>
          <w:rFonts w:ascii="Times New Roman" w:hAnsi="Times New Roman" w:cs="Times New Roman"/>
          <w:bCs/>
          <w:sz w:val="28"/>
          <w:szCs w:val="28"/>
        </w:rPr>
        <w:t xml:space="preserve"> поддержания жизни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(шаги D, E, F)</w:t>
      </w:r>
      <w:r w:rsidR="009C557F">
        <w:rPr>
          <w:rFonts w:ascii="Times New Roman" w:hAnsi="Times New Roman" w:cs="Times New Roman"/>
          <w:bCs/>
          <w:sz w:val="28"/>
          <w:szCs w:val="28"/>
        </w:rPr>
        <w:t>, окончательный</w:t>
      </w:r>
      <w:r w:rsidR="00F4309C">
        <w:rPr>
          <w:rFonts w:ascii="Times New Roman" w:hAnsi="Times New Roman" w:cs="Times New Roman"/>
          <w:bCs/>
          <w:sz w:val="28"/>
          <w:szCs w:val="28"/>
        </w:rPr>
        <w:t xml:space="preserve"> этап</w:t>
      </w:r>
      <w:r w:rsidR="009C557F">
        <w:rPr>
          <w:rFonts w:ascii="Times New Roman" w:hAnsi="Times New Roman" w:cs="Times New Roman"/>
          <w:bCs/>
          <w:sz w:val="28"/>
          <w:szCs w:val="28"/>
        </w:rPr>
        <w:t xml:space="preserve"> (шаги G, H, I).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47A2" w:rsidRPr="005E77A8">
        <w:rPr>
          <w:rFonts w:ascii="Times New Roman" w:hAnsi="Times New Roman" w:cs="Times New Roman"/>
          <w:bCs/>
          <w:sz w:val="28"/>
          <w:szCs w:val="28"/>
        </w:rPr>
        <w:t>Особенности реанимации новорожденных</w:t>
      </w:r>
      <w:r w:rsidR="009C47A2">
        <w:rPr>
          <w:rFonts w:ascii="Times New Roman" w:hAnsi="Times New Roman" w:cs="Times New Roman"/>
          <w:bCs/>
          <w:sz w:val="28"/>
          <w:szCs w:val="28"/>
        </w:rPr>
        <w:t xml:space="preserve"> при асфиксии</w:t>
      </w:r>
      <w:r w:rsidR="009C47A2" w:rsidRPr="005E77A8">
        <w:rPr>
          <w:rFonts w:ascii="Times New Roman" w:hAnsi="Times New Roman" w:cs="Times New Roman"/>
          <w:bCs/>
          <w:sz w:val="28"/>
          <w:szCs w:val="28"/>
        </w:rPr>
        <w:t>.</w:t>
      </w:r>
      <w:r w:rsidR="009C47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5B4E">
        <w:rPr>
          <w:rFonts w:ascii="Times New Roman" w:hAnsi="Times New Roman" w:cs="Times New Roman"/>
          <w:bCs/>
          <w:sz w:val="28"/>
          <w:szCs w:val="28"/>
        </w:rPr>
        <w:t>Лекарственная</w:t>
      </w:r>
      <w:r w:rsidR="00F4309C">
        <w:rPr>
          <w:rFonts w:ascii="Times New Roman" w:hAnsi="Times New Roman" w:cs="Times New Roman"/>
          <w:bCs/>
          <w:sz w:val="28"/>
          <w:szCs w:val="28"/>
        </w:rPr>
        <w:t xml:space="preserve"> терапия: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3CB">
        <w:rPr>
          <w:rFonts w:ascii="Times New Roman" w:hAnsi="Times New Roman" w:cs="Times New Roman"/>
          <w:bCs/>
          <w:sz w:val="28"/>
          <w:szCs w:val="28"/>
        </w:rPr>
        <w:t>клинико-фармакологическая характеристика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5B4E">
        <w:rPr>
          <w:rFonts w:ascii="Times New Roman" w:hAnsi="Times New Roman" w:cs="Times New Roman"/>
          <w:bCs/>
          <w:sz w:val="28"/>
          <w:szCs w:val="28"/>
        </w:rPr>
        <w:t>лекарственных средств</w:t>
      </w:r>
      <w:r w:rsidRPr="005E77A8">
        <w:rPr>
          <w:rFonts w:ascii="Times New Roman" w:hAnsi="Times New Roman" w:cs="Times New Roman"/>
          <w:bCs/>
          <w:sz w:val="28"/>
          <w:szCs w:val="28"/>
        </w:rPr>
        <w:t>, применяемых для восстановления деятельности сердца</w:t>
      </w:r>
      <w:r w:rsidR="00A513CB">
        <w:rPr>
          <w:rFonts w:ascii="Times New Roman" w:hAnsi="Times New Roman" w:cs="Times New Roman"/>
          <w:bCs/>
          <w:sz w:val="28"/>
          <w:szCs w:val="28"/>
        </w:rPr>
        <w:t>;</w:t>
      </w:r>
      <w:r w:rsidR="00F430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показания к </w:t>
      </w:r>
      <w:r w:rsidR="00823041" w:rsidRPr="00F90063">
        <w:rPr>
          <w:rFonts w:ascii="Times New Roman" w:hAnsi="Times New Roman" w:cs="Times New Roman"/>
          <w:bCs/>
          <w:sz w:val="28"/>
          <w:szCs w:val="28"/>
        </w:rPr>
        <w:t>применению,</w:t>
      </w:r>
      <w:r w:rsidRPr="00F90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5B4E" w:rsidRPr="00F90063">
        <w:rPr>
          <w:rFonts w:ascii="Times New Roman" w:hAnsi="Times New Roman" w:cs="Times New Roman"/>
          <w:bCs/>
          <w:sz w:val="28"/>
          <w:szCs w:val="28"/>
        </w:rPr>
        <w:t>д</w:t>
      </w:r>
      <w:r w:rsidRPr="00F90063">
        <w:rPr>
          <w:rFonts w:ascii="Times New Roman" w:hAnsi="Times New Roman" w:cs="Times New Roman"/>
          <w:bCs/>
          <w:sz w:val="28"/>
          <w:szCs w:val="28"/>
        </w:rPr>
        <w:t>озы</w:t>
      </w:r>
      <w:r w:rsidR="00F90063" w:rsidRPr="00F9006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F90063">
        <w:rPr>
          <w:rFonts w:ascii="Times New Roman" w:hAnsi="Times New Roman" w:cs="Times New Roman"/>
          <w:bCs/>
          <w:sz w:val="28"/>
          <w:szCs w:val="28"/>
        </w:rPr>
        <w:t xml:space="preserve">пути введения. </w:t>
      </w:r>
      <w:r w:rsidRPr="005E77A8">
        <w:rPr>
          <w:rFonts w:ascii="Times New Roman" w:hAnsi="Times New Roman" w:cs="Times New Roman"/>
          <w:bCs/>
          <w:sz w:val="28"/>
          <w:szCs w:val="28"/>
        </w:rPr>
        <w:t>Инфузионная терапия при проведении реанимаци</w:t>
      </w:r>
      <w:r w:rsidR="00235B4E">
        <w:rPr>
          <w:rFonts w:ascii="Times New Roman" w:hAnsi="Times New Roman" w:cs="Times New Roman"/>
          <w:bCs/>
          <w:sz w:val="28"/>
          <w:szCs w:val="28"/>
        </w:rPr>
        <w:t>онных мероприятий</w:t>
      </w:r>
      <w:r w:rsidRPr="005E77A8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3041">
        <w:rPr>
          <w:rFonts w:ascii="Times New Roman" w:hAnsi="Times New Roman" w:cs="Times New Roman"/>
          <w:bCs/>
          <w:sz w:val="28"/>
          <w:szCs w:val="28"/>
        </w:rPr>
        <w:t>Показания для</w:t>
      </w:r>
      <w:r w:rsidR="00823041" w:rsidRPr="005E77A8">
        <w:rPr>
          <w:rFonts w:ascii="Times New Roman" w:hAnsi="Times New Roman" w:cs="Times New Roman"/>
          <w:bCs/>
          <w:sz w:val="28"/>
          <w:szCs w:val="28"/>
        </w:rPr>
        <w:t xml:space="preserve"> прекращения реанимационных мероприятий. </w:t>
      </w:r>
      <w:r w:rsidRPr="005E77A8">
        <w:rPr>
          <w:rFonts w:ascii="Times New Roman" w:hAnsi="Times New Roman" w:cs="Times New Roman"/>
          <w:bCs/>
          <w:sz w:val="28"/>
          <w:szCs w:val="28"/>
        </w:rPr>
        <w:t>Биологическая смерть. Клинические признаки</w:t>
      </w:r>
      <w:r w:rsidR="00297546">
        <w:rPr>
          <w:rFonts w:ascii="Times New Roman" w:hAnsi="Times New Roman" w:cs="Times New Roman"/>
          <w:bCs/>
          <w:sz w:val="28"/>
          <w:szCs w:val="28"/>
        </w:rPr>
        <w:t xml:space="preserve"> и диагностика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5B4E">
        <w:rPr>
          <w:rFonts w:ascii="Times New Roman" w:hAnsi="Times New Roman" w:cs="Times New Roman"/>
          <w:bCs/>
          <w:sz w:val="28"/>
          <w:szCs w:val="28"/>
        </w:rPr>
        <w:t xml:space="preserve">смерти головного </w:t>
      </w:r>
      <w:r w:rsidRPr="005E77A8">
        <w:rPr>
          <w:rFonts w:ascii="Times New Roman" w:hAnsi="Times New Roman" w:cs="Times New Roman"/>
          <w:bCs/>
          <w:sz w:val="28"/>
          <w:szCs w:val="28"/>
        </w:rPr>
        <w:t>мозг</w:t>
      </w:r>
      <w:r w:rsidR="00235B4E">
        <w:rPr>
          <w:rFonts w:ascii="Times New Roman" w:hAnsi="Times New Roman" w:cs="Times New Roman"/>
          <w:bCs/>
          <w:sz w:val="28"/>
          <w:szCs w:val="28"/>
        </w:rPr>
        <w:t>а</w:t>
      </w:r>
      <w:r w:rsidR="00823041">
        <w:rPr>
          <w:rFonts w:ascii="Times New Roman" w:hAnsi="Times New Roman" w:cs="Times New Roman"/>
          <w:bCs/>
          <w:sz w:val="28"/>
          <w:szCs w:val="28"/>
        </w:rPr>
        <w:t>.</w:t>
      </w:r>
      <w:r w:rsidR="00AA76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Вопросы </w:t>
      </w:r>
      <w:r w:rsidR="00235B4E">
        <w:rPr>
          <w:rFonts w:ascii="Times New Roman" w:hAnsi="Times New Roman" w:cs="Times New Roman"/>
          <w:bCs/>
          <w:sz w:val="28"/>
          <w:szCs w:val="28"/>
        </w:rPr>
        <w:t xml:space="preserve">медицинской </w:t>
      </w:r>
      <w:r w:rsidRPr="005E77A8">
        <w:rPr>
          <w:rFonts w:ascii="Times New Roman" w:hAnsi="Times New Roman" w:cs="Times New Roman"/>
          <w:bCs/>
          <w:sz w:val="28"/>
          <w:szCs w:val="28"/>
        </w:rPr>
        <w:t>деонтологии</w:t>
      </w:r>
      <w:r w:rsidR="00297546">
        <w:rPr>
          <w:rFonts w:ascii="Times New Roman" w:hAnsi="Times New Roman" w:cs="Times New Roman"/>
          <w:bCs/>
          <w:sz w:val="28"/>
          <w:szCs w:val="28"/>
        </w:rPr>
        <w:t>,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7546">
        <w:rPr>
          <w:rFonts w:ascii="Times New Roman" w:hAnsi="Times New Roman" w:cs="Times New Roman"/>
          <w:bCs/>
          <w:sz w:val="28"/>
          <w:szCs w:val="28"/>
        </w:rPr>
        <w:t>э</w:t>
      </w:r>
      <w:r w:rsidRPr="005E77A8">
        <w:rPr>
          <w:rFonts w:ascii="Times New Roman" w:hAnsi="Times New Roman" w:cs="Times New Roman"/>
          <w:bCs/>
          <w:sz w:val="28"/>
          <w:szCs w:val="28"/>
        </w:rPr>
        <w:t>тические и социально-правовые проблемы, связанные с прекращением реанимации.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77A8">
        <w:rPr>
          <w:rFonts w:ascii="Times New Roman" w:hAnsi="Times New Roman" w:cs="Times New Roman"/>
          <w:bCs/>
          <w:sz w:val="28"/>
          <w:szCs w:val="28"/>
        </w:rPr>
        <w:t>Постреанимационная</w:t>
      </w:r>
      <w:proofErr w:type="spellEnd"/>
      <w:r w:rsidRPr="005E77A8">
        <w:rPr>
          <w:rFonts w:ascii="Times New Roman" w:hAnsi="Times New Roman" w:cs="Times New Roman"/>
          <w:bCs/>
          <w:sz w:val="28"/>
          <w:szCs w:val="28"/>
        </w:rPr>
        <w:t xml:space="preserve"> болезнь. Ведение </w:t>
      </w:r>
      <w:r w:rsidR="00671412">
        <w:rPr>
          <w:rFonts w:ascii="Times New Roman" w:hAnsi="Times New Roman" w:cs="Times New Roman"/>
          <w:bCs/>
          <w:sz w:val="28"/>
          <w:szCs w:val="28"/>
        </w:rPr>
        <w:t>пациента</w:t>
      </w:r>
      <w:r w:rsidRPr="005E77A8">
        <w:rPr>
          <w:rFonts w:ascii="Times New Roman" w:hAnsi="Times New Roman" w:cs="Times New Roman"/>
          <w:bCs/>
          <w:sz w:val="28"/>
          <w:szCs w:val="28"/>
        </w:rPr>
        <w:t xml:space="preserve"> в раннем </w:t>
      </w:r>
      <w:proofErr w:type="spellStart"/>
      <w:r w:rsidRPr="005E77A8">
        <w:rPr>
          <w:rFonts w:ascii="Times New Roman" w:hAnsi="Times New Roman" w:cs="Times New Roman"/>
          <w:bCs/>
          <w:sz w:val="28"/>
          <w:szCs w:val="28"/>
        </w:rPr>
        <w:t>по</w:t>
      </w:r>
      <w:r w:rsidR="00235B4E">
        <w:rPr>
          <w:rFonts w:ascii="Times New Roman" w:hAnsi="Times New Roman" w:cs="Times New Roman"/>
          <w:bCs/>
          <w:sz w:val="28"/>
          <w:szCs w:val="28"/>
        </w:rPr>
        <w:t>сле</w:t>
      </w:r>
      <w:r w:rsidRPr="005E77A8">
        <w:rPr>
          <w:rFonts w:ascii="Times New Roman" w:hAnsi="Times New Roman" w:cs="Times New Roman"/>
          <w:bCs/>
          <w:sz w:val="28"/>
          <w:szCs w:val="28"/>
        </w:rPr>
        <w:t>реанимационном</w:t>
      </w:r>
      <w:proofErr w:type="spellEnd"/>
      <w:r w:rsidRPr="005E77A8">
        <w:rPr>
          <w:rFonts w:ascii="Times New Roman" w:hAnsi="Times New Roman" w:cs="Times New Roman"/>
          <w:bCs/>
          <w:sz w:val="28"/>
          <w:szCs w:val="28"/>
        </w:rPr>
        <w:t xml:space="preserve"> периоде. Возможные осложнения, их профилактика, лечение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532A6" w:rsidRDefault="00C532A6" w:rsidP="00292B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32A6">
        <w:rPr>
          <w:rFonts w:ascii="Times New Roman" w:hAnsi="Times New Roman" w:cs="Times New Roman"/>
          <w:bCs/>
          <w:sz w:val="28"/>
          <w:szCs w:val="28"/>
        </w:rPr>
        <w:t xml:space="preserve">Проведение (на </w:t>
      </w:r>
      <w:proofErr w:type="spellStart"/>
      <w:r w:rsidRPr="00C532A6">
        <w:rPr>
          <w:rFonts w:ascii="Times New Roman" w:hAnsi="Times New Roman" w:cs="Times New Roman"/>
          <w:bCs/>
          <w:sz w:val="28"/>
          <w:szCs w:val="28"/>
        </w:rPr>
        <w:t>симуляционном</w:t>
      </w:r>
      <w:proofErr w:type="spellEnd"/>
      <w:r w:rsidRPr="00C532A6">
        <w:rPr>
          <w:rFonts w:ascii="Times New Roman" w:hAnsi="Times New Roman" w:cs="Times New Roman"/>
          <w:bCs/>
          <w:sz w:val="28"/>
          <w:szCs w:val="28"/>
        </w:rPr>
        <w:t xml:space="preserve"> оборудовании) базовой и расширенной сердечно-легочной реанимации (восстановление проходимости дыхательных путей, ИВЛ методами «рот-в-рот», «рот-в-нос», дыхательным мешком типа </w:t>
      </w:r>
      <w:proofErr w:type="spellStart"/>
      <w:r w:rsidRPr="00C532A6">
        <w:rPr>
          <w:rFonts w:ascii="Times New Roman" w:hAnsi="Times New Roman" w:cs="Times New Roman"/>
          <w:bCs/>
          <w:sz w:val="28"/>
          <w:szCs w:val="28"/>
        </w:rPr>
        <w:t>Амбу</w:t>
      </w:r>
      <w:proofErr w:type="spellEnd"/>
      <w:r w:rsidRPr="00C532A6">
        <w:rPr>
          <w:rFonts w:ascii="Times New Roman" w:hAnsi="Times New Roman" w:cs="Times New Roman"/>
          <w:bCs/>
          <w:sz w:val="28"/>
          <w:szCs w:val="28"/>
        </w:rPr>
        <w:t>, непрямой массаж сердца, электроимпульсная терапия).</w:t>
      </w:r>
    </w:p>
    <w:p w:rsidR="005E77A8" w:rsidRPr="005E77A8" w:rsidRDefault="005E77A8" w:rsidP="00F430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5C167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77A8">
        <w:rPr>
          <w:rFonts w:ascii="Times New Roman" w:hAnsi="Times New Roman" w:cs="Times New Roman"/>
          <w:b/>
          <w:bCs/>
          <w:sz w:val="28"/>
          <w:szCs w:val="28"/>
        </w:rPr>
        <w:t>Интенсивная терапия заболеваний, сопровождающих</w:t>
      </w:r>
      <w:r w:rsidR="005C1675">
        <w:rPr>
          <w:rFonts w:ascii="Times New Roman" w:hAnsi="Times New Roman" w:cs="Times New Roman"/>
          <w:b/>
          <w:bCs/>
          <w:sz w:val="28"/>
          <w:szCs w:val="28"/>
        </w:rPr>
        <w:t>ся нарушениями кровообращения</w:t>
      </w:r>
    </w:p>
    <w:p w:rsidR="005E77A8" w:rsidRDefault="005E77A8" w:rsidP="00F4309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77A8">
        <w:rPr>
          <w:rFonts w:ascii="Times New Roman" w:hAnsi="Times New Roman" w:cs="Times New Roman"/>
          <w:bCs/>
          <w:sz w:val="28"/>
          <w:szCs w:val="28"/>
        </w:rPr>
        <w:t>Параметры центральной гемодинамики</w:t>
      </w:r>
      <w:r w:rsidR="00F27D54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F27D54">
        <w:rPr>
          <w:rFonts w:ascii="Times New Roman" w:hAnsi="Times New Roman" w:cs="Times New Roman"/>
          <w:bCs/>
          <w:sz w:val="28"/>
          <w:szCs w:val="28"/>
        </w:rPr>
        <w:t>неинвазивный</w:t>
      </w:r>
      <w:proofErr w:type="spellEnd"/>
      <w:r w:rsidR="00F27D54">
        <w:rPr>
          <w:rFonts w:ascii="Times New Roman" w:hAnsi="Times New Roman" w:cs="Times New Roman"/>
          <w:bCs/>
          <w:sz w:val="28"/>
          <w:szCs w:val="28"/>
        </w:rPr>
        <w:t xml:space="preserve"> и инвазивный мониторинг</w:t>
      </w:r>
      <w:r w:rsidR="002833E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74525" w:rsidRPr="002833ED">
        <w:rPr>
          <w:rFonts w:ascii="Times New Roman" w:hAnsi="Times New Roman" w:cs="Times New Roman"/>
          <w:bCs/>
          <w:sz w:val="28"/>
          <w:szCs w:val="28"/>
        </w:rPr>
        <w:t>Шок: к</w:t>
      </w:r>
      <w:r w:rsidRPr="002833ED">
        <w:rPr>
          <w:rFonts w:ascii="Times New Roman" w:hAnsi="Times New Roman" w:cs="Times New Roman"/>
          <w:bCs/>
          <w:sz w:val="28"/>
          <w:szCs w:val="28"/>
        </w:rPr>
        <w:t>лассификация</w:t>
      </w:r>
      <w:r w:rsidR="00E74525" w:rsidRPr="002833ED">
        <w:rPr>
          <w:rFonts w:ascii="Times New Roman" w:hAnsi="Times New Roman" w:cs="Times New Roman"/>
          <w:bCs/>
          <w:sz w:val="28"/>
          <w:szCs w:val="28"/>
        </w:rPr>
        <w:t>,</w:t>
      </w:r>
      <w:r w:rsidRPr="002833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4525" w:rsidRPr="002833ED">
        <w:rPr>
          <w:rFonts w:ascii="Times New Roman" w:hAnsi="Times New Roman" w:cs="Times New Roman"/>
          <w:bCs/>
          <w:sz w:val="28"/>
          <w:szCs w:val="28"/>
        </w:rPr>
        <w:t>патогенез</w:t>
      </w:r>
      <w:r w:rsidR="00E74525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4525">
        <w:rPr>
          <w:rFonts w:ascii="Times New Roman" w:hAnsi="Times New Roman" w:cs="Times New Roman"/>
          <w:bCs/>
          <w:sz w:val="28"/>
          <w:szCs w:val="28"/>
        </w:rPr>
        <w:t>о</w:t>
      </w:r>
      <w:r w:rsidRPr="005E77A8">
        <w:rPr>
          <w:rFonts w:ascii="Times New Roman" w:hAnsi="Times New Roman" w:cs="Times New Roman"/>
          <w:bCs/>
          <w:sz w:val="28"/>
          <w:szCs w:val="28"/>
        </w:rPr>
        <w:t>сновные принципы диагностики и интенсивной терапии.</w:t>
      </w:r>
      <w:r w:rsidR="00E745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3CB">
        <w:rPr>
          <w:rFonts w:ascii="Times New Roman" w:hAnsi="Times New Roman" w:cs="Times New Roman"/>
          <w:bCs/>
          <w:sz w:val="28"/>
          <w:szCs w:val="28"/>
        </w:rPr>
        <w:t>С</w:t>
      </w:r>
      <w:r w:rsidR="00B456CC" w:rsidRPr="00B456CC">
        <w:rPr>
          <w:rFonts w:ascii="Times New Roman" w:hAnsi="Times New Roman" w:cs="Times New Roman"/>
          <w:bCs/>
          <w:sz w:val="28"/>
          <w:szCs w:val="28"/>
        </w:rPr>
        <w:t>епсис</w:t>
      </w:r>
      <w:r w:rsidR="00A12FFA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B456CC" w:rsidRPr="00B456CC">
        <w:rPr>
          <w:rFonts w:ascii="Times New Roman" w:hAnsi="Times New Roman" w:cs="Times New Roman"/>
          <w:bCs/>
          <w:sz w:val="28"/>
          <w:szCs w:val="28"/>
        </w:rPr>
        <w:t xml:space="preserve"> септическ</w:t>
      </w:r>
      <w:r w:rsidR="00E74525">
        <w:rPr>
          <w:rFonts w:ascii="Times New Roman" w:hAnsi="Times New Roman" w:cs="Times New Roman"/>
          <w:bCs/>
          <w:sz w:val="28"/>
          <w:szCs w:val="28"/>
        </w:rPr>
        <w:t>ий шок</w:t>
      </w:r>
      <w:r w:rsidR="00A513CB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A12FFA">
        <w:rPr>
          <w:rFonts w:ascii="Times New Roman" w:hAnsi="Times New Roman" w:cs="Times New Roman"/>
          <w:bCs/>
          <w:sz w:val="28"/>
          <w:szCs w:val="28"/>
        </w:rPr>
        <w:t xml:space="preserve">этиология, патофизиология, </w:t>
      </w:r>
      <w:r w:rsidR="00297546" w:rsidRPr="00297546">
        <w:rPr>
          <w:rFonts w:ascii="Times New Roman" w:hAnsi="Times New Roman" w:cs="Times New Roman"/>
          <w:bCs/>
          <w:sz w:val="28"/>
          <w:szCs w:val="28"/>
        </w:rPr>
        <w:t>клиническая картина</w:t>
      </w:r>
      <w:r w:rsidR="00BF477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12FFA">
        <w:rPr>
          <w:rFonts w:ascii="Times New Roman" w:hAnsi="Times New Roman" w:cs="Times New Roman"/>
          <w:bCs/>
          <w:sz w:val="28"/>
          <w:szCs w:val="28"/>
        </w:rPr>
        <w:t>диагностика.</w:t>
      </w:r>
      <w:r w:rsidR="00B456CC" w:rsidRPr="00B456CC">
        <w:rPr>
          <w:rFonts w:ascii="Times New Roman" w:hAnsi="Times New Roman" w:cs="Times New Roman"/>
          <w:bCs/>
          <w:sz w:val="28"/>
          <w:szCs w:val="28"/>
        </w:rPr>
        <w:t xml:space="preserve"> Оценка органной недостаточности у пациента по шкале SOFA. Принципы и такт</w:t>
      </w:r>
      <w:r w:rsidR="00B456CC">
        <w:rPr>
          <w:rFonts w:ascii="Times New Roman" w:hAnsi="Times New Roman" w:cs="Times New Roman"/>
          <w:bCs/>
          <w:sz w:val="28"/>
          <w:szCs w:val="28"/>
        </w:rPr>
        <w:t>ика интенсивной терапии сепсиса,</w:t>
      </w:r>
      <w:r w:rsidR="00B456CC" w:rsidRPr="00B456CC">
        <w:rPr>
          <w:rFonts w:ascii="Times New Roman" w:hAnsi="Times New Roman" w:cs="Times New Roman"/>
          <w:bCs/>
          <w:sz w:val="28"/>
          <w:szCs w:val="28"/>
        </w:rPr>
        <w:t xml:space="preserve"> септического шока</w:t>
      </w:r>
      <w:r w:rsidR="00E74525">
        <w:rPr>
          <w:rFonts w:ascii="Times New Roman" w:hAnsi="Times New Roman" w:cs="Times New Roman"/>
          <w:bCs/>
          <w:sz w:val="28"/>
          <w:szCs w:val="28"/>
        </w:rPr>
        <w:t>.</w:t>
      </w:r>
      <w:r w:rsidR="00B456CC" w:rsidRPr="00B456CC">
        <w:rPr>
          <w:rFonts w:ascii="Times New Roman" w:hAnsi="Times New Roman" w:cs="Times New Roman"/>
          <w:bCs/>
          <w:sz w:val="28"/>
          <w:szCs w:val="28"/>
        </w:rPr>
        <w:t xml:space="preserve"> Выбор и оценка эффективности антибактериальной терапии.</w:t>
      </w:r>
      <w:r w:rsidR="00F4309C" w:rsidRPr="00F4309C">
        <w:rPr>
          <w:rFonts w:ascii="Times New Roman" w:hAnsi="Times New Roman" w:cs="Times New Roman"/>
          <w:bCs/>
          <w:sz w:val="28"/>
          <w:szCs w:val="28"/>
        </w:rPr>
        <w:t xml:space="preserve"> Расчет </w:t>
      </w:r>
      <w:proofErr w:type="spellStart"/>
      <w:r w:rsidR="00F4309C" w:rsidRPr="00F4309C">
        <w:rPr>
          <w:rFonts w:ascii="Times New Roman" w:hAnsi="Times New Roman" w:cs="Times New Roman"/>
          <w:bCs/>
          <w:sz w:val="28"/>
          <w:szCs w:val="28"/>
        </w:rPr>
        <w:t>инфузионной</w:t>
      </w:r>
      <w:proofErr w:type="spellEnd"/>
      <w:r w:rsidR="00F4309C" w:rsidRPr="00F4309C">
        <w:rPr>
          <w:rFonts w:ascii="Times New Roman" w:hAnsi="Times New Roman" w:cs="Times New Roman"/>
          <w:bCs/>
          <w:sz w:val="28"/>
          <w:szCs w:val="28"/>
        </w:rPr>
        <w:t xml:space="preserve"> терапии и парентерального питания.</w:t>
      </w:r>
      <w:r w:rsidR="00B456CC" w:rsidRPr="00B456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77A8">
        <w:rPr>
          <w:rFonts w:ascii="Times New Roman" w:hAnsi="Times New Roman" w:cs="Times New Roman"/>
          <w:bCs/>
          <w:sz w:val="28"/>
          <w:szCs w:val="28"/>
        </w:rPr>
        <w:t>Тромбоэмболия легочной артерии</w:t>
      </w:r>
      <w:r w:rsidR="00E74525">
        <w:rPr>
          <w:rFonts w:ascii="Times New Roman" w:hAnsi="Times New Roman" w:cs="Times New Roman"/>
          <w:bCs/>
          <w:sz w:val="28"/>
          <w:szCs w:val="28"/>
        </w:rPr>
        <w:t>: п</w:t>
      </w:r>
      <w:r w:rsidRPr="005E77A8">
        <w:rPr>
          <w:rFonts w:ascii="Times New Roman" w:hAnsi="Times New Roman" w:cs="Times New Roman"/>
          <w:bCs/>
          <w:sz w:val="28"/>
          <w:szCs w:val="28"/>
        </w:rPr>
        <w:t>атогенез, клиническая картина, диагностика, реанимация и интенсивная терапия.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32A6" w:rsidRDefault="00C532A6" w:rsidP="00F4309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532A6">
        <w:rPr>
          <w:rFonts w:ascii="Times New Roman" w:hAnsi="Times New Roman" w:cs="Times New Roman"/>
          <w:bCs/>
          <w:sz w:val="28"/>
          <w:szCs w:val="28"/>
        </w:rPr>
        <w:t>Физикальный</w:t>
      </w:r>
      <w:proofErr w:type="spellEnd"/>
      <w:r w:rsidRPr="00C532A6">
        <w:rPr>
          <w:rFonts w:ascii="Times New Roman" w:hAnsi="Times New Roman" w:cs="Times New Roman"/>
          <w:bCs/>
          <w:sz w:val="28"/>
          <w:szCs w:val="28"/>
        </w:rPr>
        <w:t xml:space="preserve"> осмотр пациентов с синдромом острой сердечно-сосудистой недостаточности, составление плана лабораторно-инструментального обследования, интерпретация результатов, формулировка диагноза, составление плана интенсивной терапии. Ведение медицинской документации.</w:t>
      </w:r>
    </w:p>
    <w:p w:rsidR="005E77A8" w:rsidRPr="005E77A8" w:rsidRDefault="005E77A8" w:rsidP="00F4309C">
      <w:pPr>
        <w:pStyle w:val="a5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77A8">
        <w:rPr>
          <w:rFonts w:ascii="Times New Roman" w:hAnsi="Times New Roman" w:cs="Times New Roman"/>
          <w:b/>
          <w:bCs/>
          <w:sz w:val="28"/>
          <w:szCs w:val="28"/>
        </w:rPr>
        <w:t>Интенсивная терапия заболеваний, сопровождающихся острой дыхательной недостаточностью</w:t>
      </w:r>
    </w:p>
    <w:p w:rsidR="005E77A8" w:rsidRDefault="00C91BB0" w:rsidP="00292B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Определение понятия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32A6">
        <w:rPr>
          <w:rFonts w:ascii="Times New Roman" w:hAnsi="Times New Roman" w:cs="Times New Roman"/>
          <w:bCs/>
          <w:sz w:val="28"/>
          <w:szCs w:val="28"/>
        </w:rPr>
        <w:t>«</w:t>
      </w:r>
      <w:r w:rsidR="005C1675">
        <w:rPr>
          <w:rFonts w:ascii="Times New Roman" w:hAnsi="Times New Roman" w:cs="Times New Roman"/>
          <w:bCs/>
          <w:sz w:val="28"/>
          <w:szCs w:val="28"/>
        </w:rPr>
        <w:t>остр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="005C1675">
        <w:rPr>
          <w:rFonts w:ascii="Times New Roman" w:hAnsi="Times New Roman" w:cs="Times New Roman"/>
          <w:bCs/>
          <w:sz w:val="28"/>
          <w:szCs w:val="28"/>
        </w:rPr>
        <w:t xml:space="preserve"> дыхательн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="005C1675">
        <w:rPr>
          <w:rFonts w:ascii="Times New Roman" w:hAnsi="Times New Roman" w:cs="Times New Roman"/>
          <w:bCs/>
          <w:sz w:val="28"/>
          <w:szCs w:val="28"/>
        </w:rPr>
        <w:t xml:space="preserve"> недостаточност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C532A6">
        <w:rPr>
          <w:rFonts w:ascii="Times New Roman" w:hAnsi="Times New Roman" w:cs="Times New Roman"/>
          <w:bCs/>
          <w:sz w:val="28"/>
          <w:szCs w:val="28"/>
        </w:rPr>
        <w:t>»</w:t>
      </w:r>
      <w:r w:rsidR="005C1675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>ОДН</w:t>
      </w:r>
      <w:r w:rsidR="005C1675">
        <w:rPr>
          <w:rFonts w:ascii="Times New Roman" w:hAnsi="Times New Roman" w:cs="Times New Roman"/>
          <w:bCs/>
          <w:sz w:val="28"/>
          <w:szCs w:val="28"/>
        </w:rPr>
        <w:t>)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>. Виды ОДН.</w:t>
      </w:r>
      <w:r w:rsid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 Контроль функций </w:t>
      </w:r>
      <w:r>
        <w:rPr>
          <w:rFonts w:ascii="Times New Roman" w:hAnsi="Times New Roman" w:cs="Times New Roman"/>
          <w:bCs/>
          <w:sz w:val="28"/>
          <w:szCs w:val="28"/>
        </w:rPr>
        <w:t>дыхательной системы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5E77A8" w:rsidRPr="005E77A8">
        <w:rPr>
          <w:rFonts w:ascii="Times New Roman" w:hAnsi="Times New Roman" w:cs="Times New Roman"/>
          <w:bCs/>
          <w:sz w:val="28"/>
          <w:szCs w:val="28"/>
        </w:rPr>
        <w:t>пульсоксиметрия</w:t>
      </w:r>
      <w:proofErr w:type="spellEnd"/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, газовый состав крови, </w:t>
      </w:r>
      <w:r w:rsidR="006243A6">
        <w:rPr>
          <w:rFonts w:ascii="Times New Roman" w:hAnsi="Times New Roman" w:cs="Times New Roman"/>
          <w:bCs/>
          <w:sz w:val="28"/>
          <w:szCs w:val="28"/>
        </w:rPr>
        <w:t>интерпретация данных</w:t>
      </w:r>
      <w:r w:rsidRPr="00C91B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77A8">
        <w:rPr>
          <w:rFonts w:ascii="Times New Roman" w:hAnsi="Times New Roman" w:cs="Times New Roman"/>
          <w:bCs/>
          <w:sz w:val="28"/>
          <w:szCs w:val="28"/>
        </w:rPr>
        <w:t>мониторинг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>).</w:t>
      </w:r>
      <w:r w:rsidR="004A4028">
        <w:rPr>
          <w:rFonts w:ascii="Times New Roman" w:hAnsi="Times New Roman" w:cs="Times New Roman"/>
          <w:bCs/>
          <w:sz w:val="28"/>
          <w:szCs w:val="28"/>
        </w:rPr>
        <w:t xml:space="preserve"> Методы</w:t>
      </w:r>
      <w:r w:rsidR="006243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4028">
        <w:rPr>
          <w:rFonts w:ascii="Times New Roman" w:hAnsi="Times New Roman" w:cs="Times New Roman"/>
          <w:bCs/>
          <w:sz w:val="28"/>
          <w:szCs w:val="28"/>
        </w:rPr>
        <w:t>о</w:t>
      </w:r>
      <w:r w:rsidR="00D363BA">
        <w:rPr>
          <w:rFonts w:ascii="Times New Roman" w:hAnsi="Times New Roman" w:cs="Times New Roman"/>
          <w:bCs/>
          <w:sz w:val="28"/>
          <w:szCs w:val="28"/>
        </w:rPr>
        <w:t>беспечени</w:t>
      </w:r>
      <w:r w:rsidR="004A4028">
        <w:rPr>
          <w:rFonts w:ascii="Times New Roman" w:hAnsi="Times New Roman" w:cs="Times New Roman"/>
          <w:bCs/>
          <w:sz w:val="28"/>
          <w:szCs w:val="28"/>
        </w:rPr>
        <w:t>я</w:t>
      </w:r>
      <w:r w:rsidR="00D363BA">
        <w:rPr>
          <w:rFonts w:ascii="Times New Roman" w:hAnsi="Times New Roman" w:cs="Times New Roman"/>
          <w:bCs/>
          <w:sz w:val="28"/>
          <w:szCs w:val="28"/>
        </w:rPr>
        <w:t xml:space="preserve"> проходимости дыхательных путей</w:t>
      </w:r>
      <w:r w:rsidR="002E3901">
        <w:rPr>
          <w:rFonts w:ascii="Times New Roman" w:hAnsi="Times New Roman" w:cs="Times New Roman"/>
          <w:bCs/>
          <w:sz w:val="28"/>
          <w:szCs w:val="28"/>
        </w:rPr>
        <w:t xml:space="preserve">: прием </w:t>
      </w:r>
      <w:proofErr w:type="spellStart"/>
      <w:r w:rsidR="002E3901">
        <w:rPr>
          <w:rFonts w:ascii="Times New Roman" w:hAnsi="Times New Roman" w:cs="Times New Roman"/>
          <w:bCs/>
          <w:sz w:val="28"/>
          <w:szCs w:val="28"/>
        </w:rPr>
        <w:t>Сафара</w:t>
      </w:r>
      <w:proofErr w:type="spellEnd"/>
      <w:r w:rsidR="002E3901">
        <w:rPr>
          <w:rFonts w:ascii="Times New Roman" w:hAnsi="Times New Roman" w:cs="Times New Roman"/>
          <w:bCs/>
          <w:sz w:val="28"/>
          <w:szCs w:val="28"/>
        </w:rPr>
        <w:t>,</w:t>
      </w:r>
      <w:r w:rsidR="00AA76C3" w:rsidRPr="00AA76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76C3">
        <w:rPr>
          <w:rFonts w:ascii="Times New Roman" w:hAnsi="Times New Roman" w:cs="Times New Roman"/>
          <w:bCs/>
          <w:sz w:val="28"/>
          <w:szCs w:val="28"/>
        </w:rPr>
        <w:t>прием</w:t>
      </w:r>
      <w:r w:rsidR="00AA76C3" w:rsidRPr="00AA76C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A76C3" w:rsidRPr="00AA76C3">
        <w:rPr>
          <w:rFonts w:ascii="Times New Roman" w:hAnsi="Times New Roman" w:cs="Times New Roman"/>
          <w:bCs/>
          <w:sz w:val="28"/>
          <w:szCs w:val="28"/>
        </w:rPr>
        <w:t>Геймлиха</w:t>
      </w:r>
      <w:proofErr w:type="spellEnd"/>
      <w:r w:rsidR="00AA76C3">
        <w:rPr>
          <w:rFonts w:ascii="Times New Roman" w:hAnsi="Times New Roman" w:cs="Times New Roman"/>
          <w:bCs/>
          <w:sz w:val="28"/>
          <w:szCs w:val="28"/>
        </w:rPr>
        <w:t xml:space="preserve">, постановка воздуховода, </w:t>
      </w:r>
      <w:proofErr w:type="spellStart"/>
      <w:r w:rsidR="00AA76C3">
        <w:rPr>
          <w:rFonts w:ascii="Times New Roman" w:hAnsi="Times New Roman" w:cs="Times New Roman"/>
          <w:bCs/>
          <w:sz w:val="28"/>
          <w:szCs w:val="28"/>
        </w:rPr>
        <w:t>ларингеальной</w:t>
      </w:r>
      <w:proofErr w:type="spellEnd"/>
      <w:r w:rsidR="00AA76C3">
        <w:rPr>
          <w:rFonts w:ascii="Times New Roman" w:hAnsi="Times New Roman" w:cs="Times New Roman"/>
          <w:bCs/>
          <w:sz w:val="28"/>
          <w:szCs w:val="28"/>
        </w:rPr>
        <w:t xml:space="preserve"> маски, интубация трахеи.</w:t>
      </w:r>
      <w:r w:rsidR="00D363BA" w:rsidRPr="005E77A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1004" w:rsidRPr="005E77A8">
        <w:rPr>
          <w:rFonts w:ascii="Times New Roman" w:hAnsi="Times New Roman" w:cs="Times New Roman"/>
          <w:bCs/>
          <w:sz w:val="28"/>
          <w:szCs w:val="28"/>
        </w:rPr>
        <w:t xml:space="preserve">Показания к </w:t>
      </w:r>
      <w:proofErr w:type="spellStart"/>
      <w:r w:rsidR="001A1004" w:rsidRPr="005E77A8">
        <w:rPr>
          <w:rFonts w:ascii="Times New Roman" w:hAnsi="Times New Roman" w:cs="Times New Roman"/>
          <w:bCs/>
          <w:sz w:val="28"/>
          <w:szCs w:val="28"/>
        </w:rPr>
        <w:t>трахеостомии</w:t>
      </w:r>
      <w:proofErr w:type="spellEnd"/>
      <w:r w:rsidR="001A1004" w:rsidRPr="005E77A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1A1004" w:rsidRPr="005E77A8">
        <w:rPr>
          <w:rFonts w:ascii="Times New Roman" w:hAnsi="Times New Roman" w:cs="Times New Roman"/>
          <w:bCs/>
          <w:sz w:val="28"/>
          <w:szCs w:val="28"/>
        </w:rPr>
        <w:t>к</w:t>
      </w:r>
      <w:r w:rsidR="001A1004">
        <w:rPr>
          <w:rFonts w:ascii="Times New Roman" w:hAnsi="Times New Roman" w:cs="Times New Roman"/>
          <w:bCs/>
          <w:sz w:val="28"/>
          <w:szCs w:val="28"/>
        </w:rPr>
        <w:t>они</w:t>
      </w:r>
      <w:r w:rsidR="001A1004" w:rsidRPr="005E77A8">
        <w:rPr>
          <w:rFonts w:ascii="Times New Roman" w:hAnsi="Times New Roman" w:cs="Times New Roman"/>
          <w:bCs/>
          <w:sz w:val="28"/>
          <w:szCs w:val="28"/>
        </w:rPr>
        <w:t>котомии</w:t>
      </w:r>
      <w:proofErr w:type="spellEnd"/>
      <w:r w:rsidR="001A1004" w:rsidRPr="005E77A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A1004">
        <w:rPr>
          <w:rFonts w:ascii="Times New Roman" w:hAnsi="Times New Roman" w:cs="Times New Roman"/>
          <w:bCs/>
          <w:sz w:val="28"/>
          <w:szCs w:val="28"/>
        </w:rPr>
        <w:t xml:space="preserve">методика проведения, </w:t>
      </w:r>
      <w:r w:rsidR="001A1004" w:rsidRPr="005E77A8">
        <w:rPr>
          <w:rFonts w:ascii="Times New Roman" w:hAnsi="Times New Roman" w:cs="Times New Roman"/>
          <w:bCs/>
          <w:sz w:val="28"/>
          <w:szCs w:val="28"/>
        </w:rPr>
        <w:t>осложнения, уход.</w:t>
      </w:r>
      <w:r w:rsidR="001A10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19B8">
        <w:rPr>
          <w:rFonts w:ascii="Times New Roman" w:hAnsi="Times New Roman" w:cs="Times New Roman"/>
          <w:bCs/>
          <w:sz w:val="28"/>
          <w:szCs w:val="28"/>
        </w:rPr>
        <w:t>Л</w:t>
      </w:r>
      <w:r w:rsidR="00D363BA" w:rsidRPr="005E77A8">
        <w:rPr>
          <w:rFonts w:ascii="Times New Roman" w:hAnsi="Times New Roman" w:cs="Times New Roman"/>
          <w:bCs/>
          <w:sz w:val="28"/>
          <w:szCs w:val="28"/>
        </w:rPr>
        <w:t>ечебн</w:t>
      </w:r>
      <w:r w:rsidR="00B519B8">
        <w:rPr>
          <w:rFonts w:ascii="Times New Roman" w:hAnsi="Times New Roman" w:cs="Times New Roman"/>
          <w:bCs/>
          <w:sz w:val="28"/>
          <w:szCs w:val="28"/>
        </w:rPr>
        <w:t>ая</w:t>
      </w:r>
      <w:r w:rsidR="00D363BA" w:rsidRPr="005E77A8">
        <w:rPr>
          <w:rFonts w:ascii="Times New Roman" w:hAnsi="Times New Roman" w:cs="Times New Roman"/>
          <w:bCs/>
          <w:sz w:val="28"/>
          <w:szCs w:val="28"/>
        </w:rPr>
        <w:t xml:space="preserve"> бронхоскопи</w:t>
      </w:r>
      <w:r w:rsidR="00B519B8">
        <w:rPr>
          <w:rFonts w:ascii="Times New Roman" w:hAnsi="Times New Roman" w:cs="Times New Roman"/>
          <w:bCs/>
          <w:sz w:val="28"/>
          <w:szCs w:val="28"/>
        </w:rPr>
        <w:t>я</w:t>
      </w:r>
      <w:r w:rsidR="00D363BA" w:rsidRPr="005E77A8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Искусственная вентиляция легких (ИВЛ). </w:t>
      </w:r>
      <w:r w:rsidR="004A4028" w:rsidRPr="005E77A8">
        <w:rPr>
          <w:rFonts w:ascii="Times New Roman" w:hAnsi="Times New Roman" w:cs="Times New Roman"/>
          <w:bCs/>
          <w:sz w:val="28"/>
          <w:szCs w:val="28"/>
        </w:rPr>
        <w:t>Абсолютные и относительные показания к ИВЛ.</w:t>
      </w:r>
      <w:r w:rsidR="004A40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Особенности интубации </w:t>
      </w:r>
      <w:r w:rsidR="004A4028">
        <w:rPr>
          <w:rFonts w:ascii="Times New Roman" w:hAnsi="Times New Roman" w:cs="Times New Roman"/>
          <w:bCs/>
          <w:sz w:val="28"/>
          <w:szCs w:val="28"/>
        </w:rPr>
        <w:t xml:space="preserve">трахеи 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>и выбор</w:t>
      </w:r>
      <w:r w:rsidR="004A4028">
        <w:rPr>
          <w:rFonts w:ascii="Times New Roman" w:hAnsi="Times New Roman" w:cs="Times New Roman"/>
          <w:bCs/>
          <w:sz w:val="28"/>
          <w:szCs w:val="28"/>
        </w:rPr>
        <w:t>а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 режимов ИВЛ в </w:t>
      </w:r>
      <w:r>
        <w:rPr>
          <w:rFonts w:ascii="Times New Roman" w:hAnsi="Times New Roman" w:cs="Times New Roman"/>
          <w:bCs/>
          <w:sz w:val="28"/>
          <w:szCs w:val="28"/>
        </w:rPr>
        <w:t>педиатрии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. Отрицательные эффекты </w:t>
      </w:r>
      <w:r w:rsidR="001A1004">
        <w:rPr>
          <w:rFonts w:ascii="Times New Roman" w:hAnsi="Times New Roman" w:cs="Times New Roman"/>
          <w:bCs/>
          <w:sz w:val="28"/>
          <w:szCs w:val="28"/>
        </w:rPr>
        <w:t>и о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>сложнения И</w:t>
      </w:r>
      <w:r w:rsidR="006243A6">
        <w:rPr>
          <w:rFonts w:ascii="Times New Roman" w:hAnsi="Times New Roman" w:cs="Times New Roman"/>
          <w:bCs/>
          <w:sz w:val="28"/>
          <w:szCs w:val="28"/>
        </w:rPr>
        <w:t xml:space="preserve">ВЛ, их профилактика и лечение. 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Показания и методика проведения </w:t>
      </w:r>
      <w:proofErr w:type="spellStart"/>
      <w:r w:rsidR="005E77A8" w:rsidRPr="005E77A8">
        <w:rPr>
          <w:rFonts w:ascii="Times New Roman" w:hAnsi="Times New Roman" w:cs="Times New Roman"/>
          <w:bCs/>
          <w:sz w:val="28"/>
          <w:szCs w:val="28"/>
        </w:rPr>
        <w:t>кислородотерапии</w:t>
      </w:r>
      <w:proofErr w:type="spellEnd"/>
      <w:r w:rsidR="005E77A8" w:rsidRPr="005E77A8">
        <w:rPr>
          <w:rFonts w:ascii="Times New Roman" w:hAnsi="Times New Roman" w:cs="Times New Roman"/>
          <w:bCs/>
          <w:sz w:val="28"/>
          <w:szCs w:val="28"/>
        </w:rPr>
        <w:t>, гелиотерапии. Ги</w:t>
      </w:r>
      <w:r w:rsidR="009839A3">
        <w:rPr>
          <w:rFonts w:ascii="Times New Roman" w:hAnsi="Times New Roman" w:cs="Times New Roman"/>
          <w:bCs/>
          <w:sz w:val="28"/>
          <w:szCs w:val="28"/>
        </w:rPr>
        <w:t xml:space="preserve">пербарическая </w:t>
      </w:r>
      <w:proofErr w:type="spellStart"/>
      <w:r w:rsidR="009839A3">
        <w:rPr>
          <w:rFonts w:ascii="Times New Roman" w:hAnsi="Times New Roman" w:cs="Times New Roman"/>
          <w:bCs/>
          <w:sz w:val="28"/>
          <w:szCs w:val="28"/>
        </w:rPr>
        <w:t>оксигенация</w:t>
      </w:r>
      <w:proofErr w:type="spellEnd"/>
      <w:r w:rsidR="00BE493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F4773">
        <w:rPr>
          <w:rFonts w:ascii="Times New Roman" w:hAnsi="Times New Roman" w:cs="Times New Roman"/>
          <w:bCs/>
          <w:sz w:val="28"/>
          <w:szCs w:val="28"/>
        </w:rPr>
        <w:t xml:space="preserve">Экстракорпоральная мембранная </w:t>
      </w:r>
      <w:proofErr w:type="spellStart"/>
      <w:r w:rsidR="00BF4773">
        <w:rPr>
          <w:rFonts w:ascii="Times New Roman" w:hAnsi="Times New Roman" w:cs="Times New Roman"/>
          <w:bCs/>
          <w:sz w:val="28"/>
          <w:szCs w:val="28"/>
        </w:rPr>
        <w:t>оксигенация</w:t>
      </w:r>
      <w:proofErr w:type="spellEnd"/>
      <w:r w:rsidR="00BF4773">
        <w:rPr>
          <w:rFonts w:ascii="Times New Roman" w:hAnsi="Times New Roman" w:cs="Times New Roman"/>
          <w:bCs/>
          <w:sz w:val="28"/>
          <w:szCs w:val="28"/>
        </w:rPr>
        <w:t>.</w:t>
      </w:r>
      <w:r w:rsidR="001A100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Реанимация и интенсивная терапия при ОДН, </w:t>
      </w:r>
      <w:proofErr w:type="spellStart"/>
      <w:r w:rsidR="005E77A8" w:rsidRPr="005E77A8">
        <w:rPr>
          <w:rFonts w:ascii="Times New Roman" w:hAnsi="Times New Roman" w:cs="Times New Roman"/>
          <w:bCs/>
          <w:sz w:val="28"/>
          <w:szCs w:val="28"/>
        </w:rPr>
        <w:t>развившейся</w:t>
      </w:r>
      <w:proofErr w:type="spellEnd"/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 вследствие массивной пневмонии, </w:t>
      </w:r>
      <w:proofErr w:type="spellStart"/>
      <w:r w:rsidR="005E77A8" w:rsidRPr="005E77A8">
        <w:rPr>
          <w:rFonts w:ascii="Times New Roman" w:hAnsi="Times New Roman" w:cs="Times New Roman"/>
          <w:bCs/>
          <w:sz w:val="28"/>
          <w:szCs w:val="28"/>
        </w:rPr>
        <w:t>некупирующегося</w:t>
      </w:r>
      <w:proofErr w:type="spellEnd"/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 приступа бронхиальной астмы, аспирационного синдрома, бронхо- и л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рингоспазма, отека </w:t>
      </w:r>
      <w:proofErr w:type="spellStart"/>
      <w:r w:rsidR="005E77A8" w:rsidRPr="005E77A8">
        <w:rPr>
          <w:rFonts w:ascii="Times New Roman" w:hAnsi="Times New Roman" w:cs="Times New Roman"/>
          <w:bCs/>
          <w:sz w:val="28"/>
          <w:szCs w:val="28"/>
        </w:rPr>
        <w:t>подсвязочного</w:t>
      </w:r>
      <w:proofErr w:type="spellEnd"/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 пространства. Респираторный </w:t>
      </w:r>
      <w:proofErr w:type="spellStart"/>
      <w:r w:rsidR="005E77A8" w:rsidRPr="005E77A8">
        <w:rPr>
          <w:rFonts w:ascii="Times New Roman" w:hAnsi="Times New Roman" w:cs="Times New Roman"/>
          <w:bCs/>
          <w:sz w:val="28"/>
          <w:szCs w:val="28"/>
        </w:rPr>
        <w:t>дистресс</w:t>
      </w:r>
      <w:proofErr w:type="spellEnd"/>
      <w:r w:rsidR="005E77A8" w:rsidRPr="005E77A8">
        <w:rPr>
          <w:rFonts w:ascii="Times New Roman" w:hAnsi="Times New Roman" w:cs="Times New Roman"/>
          <w:bCs/>
          <w:sz w:val="28"/>
          <w:szCs w:val="28"/>
        </w:rPr>
        <w:t xml:space="preserve"> синдром.</w:t>
      </w:r>
    </w:p>
    <w:p w:rsidR="00C532A6" w:rsidRDefault="00893BEC" w:rsidP="00292B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93BEC">
        <w:rPr>
          <w:rFonts w:ascii="Times New Roman" w:hAnsi="Times New Roman" w:cs="Times New Roman"/>
          <w:bCs/>
          <w:sz w:val="28"/>
          <w:szCs w:val="28"/>
        </w:rPr>
        <w:t>Физикальный</w:t>
      </w:r>
      <w:proofErr w:type="spellEnd"/>
      <w:r w:rsidRPr="00893BEC">
        <w:rPr>
          <w:rFonts w:ascii="Times New Roman" w:hAnsi="Times New Roman" w:cs="Times New Roman"/>
          <w:bCs/>
          <w:sz w:val="28"/>
          <w:szCs w:val="28"/>
        </w:rPr>
        <w:t xml:space="preserve"> осмотр пациентов с синдромом ОДН, составление плана лабораторно-инструментального обследования, интерпретация результатов, формулировка диагноза, составление плана интенсивной терапии. Ведение медицинской документации.</w:t>
      </w:r>
    </w:p>
    <w:p w:rsidR="006243A6" w:rsidRPr="006243A6" w:rsidRDefault="006243A6" w:rsidP="00292B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456CC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F2B35">
        <w:rPr>
          <w:rFonts w:ascii="Times New Roman" w:hAnsi="Times New Roman" w:cs="Times New Roman"/>
          <w:b/>
          <w:bCs/>
          <w:sz w:val="28"/>
          <w:szCs w:val="28"/>
        </w:rPr>
        <w:t>Комы</w:t>
      </w:r>
    </w:p>
    <w:p w:rsidR="006243A6" w:rsidRDefault="002B36C8" w:rsidP="00292B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Кома: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определение</w:t>
      </w:r>
      <w:r w:rsidR="00893BEC">
        <w:rPr>
          <w:rFonts w:ascii="Times New Roman" w:hAnsi="Times New Roman" w:cs="Times New Roman"/>
          <w:bCs/>
          <w:sz w:val="28"/>
          <w:szCs w:val="28"/>
        </w:rPr>
        <w:t xml:space="preserve"> понятия</w:t>
      </w:r>
      <w:r>
        <w:rPr>
          <w:rFonts w:ascii="Times New Roman" w:hAnsi="Times New Roman" w:cs="Times New Roman"/>
          <w:bCs/>
          <w:sz w:val="28"/>
          <w:szCs w:val="28"/>
        </w:rPr>
        <w:t>, классификация,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>иагностика</w:t>
      </w:r>
      <w:r w:rsidR="00D21ACB">
        <w:rPr>
          <w:rFonts w:ascii="Times New Roman" w:hAnsi="Times New Roman" w:cs="Times New Roman"/>
          <w:bCs/>
          <w:sz w:val="28"/>
          <w:szCs w:val="28"/>
        </w:rPr>
        <w:t xml:space="preserve">. Оценка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состояния </w:t>
      </w:r>
      <w:r w:rsidR="00D21ACB">
        <w:rPr>
          <w:rFonts w:ascii="Times New Roman" w:hAnsi="Times New Roman" w:cs="Times New Roman"/>
          <w:bCs/>
          <w:sz w:val="28"/>
          <w:szCs w:val="28"/>
        </w:rPr>
        <w:t>пациента по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 xml:space="preserve"> шкал</w:t>
      </w:r>
      <w:r w:rsidR="00D21ACB">
        <w:rPr>
          <w:rFonts w:ascii="Times New Roman" w:hAnsi="Times New Roman" w:cs="Times New Roman"/>
          <w:bCs/>
          <w:sz w:val="28"/>
          <w:szCs w:val="28"/>
        </w:rPr>
        <w:t>е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 xml:space="preserve"> ком Глазго.</w:t>
      </w:r>
      <w:r w:rsidR="00D21A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>Принципы интенсивной терапии коматозных состояний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 xml:space="preserve"> Отек</w:t>
      </w:r>
      <w:r w:rsidR="00C2326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>набухание головного м</w:t>
      </w:r>
      <w:r>
        <w:rPr>
          <w:rFonts w:ascii="Times New Roman" w:hAnsi="Times New Roman" w:cs="Times New Roman"/>
          <w:bCs/>
          <w:sz w:val="28"/>
          <w:szCs w:val="28"/>
        </w:rPr>
        <w:t>озга:</w:t>
      </w:r>
      <w:r w:rsidR="00D21A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392D">
        <w:rPr>
          <w:rFonts w:ascii="Times New Roman" w:hAnsi="Times New Roman" w:cs="Times New Roman"/>
          <w:bCs/>
          <w:sz w:val="28"/>
          <w:szCs w:val="28"/>
        </w:rPr>
        <w:t xml:space="preserve">классификация, этиология, патогенез, </w:t>
      </w:r>
      <w:r w:rsidR="00C2326D">
        <w:rPr>
          <w:rFonts w:ascii="Times New Roman" w:hAnsi="Times New Roman" w:cs="Times New Roman"/>
          <w:bCs/>
          <w:sz w:val="28"/>
          <w:szCs w:val="28"/>
        </w:rPr>
        <w:t>клини</w:t>
      </w:r>
      <w:r w:rsidR="004B28AA">
        <w:rPr>
          <w:rFonts w:ascii="Times New Roman" w:hAnsi="Times New Roman" w:cs="Times New Roman"/>
          <w:bCs/>
          <w:sz w:val="28"/>
          <w:szCs w:val="28"/>
        </w:rPr>
        <w:t>ческая картина</w:t>
      </w:r>
      <w:r w:rsidR="00C2326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>иагностика, профилактика и лечение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7AA5" w:rsidRPr="00D87AA5">
        <w:rPr>
          <w:rFonts w:ascii="Times New Roman" w:hAnsi="Times New Roman" w:cs="Times New Roman"/>
          <w:bCs/>
          <w:sz w:val="28"/>
          <w:szCs w:val="28"/>
        </w:rPr>
        <w:t xml:space="preserve">Гипертермический </w:t>
      </w:r>
      <w:r w:rsidR="00D87AA5">
        <w:rPr>
          <w:rFonts w:ascii="Times New Roman" w:hAnsi="Times New Roman" w:cs="Times New Roman"/>
          <w:bCs/>
          <w:sz w:val="28"/>
          <w:szCs w:val="28"/>
        </w:rPr>
        <w:t>синдром</w:t>
      </w:r>
      <w:r w:rsidR="00893BEC">
        <w:rPr>
          <w:rFonts w:ascii="Times New Roman" w:hAnsi="Times New Roman" w:cs="Times New Roman"/>
          <w:bCs/>
          <w:sz w:val="28"/>
          <w:szCs w:val="28"/>
        </w:rPr>
        <w:t>:</w:t>
      </w:r>
      <w:r w:rsidR="00D87AA5" w:rsidRPr="00D87AA5">
        <w:rPr>
          <w:rFonts w:ascii="Times New Roman" w:hAnsi="Times New Roman" w:cs="Times New Roman"/>
          <w:bCs/>
          <w:sz w:val="28"/>
          <w:szCs w:val="28"/>
        </w:rPr>
        <w:t xml:space="preserve"> патофизиология, интенсивная терапия.</w:t>
      </w:r>
      <w:r w:rsidR="000828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7AA5">
        <w:rPr>
          <w:rFonts w:ascii="Times New Roman" w:hAnsi="Times New Roman" w:cs="Times New Roman"/>
          <w:bCs/>
          <w:sz w:val="28"/>
          <w:szCs w:val="28"/>
        </w:rPr>
        <w:t xml:space="preserve">Купирование судорожного синдрома. </w:t>
      </w:r>
      <w:r w:rsidR="000828BF">
        <w:rPr>
          <w:rFonts w:ascii="Times New Roman" w:hAnsi="Times New Roman" w:cs="Times New Roman"/>
          <w:bCs/>
          <w:sz w:val="28"/>
          <w:szCs w:val="28"/>
        </w:rPr>
        <w:t>З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 xml:space="preserve">начение ИВЛ в регуляции внутричерепного давления. Применение </w:t>
      </w:r>
      <w:proofErr w:type="spellStart"/>
      <w:r w:rsidR="006243A6" w:rsidRPr="006243A6">
        <w:rPr>
          <w:rFonts w:ascii="Times New Roman" w:hAnsi="Times New Roman" w:cs="Times New Roman"/>
          <w:bCs/>
          <w:sz w:val="28"/>
          <w:szCs w:val="28"/>
        </w:rPr>
        <w:t>дегидратационной</w:t>
      </w:r>
      <w:proofErr w:type="spellEnd"/>
      <w:r w:rsidR="006243A6" w:rsidRPr="006243A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>лекарственной</w:t>
      </w:r>
      <w:r w:rsidR="006243A6" w:rsidRPr="006243A6">
        <w:rPr>
          <w:rFonts w:ascii="Times New Roman" w:hAnsi="Times New Roman" w:cs="Times New Roman"/>
          <w:bCs/>
          <w:sz w:val="28"/>
          <w:szCs w:val="28"/>
        </w:rPr>
        <w:t xml:space="preserve"> терапии при отеке мозга.</w:t>
      </w:r>
    </w:p>
    <w:p w:rsidR="00893BEC" w:rsidRDefault="00893BEC" w:rsidP="00292BC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93BEC">
        <w:rPr>
          <w:rFonts w:ascii="Times New Roman" w:hAnsi="Times New Roman" w:cs="Times New Roman"/>
          <w:bCs/>
          <w:sz w:val="28"/>
          <w:szCs w:val="28"/>
        </w:rPr>
        <w:t>Физикальный</w:t>
      </w:r>
      <w:proofErr w:type="spellEnd"/>
      <w:r w:rsidRPr="00893BEC">
        <w:rPr>
          <w:rFonts w:ascii="Times New Roman" w:hAnsi="Times New Roman" w:cs="Times New Roman"/>
          <w:bCs/>
          <w:sz w:val="28"/>
          <w:szCs w:val="28"/>
        </w:rPr>
        <w:t xml:space="preserve"> осмотр пациентов с синдромом острой церебральной недостаточности, оценка уровня сознания по шкале ком Глазго, составление плана лабораторно-инструментального обследования, интерпретация результатов, формулировка диагноза, составление плана интенсивной терапии. Ведение медицинской документации.</w:t>
      </w:r>
    </w:p>
    <w:p w:rsidR="006243A6" w:rsidRPr="006243A6" w:rsidRDefault="006243A6" w:rsidP="00292B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456CC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243A6">
        <w:rPr>
          <w:rFonts w:ascii="Times New Roman" w:hAnsi="Times New Roman" w:cs="Times New Roman"/>
          <w:b/>
          <w:bCs/>
          <w:sz w:val="28"/>
          <w:szCs w:val="28"/>
        </w:rPr>
        <w:t>Особенности интенсивной терапии п</w:t>
      </w:r>
      <w:r w:rsidR="00BF2B35">
        <w:rPr>
          <w:rFonts w:ascii="Times New Roman" w:hAnsi="Times New Roman" w:cs="Times New Roman"/>
          <w:b/>
          <w:bCs/>
          <w:sz w:val="28"/>
          <w:szCs w:val="28"/>
        </w:rPr>
        <w:t xml:space="preserve">ри различных </w:t>
      </w:r>
      <w:r w:rsidR="00EA353A">
        <w:rPr>
          <w:rFonts w:ascii="Times New Roman" w:hAnsi="Times New Roman" w:cs="Times New Roman"/>
          <w:b/>
          <w:bCs/>
          <w:sz w:val="28"/>
          <w:szCs w:val="28"/>
        </w:rPr>
        <w:t xml:space="preserve">видах </w:t>
      </w:r>
      <w:r w:rsidR="00BF2B35">
        <w:rPr>
          <w:rFonts w:ascii="Times New Roman" w:hAnsi="Times New Roman" w:cs="Times New Roman"/>
          <w:b/>
          <w:bCs/>
          <w:sz w:val="28"/>
          <w:szCs w:val="28"/>
        </w:rPr>
        <w:t>острых отравлени</w:t>
      </w:r>
      <w:r w:rsidR="00EA353A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341D3C" w:rsidRDefault="006243A6" w:rsidP="00893B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43A6">
        <w:rPr>
          <w:rFonts w:ascii="Times New Roman" w:hAnsi="Times New Roman" w:cs="Times New Roman"/>
          <w:bCs/>
          <w:sz w:val="28"/>
          <w:szCs w:val="28"/>
        </w:rPr>
        <w:t>Классификация отравлений</w:t>
      </w:r>
      <w:r w:rsidR="00341D3C">
        <w:rPr>
          <w:rFonts w:ascii="Times New Roman" w:hAnsi="Times New Roman" w:cs="Times New Roman"/>
          <w:bCs/>
          <w:sz w:val="28"/>
          <w:szCs w:val="28"/>
        </w:rPr>
        <w:t>.</w:t>
      </w:r>
      <w:r w:rsidRPr="006243A6">
        <w:rPr>
          <w:rFonts w:ascii="Times New Roman" w:hAnsi="Times New Roman" w:cs="Times New Roman"/>
          <w:bCs/>
          <w:sz w:val="28"/>
          <w:szCs w:val="28"/>
        </w:rPr>
        <w:t xml:space="preserve"> Стадии отравления: токсикогенная, соматогенная.</w:t>
      </w:r>
      <w:r w:rsidR="006E5B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43A6">
        <w:rPr>
          <w:rFonts w:ascii="Times New Roman" w:hAnsi="Times New Roman" w:cs="Times New Roman"/>
          <w:bCs/>
          <w:sz w:val="28"/>
          <w:szCs w:val="28"/>
        </w:rPr>
        <w:t>Общие при</w:t>
      </w:r>
      <w:r w:rsidR="0001262F">
        <w:rPr>
          <w:rFonts w:ascii="Times New Roman" w:hAnsi="Times New Roman" w:cs="Times New Roman"/>
          <w:bCs/>
          <w:sz w:val="28"/>
          <w:szCs w:val="28"/>
        </w:rPr>
        <w:t>нципы лечения острых отравлений.</w:t>
      </w:r>
      <w:r w:rsidR="00B2075A">
        <w:rPr>
          <w:rFonts w:ascii="Times New Roman" w:hAnsi="Times New Roman" w:cs="Times New Roman"/>
          <w:bCs/>
          <w:sz w:val="28"/>
          <w:szCs w:val="28"/>
        </w:rPr>
        <w:t xml:space="preserve"> Методика проведения</w:t>
      </w:r>
      <w:r w:rsidR="006746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075A">
        <w:rPr>
          <w:rFonts w:ascii="Times New Roman" w:hAnsi="Times New Roman" w:cs="Times New Roman"/>
          <w:bCs/>
          <w:sz w:val="28"/>
          <w:szCs w:val="28"/>
        </w:rPr>
        <w:t>форсированного диуреза</w:t>
      </w:r>
      <w:r w:rsidR="00AA76C3">
        <w:rPr>
          <w:rFonts w:ascii="Times New Roman" w:hAnsi="Times New Roman" w:cs="Times New Roman"/>
          <w:bCs/>
          <w:sz w:val="28"/>
          <w:szCs w:val="28"/>
        </w:rPr>
        <w:t>,</w:t>
      </w:r>
      <w:r w:rsidR="00AA76C3" w:rsidRPr="00AA76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76C3">
        <w:rPr>
          <w:rFonts w:ascii="Times New Roman" w:hAnsi="Times New Roman" w:cs="Times New Roman"/>
          <w:bCs/>
          <w:sz w:val="28"/>
          <w:szCs w:val="28"/>
        </w:rPr>
        <w:t>промывания желудка у детей</w:t>
      </w:r>
      <w:r w:rsidR="00B2075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674646">
        <w:rPr>
          <w:rFonts w:ascii="Times New Roman" w:hAnsi="Times New Roman" w:cs="Times New Roman"/>
          <w:bCs/>
          <w:sz w:val="28"/>
          <w:szCs w:val="28"/>
        </w:rPr>
        <w:t xml:space="preserve">Экстракорпоральные методы детоксикации. </w:t>
      </w:r>
      <w:r w:rsidRPr="006243A6">
        <w:rPr>
          <w:rFonts w:ascii="Times New Roman" w:hAnsi="Times New Roman" w:cs="Times New Roman"/>
          <w:bCs/>
          <w:sz w:val="28"/>
          <w:szCs w:val="28"/>
        </w:rPr>
        <w:t>Патофизиология, клиническая картина, диагностика, интенсивная терапия при отравлении алкоголем и его суррогатами.</w:t>
      </w:r>
      <w:r w:rsidR="00341D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43A6">
        <w:rPr>
          <w:rFonts w:ascii="Times New Roman" w:hAnsi="Times New Roman" w:cs="Times New Roman"/>
          <w:bCs/>
          <w:sz w:val="28"/>
          <w:szCs w:val="28"/>
        </w:rPr>
        <w:t xml:space="preserve">Патофизиология, клиническая картина, диагностика, интенсивная терапия при отравлении снотворными и седативными </w:t>
      </w:r>
      <w:r w:rsidR="00893BEC">
        <w:rPr>
          <w:rFonts w:ascii="Times New Roman" w:hAnsi="Times New Roman" w:cs="Times New Roman"/>
          <w:bCs/>
          <w:sz w:val="28"/>
          <w:szCs w:val="28"/>
        </w:rPr>
        <w:t xml:space="preserve">лекарственными </w:t>
      </w:r>
      <w:r w:rsidRPr="006243A6">
        <w:rPr>
          <w:rFonts w:ascii="Times New Roman" w:hAnsi="Times New Roman" w:cs="Times New Roman"/>
          <w:bCs/>
          <w:sz w:val="28"/>
          <w:szCs w:val="28"/>
        </w:rPr>
        <w:t>средствами.</w:t>
      </w:r>
      <w:r w:rsidR="00341D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43A6">
        <w:rPr>
          <w:rFonts w:ascii="Times New Roman" w:hAnsi="Times New Roman" w:cs="Times New Roman"/>
          <w:bCs/>
          <w:sz w:val="28"/>
          <w:szCs w:val="28"/>
        </w:rPr>
        <w:t>Патофизиология, клиническая картина, диагностика, интенсивная терапия при отравлении угарным газом.</w:t>
      </w:r>
      <w:r w:rsidR="00341D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43A6">
        <w:rPr>
          <w:rFonts w:ascii="Times New Roman" w:hAnsi="Times New Roman" w:cs="Times New Roman"/>
          <w:bCs/>
          <w:sz w:val="28"/>
          <w:szCs w:val="28"/>
        </w:rPr>
        <w:t>Патофизиология, клиническая картина, диагностика, интенсивная терапия при отравлении фосфорорганическими соединениями.</w:t>
      </w:r>
      <w:r w:rsidR="00341D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43A6">
        <w:rPr>
          <w:rFonts w:ascii="Times New Roman" w:hAnsi="Times New Roman" w:cs="Times New Roman"/>
          <w:bCs/>
          <w:sz w:val="28"/>
          <w:szCs w:val="28"/>
        </w:rPr>
        <w:t>Патофизиология, клиническая картина, диагностика, интенсивная терапия при отравлении прижигающими жидкостями.</w:t>
      </w:r>
      <w:r w:rsidR="00341D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43A6">
        <w:rPr>
          <w:rFonts w:ascii="Times New Roman" w:hAnsi="Times New Roman" w:cs="Times New Roman"/>
          <w:bCs/>
          <w:sz w:val="28"/>
          <w:szCs w:val="28"/>
        </w:rPr>
        <w:t>Патофизиология, клиническая картина, диагностика, интенсивная терапия при отравлении грибами, укусах ядовитых змей и насекомых.</w:t>
      </w:r>
    </w:p>
    <w:p w:rsidR="00893BEC" w:rsidRDefault="00893BEC" w:rsidP="00893B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93BEC">
        <w:rPr>
          <w:rFonts w:ascii="Times New Roman" w:hAnsi="Times New Roman" w:cs="Times New Roman"/>
          <w:bCs/>
          <w:sz w:val="28"/>
          <w:szCs w:val="28"/>
        </w:rPr>
        <w:t>Физикальный</w:t>
      </w:r>
      <w:proofErr w:type="spellEnd"/>
      <w:r w:rsidRPr="00893BEC">
        <w:rPr>
          <w:rFonts w:ascii="Times New Roman" w:hAnsi="Times New Roman" w:cs="Times New Roman"/>
          <w:bCs/>
          <w:sz w:val="28"/>
          <w:szCs w:val="28"/>
        </w:rPr>
        <w:t xml:space="preserve"> осмотр пациентов с острыми отравлениями, составление плана лабораторно-инструментального обследования, интерпретация результатов, формулировка диагноза. Выбор метода </w:t>
      </w:r>
      <w:proofErr w:type="spellStart"/>
      <w:r w:rsidRPr="00893BEC">
        <w:rPr>
          <w:rFonts w:ascii="Times New Roman" w:hAnsi="Times New Roman" w:cs="Times New Roman"/>
          <w:bCs/>
          <w:sz w:val="28"/>
          <w:szCs w:val="28"/>
        </w:rPr>
        <w:t>детоксикации</w:t>
      </w:r>
      <w:proofErr w:type="spellEnd"/>
      <w:r w:rsidRPr="00893BEC">
        <w:rPr>
          <w:rFonts w:ascii="Times New Roman" w:hAnsi="Times New Roman" w:cs="Times New Roman"/>
          <w:bCs/>
          <w:sz w:val="28"/>
          <w:szCs w:val="28"/>
        </w:rPr>
        <w:t xml:space="preserve"> в зависимости от природы яда и клинической ситуации. Ведение медицинской документации.</w:t>
      </w:r>
    </w:p>
    <w:p w:rsidR="00893BEC" w:rsidRDefault="00893BEC" w:rsidP="00893B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893BEC" w:rsidSect="00E330C5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6243A6" w:rsidRDefault="00341D3C" w:rsidP="00341D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D3C">
        <w:rPr>
          <w:rFonts w:ascii="Times New Roman" w:hAnsi="Times New Roman" w:cs="Times New Roman"/>
          <w:b/>
          <w:bCs/>
          <w:sz w:val="28"/>
          <w:szCs w:val="28"/>
        </w:rPr>
        <w:t>УЧЕБНО-МЕТОДИЧЕСКАЯ КАРТА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УЧЕБНОЙ ДИСЦИПЛИНЫ «АНЕСТЕЗИОЛОГИЯ И РЕАНИМАТОЛОГИЯ» ПР</w:t>
      </w:r>
      <w:r w:rsidR="00BF2B35">
        <w:rPr>
          <w:rFonts w:ascii="Times New Roman" w:hAnsi="Times New Roman" w:cs="Times New Roman"/>
          <w:b/>
          <w:bCs/>
          <w:sz w:val="28"/>
          <w:szCs w:val="28"/>
        </w:rPr>
        <w:t>ОФИЛЯ СУБОРДИНАТУРЫ «ПЕДИАТРИЯ»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839"/>
        <w:gridCol w:w="709"/>
        <w:gridCol w:w="1134"/>
        <w:gridCol w:w="1134"/>
        <w:gridCol w:w="2268"/>
        <w:gridCol w:w="1701"/>
        <w:gridCol w:w="1417"/>
      </w:tblGrid>
      <w:tr w:rsidR="00D067AD" w:rsidRPr="00BF2B35" w:rsidTr="00582856">
        <w:trPr>
          <w:cantSplit/>
          <w:trHeight w:val="786"/>
          <w:tblHeader/>
        </w:trPr>
        <w:tc>
          <w:tcPr>
            <w:tcW w:w="648" w:type="dxa"/>
            <w:vMerge w:val="restart"/>
            <w:textDirection w:val="btLr"/>
            <w:vAlign w:val="center"/>
          </w:tcPr>
          <w:p w:rsidR="00D067AD" w:rsidRPr="00BF2B35" w:rsidRDefault="00D067AD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№раздела, темы, занятия</w:t>
            </w:r>
          </w:p>
        </w:tc>
        <w:tc>
          <w:tcPr>
            <w:tcW w:w="5839" w:type="dxa"/>
            <w:vMerge w:val="restart"/>
            <w:vAlign w:val="center"/>
          </w:tcPr>
          <w:p w:rsidR="00D067AD" w:rsidRPr="00BF2B35" w:rsidRDefault="00D067AD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раздела, темы</w:t>
            </w:r>
          </w:p>
        </w:tc>
        <w:tc>
          <w:tcPr>
            <w:tcW w:w="1843" w:type="dxa"/>
            <w:gridSpan w:val="2"/>
            <w:vAlign w:val="center"/>
          </w:tcPr>
          <w:p w:rsidR="00D067AD" w:rsidRPr="00BF2B35" w:rsidRDefault="00BF2B35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="00D067AD"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оличество аудиторных часов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D067AD" w:rsidRPr="00BF2B35" w:rsidRDefault="00F05AC3" w:rsidP="00BF2B35">
            <w:pPr>
              <w:ind w:left="113" w:right="113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часов самостоятельной работы студент</w:t>
            </w:r>
            <w:r w:rsidR="00BF2B35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268" w:type="dxa"/>
            <w:vMerge w:val="restart"/>
            <w:vAlign w:val="center"/>
          </w:tcPr>
          <w:p w:rsidR="00D067AD" w:rsidRPr="00BF2B35" w:rsidRDefault="00AB14D3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обучения</w:t>
            </w:r>
          </w:p>
        </w:tc>
        <w:tc>
          <w:tcPr>
            <w:tcW w:w="1701" w:type="dxa"/>
            <w:vMerge w:val="restart"/>
            <w:vAlign w:val="center"/>
          </w:tcPr>
          <w:p w:rsidR="00D067AD" w:rsidRPr="00BF2B35" w:rsidRDefault="00AB14D3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Литература</w:t>
            </w:r>
          </w:p>
        </w:tc>
        <w:tc>
          <w:tcPr>
            <w:tcW w:w="1417" w:type="dxa"/>
            <w:vMerge w:val="restart"/>
            <w:vAlign w:val="center"/>
          </w:tcPr>
          <w:p w:rsidR="00D067AD" w:rsidRPr="00BF2B35" w:rsidRDefault="00D067AD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Формы контроля знаний</w:t>
            </w:r>
          </w:p>
        </w:tc>
      </w:tr>
      <w:tr w:rsidR="00D067AD" w:rsidRPr="00BF2B35" w:rsidTr="00582856">
        <w:trPr>
          <w:cantSplit/>
          <w:trHeight w:val="1809"/>
          <w:tblHeader/>
        </w:trPr>
        <w:tc>
          <w:tcPr>
            <w:tcW w:w="648" w:type="dxa"/>
            <w:vMerge/>
            <w:vAlign w:val="center"/>
          </w:tcPr>
          <w:p w:rsidR="00D067AD" w:rsidRPr="00BF2B35" w:rsidRDefault="00D067AD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39" w:type="dxa"/>
            <w:vMerge/>
            <w:vAlign w:val="center"/>
          </w:tcPr>
          <w:p w:rsidR="00D067AD" w:rsidRPr="00BF2B35" w:rsidRDefault="00D067AD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D067AD" w:rsidRPr="00BF2B35" w:rsidRDefault="00D067AD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лекци</w:t>
            </w:r>
            <w:r w:rsidR="00BF2B35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</w:p>
        </w:tc>
        <w:tc>
          <w:tcPr>
            <w:tcW w:w="1134" w:type="dxa"/>
            <w:textDirection w:val="btLr"/>
            <w:vAlign w:val="center"/>
          </w:tcPr>
          <w:p w:rsidR="00D067AD" w:rsidRPr="00BF2B35" w:rsidRDefault="00F05AC3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D067AD"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рактически</w:t>
            </w:r>
            <w:r w:rsidR="00BF2B35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D067AD"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заняти</w:t>
            </w:r>
            <w:r w:rsidR="00BF2B35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</w:p>
        </w:tc>
        <w:tc>
          <w:tcPr>
            <w:tcW w:w="1134" w:type="dxa"/>
            <w:vMerge/>
            <w:vAlign w:val="center"/>
          </w:tcPr>
          <w:p w:rsidR="00D067AD" w:rsidRPr="00BF2B35" w:rsidRDefault="00D067AD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D067AD" w:rsidRPr="00BF2B35" w:rsidRDefault="00D067AD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D067AD" w:rsidRPr="00BF2B35" w:rsidRDefault="00D067AD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067AD" w:rsidRPr="00BF2B35" w:rsidRDefault="00D067AD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B14D3" w:rsidRPr="00BF2B35" w:rsidTr="006D0E59">
        <w:trPr>
          <w:trHeight w:val="391"/>
        </w:trPr>
        <w:tc>
          <w:tcPr>
            <w:tcW w:w="648" w:type="dxa"/>
            <w:vAlign w:val="center"/>
          </w:tcPr>
          <w:p w:rsidR="00AB14D3" w:rsidRPr="00BF2B35" w:rsidRDefault="00AB14D3" w:rsidP="00341D3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5839" w:type="dxa"/>
            <w:vAlign w:val="center"/>
          </w:tcPr>
          <w:p w:rsidR="00AB14D3" w:rsidRPr="00BF2B35" w:rsidRDefault="00AB14D3" w:rsidP="00BF2B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BF2B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нестезиология</w:t>
            </w:r>
          </w:p>
        </w:tc>
        <w:tc>
          <w:tcPr>
            <w:tcW w:w="709" w:type="dxa"/>
            <w:vAlign w:val="center"/>
          </w:tcPr>
          <w:p w:rsidR="00AB14D3" w:rsidRPr="00AB659D" w:rsidRDefault="00AB14D3" w:rsidP="00C669AC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B14D3" w:rsidRPr="00BF2B35" w:rsidRDefault="00DA23EB" w:rsidP="00BF2B3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AB14D3" w:rsidRPr="00BF2B35" w:rsidRDefault="00171FB6" w:rsidP="00BF2B3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AB14D3" w:rsidRPr="00BF2B35" w:rsidRDefault="00D05D43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1,2,3,4,5,6,7,8,9,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10,12,14</w:t>
            </w:r>
          </w:p>
        </w:tc>
        <w:tc>
          <w:tcPr>
            <w:tcW w:w="1701" w:type="dxa"/>
            <w:vAlign w:val="center"/>
          </w:tcPr>
          <w:p w:rsidR="00AB14D3" w:rsidRPr="00BF2B35" w:rsidRDefault="00D05D43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1,2,3,4,5,7,8,9,13,14</w:t>
            </w:r>
          </w:p>
        </w:tc>
        <w:tc>
          <w:tcPr>
            <w:tcW w:w="1417" w:type="dxa"/>
            <w:vAlign w:val="center"/>
          </w:tcPr>
          <w:p w:rsidR="00AB14D3" w:rsidRPr="00BF2B35" w:rsidRDefault="00D05D43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8,9, 10,11</w:t>
            </w:r>
          </w:p>
        </w:tc>
      </w:tr>
      <w:tr w:rsidR="001D30FF" w:rsidRPr="00BF2B35" w:rsidTr="006D0E59">
        <w:tc>
          <w:tcPr>
            <w:tcW w:w="648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5839" w:type="dxa"/>
            <w:vAlign w:val="center"/>
          </w:tcPr>
          <w:p w:rsidR="001D30FF" w:rsidRPr="00D05D43" w:rsidRDefault="001D30FF" w:rsidP="00D05D43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еаниматология</w:t>
            </w:r>
          </w:p>
        </w:tc>
        <w:tc>
          <w:tcPr>
            <w:tcW w:w="709" w:type="dxa"/>
            <w:vAlign w:val="center"/>
          </w:tcPr>
          <w:p w:rsidR="001D30FF" w:rsidRPr="00C669AC" w:rsidRDefault="001D30FF" w:rsidP="00C669AC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D30FF" w:rsidRPr="00D05D43" w:rsidRDefault="001D30FF" w:rsidP="00BF2B3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34" w:type="dxa"/>
            <w:vAlign w:val="center"/>
          </w:tcPr>
          <w:p w:rsidR="001D30FF" w:rsidRPr="00D05D43" w:rsidRDefault="001D30FF" w:rsidP="00BF2B35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268" w:type="dxa"/>
            <w:vAlign w:val="center"/>
          </w:tcPr>
          <w:p w:rsidR="001D30FF" w:rsidRPr="00D05D43" w:rsidRDefault="001D30FF" w:rsidP="006B43A6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D30FF" w:rsidRPr="00BF2B35" w:rsidRDefault="001D30FF" w:rsidP="006B43A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D30FF" w:rsidRPr="00BF2B35" w:rsidTr="006D0E59">
        <w:tc>
          <w:tcPr>
            <w:tcW w:w="648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839" w:type="dxa"/>
            <w:vAlign w:val="center"/>
          </w:tcPr>
          <w:p w:rsidR="001D30FF" w:rsidRPr="00BF2B35" w:rsidRDefault="001D30FF" w:rsidP="00BF2B3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Комплексная реанимация. </w:t>
            </w:r>
            <w:proofErr w:type="spellStart"/>
            <w:r w:rsidRPr="00BF2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Постреанимационная</w:t>
            </w:r>
            <w:proofErr w:type="spellEnd"/>
            <w:r w:rsidRPr="00BF2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болезнь</w:t>
            </w:r>
          </w:p>
        </w:tc>
        <w:tc>
          <w:tcPr>
            <w:tcW w:w="709" w:type="dxa"/>
            <w:vAlign w:val="center"/>
          </w:tcPr>
          <w:p w:rsidR="001D30FF" w:rsidRPr="00C669AC" w:rsidRDefault="001D30FF" w:rsidP="00C669AC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1,2,3,4,5,6,7,8,9,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10,14</w:t>
            </w:r>
          </w:p>
        </w:tc>
        <w:tc>
          <w:tcPr>
            <w:tcW w:w="1701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1,2,3,4,7,15</w:t>
            </w:r>
          </w:p>
        </w:tc>
        <w:tc>
          <w:tcPr>
            <w:tcW w:w="1417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8,9, 10,11</w:t>
            </w:r>
          </w:p>
        </w:tc>
      </w:tr>
      <w:tr w:rsidR="001D30FF" w:rsidRPr="00BF2B35" w:rsidTr="006D0E59">
        <w:tc>
          <w:tcPr>
            <w:tcW w:w="648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2.2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839" w:type="dxa"/>
            <w:vAlign w:val="center"/>
          </w:tcPr>
          <w:p w:rsidR="001D30FF" w:rsidRPr="00BF2B35" w:rsidRDefault="001D30FF" w:rsidP="00BF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Интенсивная терапия заболеваний, сопровождающихся нарушениями кровообращения</w:t>
            </w:r>
          </w:p>
        </w:tc>
        <w:tc>
          <w:tcPr>
            <w:tcW w:w="709" w:type="dxa"/>
            <w:vAlign w:val="center"/>
          </w:tcPr>
          <w:p w:rsidR="001D30FF" w:rsidRPr="00C669AC" w:rsidRDefault="001D30FF" w:rsidP="00C669AC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1,2,3,4,5,11,14</w:t>
            </w:r>
          </w:p>
        </w:tc>
        <w:tc>
          <w:tcPr>
            <w:tcW w:w="1701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1,2,3,4,6,7,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11, 12, 15</w:t>
            </w:r>
          </w:p>
        </w:tc>
        <w:tc>
          <w:tcPr>
            <w:tcW w:w="1417" w:type="dxa"/>
            <w:vAlign w:val="center"/>
          </w:tcPr>
          <w:p w:rsidR="001D30FF" w:rsidRPr="00BF2B35" w:rsidRDefault="001D30FF" w:rsidP="006B43A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8,9, 10,11</w:t>
            </w:r>
          </w:p>
        </w:tc>
      </w:tr>
      <w:tr w:rsidR="001D30FF" w:rsidRPr="00BF2B35" w:rsidTr="006D0E59">
        <w:tc>
          <w:tcPr>
            <w:tcW w:w="648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2.3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839" w:type="dxa"/>
            <w:vAlign w:val="center"/>
          </w:tcPr>
          <w:p w:rsidR="001D30FF" w:rsidRPr="00BF2B35" w:rsidRDefault="001D30FF" w:rsidP="00BF2B3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Интенсивная терапия заболеваний, сопровождающихся острой дыхательной недостаточностью </w:t>
            </w:r>
          </w:p>
        </w:tc>
        <w:tc>
          <w:tcPr>
            <w:tcW w:w="709" w:type="dxa"/>
            <w:vAlign w:val="center"/>
          </w:tcPr>
          <w:p w:rsidR="001D30FF" w:rsidRPr="00C669AC" w:rsidRDefault="001D30FF" w:rsidP="00C669AC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1D30FF" w:rsidRPr="00BF2B35" w:rsidRDefault="001D30FF" w:rsidP="006D0E5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1,2,3,4,5,6,7,8,9,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,14</w:t>
            </w:r>
          </w:p>
        </w:tc>
        <w:tc>
          <w:tcPr>
            <w:tcW w:w="1701" w:type="dxa"/>
            <w:vAlign w:val="center"/>
          </w:tcPr>
          <w:p w:rsidR="001D30FF" w:rsidRPr="00BF2B35" w:rsidRDefault="001D30FF" w:rsidP="006D0E5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1,2,3,4,7,10</w:t>
            </w:r>
          </w:p>
        </w:tc>
        <w:tc>
          <w:tcPr>
            <w:tcW w:w="1417" w:type="dxa"/>
            <w:vAlign w:val="center"/>
          </w:tcPr>
          <w:p w:rsidR="001D30FF" w:rsidRPr="00BF2B35" w:rsidRDefault="001D30FF" w:rsidP="006D0E5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8,9,10,11</w:t>
            </w:r>
          </w:p>
        </w:tc>
      </w:tr>
      <w:tr w:rsidR="001D30FF" w:rsidRPr="00BF2B35" w:rsidTr="001D30FF">
        <w:trPr>
          <w:trHeight w:val="935"/>
        </w:trPr>
        <w:tc>
          <w:tcPr>
            <w:tcW w:w="648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2.4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839" w:type="dxa"/>
            <w:vAlign w:val="center"/>
          </w:tcPr>
          <w:p w:rsidR="001D30FF" w:rsidRPr="00BF2B35" w:rsidRDefault="001D30FF" w:rsidP="00BF2B3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Комы</w:t>
            </w:r>
          </w:p>
        </w:tc>
        <w:tc>
          <w:tcPr>
            <w:tcW w:w="709" w:type="dxa"/>
            <w:vAlign w:val="center"/>
          </w:tcPr>
          <w:p w:rsidR="001D30FF" w:rsidRPr="00C669AC" w:rsidRDefault="001D30FF" w:rsidP="00C669AC">
            <w:pPr>
              <w:pStyle w:val="a5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1,2,3,4,5,14</w:t>
            </w:r>
          </w:p>
        </w:tc>
        <w:tc>
          <w:tcPr>
            <w:tcW w:w="1701" w:type="dxa"/>
            <w:vAlign w:val="center"/>
          </w:tcPr>
          <w:p w:rsidR="001D30FF" w:rsidRPr="00BF2B35" w:rsidRDefault="001D30FF" w:rsidP="001D30FF">
            <w:pPr>
              <w:ind w:lef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1,2,3,4,6,7,15</w:t>
            </w:r>
          </w:p>
        </w:tc>
        <w:tc>
          <w:tcPr>
            <w:tcW w:w="1417" w:type="dxa"/>
            <w:vAlign w:val="center"/>
          </w:tcPr>
          <w:p w:rsidR="001D30FF" w:rsidRPr="00BF2B35" w:rsidRDefault="001D30FF" w:rsidP="001D30FF">
            <w:pPr>
              <w:ind w:lef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1,2,3,4,5,8,10</w:t>
            </w:r>
          </w:p>
        </w:tc>
      </w:tr>
      <w:tr w:rsidR="001D30FF" w:rsidRPr="00BF2B35" w:rsidTr="006D0E59">
        <w:trPr>
          <w:trHeight w:val="672"/>
        </w:trPr>
        <w:tc>
          <w:tcPr>
            <w:tcW w:w="648" w:type="dxa"/>
            <w:vAlign w:val="center"/>
          </w:tcPr>
          <w:p w:rsidR="001D30FF" w:rsidRPr="00BF2B35" w:rsidRDefault="001D30FF" w:rsidP="00DA23E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2.5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5839" w:type="dxa"/>
            <w:vAlign w:val="center"/>
          </w:tcPr>
          <w:p w:rsidR="001D30FF" w:rsidRPr="00BF2B35" w:rsidRDefault="001D30FF" w:rsidP="004F38B1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интенсивной терапии при различных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видах </w:t>
            </w:r>
            <w:r w:rsidRPr="00BF2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острых отравлени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709" w:type="dxa"/>
            <w:vAlign w:val="center"/>
          </w:tcPr>
          <w:p w:rsidR="001D30FF" w:rsidRPr="00C669AC" w:rsidRDefault="001D30FF" w:rsidP="00C669AC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1D30FF" w:rsidRPr="00BF2B35" w:rsidRDefault="001D30FF" w:rsidP="00BF2B3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1D30FF" w:rsidRPr="00BF2B35" w:rsidRDefault="001D30FF" w:rsidP="00116A7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1,2,3,4,5,13</w:t>
            </w:r>
          </w:p>
        </w:tc>
        <w:tc>
          <w:tcPr>
            <w:tcW w:w="1701" w:type="dxa"/>
            <w:vAlign w:val="center"/>
          </w:tcPr>
          <w:p w:rsidR="001D30FF" w:rsidRPr="00BF2B35" w:rsidRDefault="001D30FF" w:rsidP="004361F7">
            <w:pPr>
              <w:ind w:left="-3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1,2,3,4,7,15</w:t>
            </w:r>
          </w:p>
        </w:tc>
        <w:tc>
          <w:tcPr>
            <w:tcW w:w="1417" w:type="dxa"/>
            <w:vAlign w:val="center"/>
          </w:tcPr>
          <w:p w:rsidR="001D30FF" w:rsidRPr="00BF2B35" w:rsidRDefault="001D30FF" w:rsidP="00341D3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1,2,3,4,5,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6,7,8,9,10,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2B35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</w:tbl>
    <w:p w:rsidR="00F05AC3" w:rsidRDefault="00F05AC3" w:rsidP="00341D3C">
      <w:pPr>
        <w:jc w:val="center"/>
        <w:rPr>
          <w:rFonts w:ascii="Times New Roman" w:hAnsi="Times New Roman" w:cs="Times New Roman"/>
          <w:bCs/>
          <w:sz w:val="28"/>
          <w:szCs w:val="28"/>
        </w:rPr>
        <w:sectPr w:rsidR="00F05AC3" w:rsidSect="00170E24">
          <w:pgSz w:w="16838" w:h="11906" w:orient="landscape"/>
          <w:pgMar w:top="1134" w:right="567" w:bottom="1134" w:left="1701" w:header="708" w:footer="708" w:gutter="0"/>
          <w:cols w:space="708"/>
          <w:docGrid w:linePitch="360"/>
        </w:sectPr>
      </w:pPr>
    </w:p>
    <w:p w:rsidR="00341D3C" w:rsidRPr="00582856" w:rsidRDefault="00F05AC3" w:rsidP="00F05AC3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582856">
        <w:rPr>
          <w:rFonts w:ascii="Times New Roman" w:hAnsi="Times New Roman" w:cs="Times New Roman"/>
          <w:b/>
          <w:bCs/>
          <w:caps/>
          <w:sz w:val="28"/>
          <w:szCs w:val="28"/>
        </w:rPr>
        <w:t>Информационно-методическая часть</w:t>
      </w:r>
    </w:p>
    <w:p w:rsidR="00F05AC3" w:rsidRDefault="00F05AC3" w:rsidP="00582856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856">
        <w:rPr>
          <w:rFonts w:ascii="Times New Roman" w:hAnsi="Times New Roman" w:cs="Times New Roman"/>
          <w:b/>
          <w:bCs/>
          <w:caps/>
          <w:sz w:val="28"/>
          <w:szCs w:val="28"/>
        </w:rPr>
        <w:t>Литература</w:t>
      </w:r>
    </w:p>
    <w:p w:rsidR="00F05AC3" w:rsidRPr="00F05AC3" w:rsidRDefault="00F05AC3" w:rsidP="0058285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Основная:</w:t>
      </w:r>
    </w:p>
    <w:p w:rsidR="00F05AC3" w:rsidRPr="00F05AC3" w:rsidRDefault="00582856" w:rsidP="00F27CC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Прасмыцкий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О.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>Т.</w:t>
      </w:r>
      <w:r w:rsidR="005860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 xml:space="preserve"> Анестезиология и </w:t>
      </w:r>
      <w:proofErr w:type="gramStart"/>
      <w:r w:rsidR="00F05AC3" w:rsidRPr="00F05AC3">
        <w:rPr>
          <w:rFonts w:ascii="Times New Roman" w:hAnsi="Times New Roman" w:cs="Times New Roman"/>
          <w:bCs/>
          <w:sz w:val="28"/>
          <w:szCs w:val="28"/>
        </w:rPr>
        <w:t>реаниматология :</w:t>
      </w:r>
      <w:proofErr w:type="gramEnd"/>
      <w:r w:rsidR="00F05AC3" w:rsidRPr="00F05AC3">
        <w:rPr>
          <w:rFonts w:ascii="Times New Roman" w:hAnsi="Times New Roman" w:cs="Times New Roman"/>
          <w:bCs/>
          <w:sz w:val="28"/>
          <w:szCs w:val="28"/>
        </w:rPr>
        <w:t xml:space="preserve"> учеб. пособие д</w:t>
      </w:r>
      <w:r w:rsidR="00F27CC8">
        <w:rPr>
          <w:rFonts w:ascii="Times New Roman" w:hAnsi="Times New Roman" w:cs="Times New Roman"/>
          <w:bCs/>
          <w:sz w:val="28"/>
          <w:szCs w:val="28"/>
        </w:rPr>
        <w:t xml:space="preserve">ля студ. </w:t>
      </w:r>
      <w:proofErr w:type="spellStart"/>
      <w:r w:rsidR="00F27CC8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="00F27CC8">
        <w:rPr>
          <w:rFonts w:ascii="Times New Roman" w:hAnsi="Times New Roman" w:cs="Times New Roman"/>
          <w:bCs/>
          <w:sz w:val="28"/>
          <w:szCs w:val="28"/>
        </w:rPr>
        <w:t>. образ. по спец. «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>Лечеб</w:t>
      </w:r>
      <w:r w:rsidR="0058605A">
        <w:rPr>
          <w:rFonts w:ascii="Times New Roman" w:hAnsi="Times New Roman" w:cs="Times New Roman"/>
          <w:bCs/>
          <w:sz w:val="28"/>
          <w:szCs w:val="28"/>
        </w:rPr>
        <w:t>ное</w:t>
      </w:r>
      <w:r w:rsidR="00F27CC8">
        <w:rPr>
          <w:rFonts w:ascii="Times New Roman" w:hAnsi="Times New Roman" w:cs="Times New Roman"/>
          <w:bCs/>
          <w:sz w:val="28"/>
          <w:szCs w:val="28"/>
        </w:rPr>
        <w:t xml:space="preserve"> дело», «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>Пе</w:t>
      </w:r>
      <w:r w:rsidR="00F27CC8">
        <w:rPr>
          <w:rFonts w:ascii="Times New Roman" w:hAnsi="Times New Roman" w:cs="Times New Roman"/>
          <w:bCs/>
          <w:sz w:val="28"/>
          <w:szCs w:val="28"/>
        </w:rPr>
        <w:t>диатрия»</w:t>
      </w:r>
      <w:r w:rsidR="00AA44D4">
        <w:rPr>
          <w:rFonts w:ascii="Times New Roman" w:hAnsi="Times New Roman" w:cs="Times New Roman"/>
          <w:bCs/>
          <w:sz w:val="28"/>
          <w:szCs w:val="28"/>
        </w:rPr>
        <w:t xml:space="preserve"> / </w:t>
      </w:r>
      <w:r w:rsidR="0058605A">
        <w:rPr>
          <w:rFonts w:ascii="Times New Roman" w:hAnsi="Times New Roman" w:cs="Times New Roman"/>
          <w:bCs/>
          <w:sz w:val="28"/>
          <w:szCs w:val="28"/>
        </w:rPr>
        <w:br/>
      </w:r>
      <w:r w:rsidR="00AA44D4">
        <w:rPr>
          <w:rFonts w:ascii="Times New Roman" w:hAnsi="Times New Roman" w:cs="Times New Roman"/>
          <w:bCs/>
          <w:sz w:val="28"/>
          <w:szCs w:val="28"/>
        </w:rPr>
        <w:t>О.</w:t>
      </w:r>
      <w:r>
        <w:rPr>
          <w:rFonts w:ascii="Times New Roman" w:hAnsi="Times New Roman" w:cs="Times New Roman"/>
          <w:bCs/>
          <w:sz w:val="28"/>
          <w:szCs w:val="28"/>
        </w:rPr>
        <w:t>Т.</w:t>
      </w:r>
      <w:r w:rsidR="0058605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Прасмыцкий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С.С.</w:t>
      </w:r>
      <w:r w:rsidR="005860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>Грачев.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gramStart"/>
      <w:r w:rsidR="00F05AC3" w:rsidRPr="00F05AC3">
        <w:rPr>
          <w:rFonts w:ascii="Times New Roman" w:hAnsi="Times New Roman" w:cs="Times New Roman"/>
          <w:bCs/>
          <w:sz w:val="28"/>
          <w:szCs w:val="28"/>
        </w:rPr>
        <w:t>Минск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F05AC3" w:rsidRPr="00F05AC3">
        <w:rPr>
          <w:rFonts w:ascii="Times New Roman" w:hAnsi="Times New Roman" w:cs="Times New Roman"/>
          <w:bCs/>
          <w:sz w:val="28"/>
          <w:szCs w:val="28"/>
        </w:rPr>
        <w:t xml:space="preserve"> Новое знание, 2017.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 xml:space="preserve">304 с. </w:t>
      </w:r>
    </w:p>
    <w:p w:rsidR="00F05AC3" w:rsidRPr="0042719E" w:rsidRDefault="00582856" w:rsidP="00F27CC8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Сумин, С.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>А. Анестезиология, реаниматология, интенсивная терапия: учебник для студ</w:t>
      </w:r>
      <w:r w:rsidR="00D05D43">
        <w:rPr>
          <w:rFonts w:ascii="Times New Roman" w:hAnsi="Times New Roman" w:cs="Times New Roman"/>
          <w:bCs/>
          <w:sz w:val="28"/>
          <w:szCs w:val="28"/>
        </w:rPr>
        <w:t>ентов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7CC8">
        <w:rPr>
          <w:rFonts w:ascii="Times New Roman" w:hAnsi="Times New Roman" w:cs="Times New Roman"/>
          <w:bCs/>
          <w:sz w:val="28"/>
          <w:szCs w:val="28"/>
        </w:rPr>
        <w:t>учреждений высшего профессионального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С.А.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>Сумин</w:t>
      </w:r>
      <w:proofErr w:type="spellEnd"/>
      <w:r w:rsidR="00F05AC3" w:rsidRPr="00F05AC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F05AC3" w:rsidRPr="00F05AC3">
        <w:rPr>
          <w:rFonts w:ascii="Times New Roman" w:hAnsi="Times New Roman" w:cs="Times New Roman"/>
          <w:bCs/>
          <w:sz w:val="28"/>
          <w:szCs w:val="28"/>
        </w:rPr>
        <w:t>И.</w:t>
      </w:r>
      <w:r>
        <w:rPr>
          <w:rFonts w:ascii="Times New Roman" w:hAnsi="Times New Roman" w:cs="Times New Roman"/>
          <w:bCs/>
          <w:sz w:val="28"/>
          <w:szCs w:val="28"/>
        </w:rPr>
        <w:t>И.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>Долгина</w:t>
      </w:r>
      <w:proofErr w:type="spellEnd"/>
      <w:r w:rsidR="00F05AC3" w:rsidRPr="00F05AC3">
        <w:rPr>
          <w:rFonts w:ascii="Times New Roman" w:hAnsi="Times New Roman" w:cs="Times New Roman"/>
          <w:bCs/>
          <w:sz w:val="28"/>
          <w:szCs w:val="28"/>
        </w:rPr>
        <w:t>.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gramStart"/>
      <w:r w:rsidR="00F05AC3" w:rsidRPr="00F05AC3">
        <w:rPr>
          <w:rFonts w:ascii="Times New Roman" w:hAnsi="Times New Roman" w:cs="Times New Roman"/>
          <w:bCs/>
          <w:sz w:val="28"/>
          <w:szCs w:val="28"/>
        </w:rPr>
        <w:t>Москва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F05AC3" w:rsidRPr="00F05AC3">
        <w:rPr>
          <w:rFonts w:ascii="Times New Roman" w:hAnsi="Times New Roman" w:cs="Times New Roman"/>
          <w:bCs/>
          <w:sz w:val="28"/>
          <w:szCs w:val="28"/>
        </w:rPr>
        <w:t xml:space="preserve"> Медицинское информационное агентство, 2015. 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F05AC3" w:rsidRPr="00F05AC3">
        <w:rPr>
          <w:rFonts w:ascii="Times New Roman" w:hAnsi="Times New Roman" w:cs="Times New Roman"/>
          <w:bCs/>
          <w:sz w:val="28"/>
          <w:szCs w:val="28"/>
        </w:rPr>
        <w:t xml:space="preserve">493 </w:t>
      </w:r>
      <w:proofErr w:type="gramStart"/>
      <w:r w:rsidR="00F05AC3" w:rsidRPr="00F05AC3">
        <w:rPr>
          <w:rFonts w:ascii="Times New Roman" w:hAnsi="Times New Roman" w:cs="Times New Roman"/>
          <w:bCs/>
          <w:sz w:val="28"/>
          <w:szCs w:val="28"/>
        </w:rPr>
        <w:t>с. :</w:t>
      </w:r>
      <w:proofErr w:type="gramEnd"/>
      <w:r w:rsidR="00F05AC3" w:rsidRPr="00F05AC3">
        <w:rPr>
          <w:rFonts w:ascii="Times New Roman" w:hAnsi="Times New Roman" w:cs="Times New Roman"/>
          <w:bCs/>
          <w:sz w:val="28"/>
          <w:szCs w:val="28"/>
        </w:rPr>
        <w:t xml:space="preserve"> ил., </w:t>
      </w:r>
      <w:proofErr w:type="spellStart"/>
      <w:r w:rsidR="00F05AC3" w:rsidRPr="00F05AC3">
        <w:rPr>
          <w:rFonts w:ascii="Times New Roman" w:hAnsi="Times New Roman" w:cs="Times New Roman"/>
          <w:bCs/>
          <w:sz w:val="28"/>
          <w:szCs w:val="28"/>
        </w:rPr>
        <w:t>сх</w:t>
      </w:r>
      <w:proofErr w:type="spellEnd"/>
      <w:r w:rsidR="00F05AC3" w:rsidRPr="00F05AC3">
        <w:rPr>
          <w:rFonts w:ascii="Times New Roman" w:hAnsi="Times New Roman" w:cs="Times New Roman"/>
          <w:bCs/>
          <w:sz w:val="28"/>
          <w:szCs w:val="28"/>
        </w:rPr>
        <w:t>., табл.</w:t>
      </w:r>
    </w:p>
    <w:p w:rsidR="00F05AC3" w:rsidRPr="0042719E" w:rsidRDefault="0042719E" w:rsidP="00F27C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719E">
        <w:rPr>
          <w:rFonts w:ascii="Times New Roman" w:hAnsi="Times New Roman" w:cs="Times New Roman"/>
          <w:b/>
          <w:bCs/>
          <w:sz w:val="28"/>
          <w:szCs w:val="28"/>
        </w:rPr>
        <w:t>Дополнительная:</w:t>
      </w:r>
    </w:p>
    <w:p w:rsidR="0042719E" w:rsidRPr="0042719E" w:rsidRDefault="00F27CC8" w:rsidP="00F27CC8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Анестезиология и реаниматология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учеб.-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метод. пособие для студентов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>учрежд</w:t>
      </w:r>
      <w:r>
        <w:rPr>
          <w:rFonts w:ascii="Times New Roman" w:hAnsi="Times New Roman" w:cs="Times New Roman"/>
          <w:bCs/>
          <w:sz w:val="28"/>
          <w:szCs w:val="28"/>
        </w:rPr>
        <w:t>ений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2719E" w:rsidRPr="0042719E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="0042719E" w:rsidRPr="0042719E">
        <w:rPr>
          <w:rFonts w:ascii="Times New Roman" w:hAnsi="Times New Roman" w:cs="Times New Roman"/>
          <w:bCs/>
          <w:sz w:val="28"/>
          <w:szCs w:val="28"/>
        </w:rPr>
        <w:t>. образ</w:t>
      </w:r>
      <w:r>
        <w:rPr>
          <w:rFonts w:ascii="Times New Roman" w:hAnsi="Times New Roman" w:cs="Times New Roman"/>
          <w:bCs/>
          <w:sz w:val="28"/>
          <w:szCs w:val="28"/>
        </w:rPr>
        <w:t>ования, обучающихся по специальности 1-79 01 01 «Лечебное дело»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719E">
        <w:rPr>
          <w:rFonts w:ascii="Times New Roman" w:hAnsi="Times New Roman" w:cs="Times New Roman"/>
          <w:bCs/>
          <w:sz w:val="28"/>
          <w:szCs w:val="28"/>
        </w:rPr>
        <w:t>Ч. 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/ </w:t>
      </w:r>
      <w:r>
        <w:rPr>
          <w:rFonts w:ascii="Times New Roman" w:hAnsi="Times New Roman" w:cs="Times New Roman"/>
          <w:bCs/>
          <w:sz w:val="28"/>
          <w:szCs w:val="28"/>
        </w:rPr>
        <w:t>Е.В. Никитина [и др.];</w:t>
      </w:r>
      <w:r w:rsidRPr="00427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>во здрав</w:t>
      </w:r>
      <w:r>
        <w:rPr>
          <w:rFonts w:ascii="Times New Roman" w:hAnsi="Times New Roman" w:cs="Times New Roman"/>
          <w:bCs/>
          <w:sz w:val="28"/>
          <w:szCs w:val="28"/>
        </w:rPr>
        <w:t>оохранения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 Р</w:t>
      </w:r>
      <w:r>
        <w:rPr>
          <w:rFonts w:ascii="Times New Roman" w:hAnsi="Times New Roman" w:cs="Times New Roman"/>
          <w:bCs/>
          <w:sz w:val="28"/>
          <w:szCs w:val="28"/>
        </w:rPr>
        <w:t xml:space="preserve">еспублики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>еларусь</w:t>
      </w:r>
      <w:r w:rsidR="006F6CE7">
        <w:rPr>
          <w:rFonts w:ascii="Times New Roman" w:hAnsi="Times New Roman" w:cs="Times New Roman"/>
          <w:bCs/>
          <w:sz w:val="28"/>
          <w:szCs w:val="28"/>
        </w:rPr>
        <w:t>, УО «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итебский гос. мед. ун-т</w:t>
      </w:r>
      <w:r w:rsidR="006F6CE7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gramStart"/>
      <w:r w:rsidR="0042719E" w:rsidRPr="0042719E">
        <w:rPr>
          <w:rFonts w:ascii="Times New Roman" w:hAnsi="Times New Roman" w:cs="Times New Roman"/>
          <w:bCs/>
          <w:sz w:val="28"/>
          <w:szCs w:val="28"/>
        </w:rPr>
        <w:t>Витебск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 ВГМУ,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 2016.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254 с. </w:t>
      </w:r>
    </w:p>
    <w:p w:rsidR="0042719E" w:rsidRPr="0042719E" w:rsidRDefault="00F27CC8" w:rsidP="00F27CC8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Анестезиология и реаниматология: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27CC8">
        <w:rPr>
          <w:rFonts w:ascii="Times New Roman" w:hAnsi="Times New Roman" w:cs="Times New Roman"/>
          <w:bCs/>
          <w:sz w:val="28"/>
          <w:szCs w:val="28"/>
        </w:rPr>
        <w:t>учеб.-</w:t>
      </w:r>
      <w:proofErr w:type="gramEnd"/>
      <w:r w:rsidRPr="00F27CC8">
        <w:rPr>
          <w:rFonts w:ascii="Times New Roman" w:hAnsi="Times New Roman" w:cs="Times New Roman"/>
          <w:bCs/>
          <w:sz w:val="28"/>
          <w:szCs w:val="28"/>
        </w:rPr>
        <w:t xml:space="preserve">метод. пособие для студентов учреждений </w:t>
      </w:r>
      <w:proofErr w:type="spellStart"/>
      <w:r w:rsidRPr="00F27CC8">
        <w:rPr>
          <w:rFonts w:ascii="Times New Roman" w:hAnsi="Times New Roman" w:cs="Times New Roman"/>
          <w:bCs/>
          <w:sz w:val="28"/>
          <w:szCs w:val="28"/>
        </w:rPr>
        <w:t>высш</w:t>
      </w:r>
      <w:proofErr w:type="spellEnd"/>
      <w:r w:rsidRPr="00F27CC8">
        <w:rPr>
          <w:rFonts w:ascii="Times New Roman" w:hAnsi="Times New Roman" w:cs="Times New Roman"/>
          <w:bCs/>
          <w:sz w:val="28"/>
          <w:szCs w:val="28"/>
        </w:rPr>
        <w:t xml:space="preserve">. образования, обучающихся по специальности 1-79 01 01 </w:t>
      </w:r>
      <w:r w:rsidR="006F6CE7">
        <w:rPr>
          <w:rFonts w:ascii="Times New Roman" w:hAnsi="Times New Roman" w:cs="Times New Roman"/>
          <w:bCs/>
          <w:sz w:val="28"/>
          <w:szCs w:val="28"/>
        </w:rPr>
        <w:t>«</w:t>
      </w:r>
      <w:r w:rsidRPr="00F27CC8">
        <w:rPr>
          <w:rFonts w:ascii="Times New Roman" w:hAnsi="Times New Roman" w:cs="Times New Roman"/>
          <w:bCs/>
          <w:sz w:val="28"/>
          <w:szCs w:val="28"/>
        </w:rPr>
        <w:t>Лечебное дело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F27CC8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Ч. 2</w:t>
      </w:r>
      <w:r w:rsidRPr="00427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/ </w:t>
      </w:r>
      <w:r w:rsidRPr="00F27CC8">
        <w:rPr>
          <w:rFonts w:ascii="Times New Roman" w:hAnsi="Times New Roman" w:cs="Times New Roman"/>
          <w:bCs/>
          <w:sz w:val="28"/>
          <w:szCs w:val="28"/>
        </w:rPr>
        <w:t>Е.В. Никитина [и др.]; М-во здравоохран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6F6CE7">
        <w:rPr>
          <w:rFonts w:ascii="Times New Roman" w:hAnsi="Times New Roman" w:cs="Times New Roman"/>
          <w:bCs/>
          <w:sz w:val="28"/>
          <w:szCs w:val="28"/>
        </w:rPr>
        <w:t>ния Республики Беларусь, УО «Витебский гос. мед. ун-т»</w:t>
      </w:r>
      <w:r w:rsidRPr="00F27CC8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proofErr w:type="gramStart"/>
      <w:r w:rsidRPr="00F27CC8">
        <w:rPr>
          <w:rFonts w:ascii="Times New Roman" w:hAnsi="Times New Roman" w:cs="Times New Roman"/>
          <w:bCs/>
          <w:sz w:val="28"/>
          <w:szCs w:val="28"/>
        </w:rPr>
        <w:t>Витебск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7CC8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F27CC8">
        <w:rPr>
          <w:rFonts w:ascii="Times New Roman" w:hAnsi="Times New Roman" w:cs="Times New Roman"/>
          <w:bCs/>
          <w:sz w:val="28"/>
          <w:szCs w:val="28"/>
        </w:rPr>
        <w:t xml:space="preserve"> ВГМУ,  2016. 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328 с. </w:t>
      </w:r>
    </w:p>
    <w:p w:rsidR="0042719E" w:rsidRPr="0042719E" w:rsidRDefault="0042719E" w:rsidP="00F27CC8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719E">
        <w:rPr>
          <w:rFonts w:ascii="Times New Roman" w:hAnsi="Times New Roman" w:cs="Times New Roman"/>
          <w:bCs/>
          <w:sz w:val="28"/>
          <w:szCs w:val="28"/>
        </w:rPr>
        <w:t xml:space="preserve">Анестезия у детей. Справочник. / </w:t>
      </w:r>
      <w:hyperlink r:id="rId10" w:history="1"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Карин Беке</w:t>
        </w:r>
      </w:hyperlink>
      <w:r w:rsidRPr="0042719E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1" w:history="1"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Кристоф </w:t>
        </w:r>
        <w:proofErr w:type="spellStart"/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Эбериус</w:t>
        </w:r>
        <w:proofErr w:type="spellEnd"/>
      </w:hyperlink>
      <w:r w:rsidRPr="0042719E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2" w:history="1">
        <w:proofErr w:type="spellStart"/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Кристиан</w:t>
        </w:r>
        <w:proofErr w:type="spellEnd"/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Зиберт</w:t>
        </w:r>
        <w:proofErr w:type="spellEnd"/>
      </w:hyperlink>
      <w:r w:rsidRPr="0042719E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13" w:history="1"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Франц-Йозеф </w:t>
        </w:r>
        <w:proofErr w:type="spellStart"/>
        <w:proofErr w:type="gramStart"/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Кретц</w:t>
        </w:r>
        <w:proofErr w:type="spellEnd"/>
      </w:hyperlink>
      <w:r w:rsidR="006F6CE7">
        <w:rPr>
          <w:rStyle w:val="a6"/>
          <w:rFonts w:ascii="Times New Roman" w:hAnsi="Times New Roman" w:cs="Times New Roman"/>
          <w:bCs/>
          <w:color w:val="auto"/>
          <w:sz w:val="28"/>
          <w:szCs w:val="28"/>
          <w:u w:val="none"/>
        </w:rPr>
        <w:t xml:space="preserve"> </w:t>
      </w:r>
      <w:r w:rsidRPr="0042719E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  <w:r w:rsidRPr="0042719E">
        <w:rPr>
          <w:rFonts w:ascii="Times New Roman" w:hAnsi="Times New Roman" w:cs="Times New Roman"/>
          <w:bCs/>
          <w:sz w:val="28"/>
          <w:szCs w:val="28"/>
        </w:rPr>
        <w:t xml:space="preserve"> пер. с англ. В. Халатов, В. Лазарев – М.: </w:t>
      </w:r>
      <w:hyperlink r:id="rId14" w:history="1">
        <w:proofErr w:type="spellStart"/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МЕДпресс-информ</w:t>
        </w:r>
        <w:proofErr w:type="spellEnd"/>
      </w:hyperlink>
      <w:r w:rsidRPr="0042719E">
        <w:rPr>
          <w:rFonts w:ascii="Times New Roman" w:hAnsi="Times New Roman" w:cs="Times New Roman"/>
          <w:bCs/>
          <w:sz w:val="28"/>
          <w:szCs w:val="28"/>
        </w:rPr>
        <w:t>, 2014. – 288</w:t>
      </w:r>
      <w:r w:rsidR="005828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719E">
        <w:rPr>
          <w:rFonts w:ascii="Times New Roman" w:hAnsi="Times New Roman" w:cs="Times New Roman"/>
          <w:bCs/>
          <w:sz w:val="28"/>
          <w:szCs w:val="28"/>
        </w:rPr>
        <w:t>с.</w:t>
      </w:r>
    </w:p>
    <w:p w:rsidR="0042719E" w:rsidRPr="0042719E" w:rsidRDefault="0042719E" w:rsidP="00F27CC8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2719E">
        <w:rPr>
          <w:rFonts w:ascii="Times New Roman" w:hAnsi="Times New Roman" w:cs="Times New Roman"/>
          <w:bCs/>
          <w:sz w:val="28"/>
          <w:szCs w:val="28"/>
        </w:rPr>
        <w:t>Ерпулева</w:t>
      </w:r>
      <w:proofErr w:type="spellEnd"/>
      <w:r w:rsidRPr="0042719E">
        <w:rPr>
          <w:rFonts w:ascii="Times New Roman" w:hAnsi="Times New Roman" w:cs="Times New Roman"/>
          <w:bCs/>
          <w:sz w:val="28"/>
          <w:szCs w:val="28"/>
        </w:rPr>
        <w:t>, Ю.В. Парентеральное и энтеральное питание детей. П</w:t>
      </w:r>
      <w:r w:rsidR="00582856">
        <w:rPr>
          <w:rFonts w:ascii="Times New Roman" w:hAnsi="Times New Roman" w:cs="Times New Roman"/>
          <w:bCs/>
          <w:sz w:val="28"/>
          <w:szCs w:val="28"/>
        </w:rPr>
        <w:t>рактические рекомендации.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2856">
        <w:rPr>
          <w:rFonts w:ascii="Times New Roman" w:hAnsi="Times New Roman" w:cs="Times New Roman"/>
          <w:bCs/>
          <w:sz w:val="28"/>
          <w:szCs w:val="28"/>
        </w:rPr>
        <w:t>/ Ю.В.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82856">
        <w:rPr>
          <w:rFonts w:ascii="Times New Roman" w:hAnsi="Times New Roman" w:cs="Times New Roman"/>
          <w:bCs/>
          <w:sz w:val="28"/>
          <w:szCs w:val="28"/>
        </w:rPr>
        <w:t>Ерпулёва</w:t>
      </w:r>
      <w:proofErr w:type="spellEnd"/>
      <w:r w:rsidR="00582856">
        <w:rPr>
          <w:rFonts w:ascii="Times New Roman" w:hAnsi="Times New Roman" w:cs="Times New Roman"/>
          <w:bCs/>
          <w:sz w:val="28"/>
          <w:szCs w:val="28"/>
        </w:rPr>
        <w:t>, А.И.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2856">
        <w:rPr>
          <w:rFonts w:ascii="Times New Roman" w:hAnsi="Times New Roman" w:cs="Times New Roman"/>
          <w:bCs/>
          <w:sz w:val="28"/>
          <w:szCs w:val="28"/>
        </w:rPr>
        <w:t>Чубарова, О.Л.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719E">
        <w:rPr>
          <w:rFonts w:ascii="Times New Roman" w:hAnsi="Times New Roman" w:cs="Times New Roman"/>
          <w:bCs/>
          <w:sz w:val="28"/>
          <w:szCs w:val="28"/>
        </w:rPr>
        <w:t>Чугунова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gramStart"/>
      <w:r w:rsidRPr="0042719E">
        <w:rPr>
          <w:rFonts w:ascii="Times New Roman" w:hAnsi="Times New Roman" w:cs="Times New Roman"/>
          <w:bCs/>
          <w:sz w:val="28"/>
          <w:szCs w:val="28"/>
        </w:rPr>
        <w:t>М.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719E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42719E">
        <w:rPr>
          <w:rFonts w:ascii="Times New Roman" w:hAnsi="Times New Roman" w:cs="Times New Roman"/>
          <w:bCs/>
          <w:sz w:val="28"/>
          <w:szCs w:val="28"/>
        </w:rPr>
        <w:t xml:space="preserve"> ГЭОТАР-Медиа, 2016. – 304 с.</w:t>
      </w:r>
    </w:p>
    <w:p w:rsidR="0042719E" w:rsidRPr="0042719E" w:rsidRDefault="00582856" w:rsidP="00F27CC8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Курек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В.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В. Анестезия и интенсивная терапия у детей. </w:t>
      </w:r>
      <w:r>
        <w:rPr>
          <w:rFonts w:ascii="Times New Roman" w:hAnsi="Times New Roman" w:cs="Times New Roman"/>
          <w:bCs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В.В.Курек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А.Е.Кулагин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Д.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>А.Фурманчук</w:t>
      </w:r>
      <w:proofErr w:type="spellEnd"/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</w:t>
      </w:r>
      <w:proofErr w:type="gramEnd"/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CE7">
        <w:rPr>
          <w:rFonts w:ascii="Times New Roman" w:hAnsi="Times New Roman" w:cs="Times New Roman"/>
          <w:bCs/>
          <w:sz w:val="28"/>
          <w:szCs w:val="28"/>
        </w:rPr>
        <w:t>3-е издание ;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 пер и доп. – М.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5" w:history="1">
        <w:r w:rsidR="0042719E"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Медицинская литература</w:t>
        </w:r>
      </w:hyperlink>
      <w:r w:rsidR="0042719E" w:rsidRPr="0042719E">
        <w:rPr>
          <w:rFonts w:ascii="Times New Roman" w:hAnsi="Times New Roman" w:cs="Times New Roman"/>
          <w:bCs/>
          <w:sz w:val="28"/>
          <w:szCs w:val="28"/>
        </w:rPr>
        <w:t>, 2013</w:t>
      </w:r>
      <w:r w:rsidR="006F6CE7">
        <w:rPr>
          <w:rFonts w:ascii="Times New Roman" w:hAnsi="Times New Roman" w:cs="Times New Roman"/>
          <w:bCs/>
          <w:sz w:val="28"/>
          <w:szCs w:val="28"/>
        </w:rPr>
        <w:t>.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 xml:space="preserve"> – 480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42719E">
        <w:rPr>
          <w:rFonts w:ascii="Times New Roman" w:hAnsi="Times New Roman" w:cs="Times New Roman"/>
          <w:bCs/>
          <w:sz w:val="28"/>
          <w:szCs w:val="28"/>
        </w:rPr>
        <w:t>с.</w:t>
      </w:r>
    </w:p>
    <w:p w:rsidR="0042719E" w:rsidRPr="0042719E" w:rsidRDefault="0042719E" w:rsidP="00F27CC8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719E">
        <w:rPr>
          <w:rFonts w:ascii="Times New Roman" w:hAnsi="Times New Roman" w:cs="Times New Roman"/>
          <w:bCs/>
          <w:sz w:val="28"/>
          <w:szCs w:val="28"/>
        </w:rPr>
        <w:t>Лазарев, В.В. Анестезия в детской</w:t>
      </w:r>
      <w:r w:rsidR="0058285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82856">
        <w:rPr>
          <w:rFonts w:ascii="Times New Roman" w:hAnsi="Times New Roman" w:cs="Times New Roman"/>
          <w:bCs/>
          <w:sz w:val="28"/>
          <w:szCs w:val="28"/>
        </w:rPr>
        <w:t>практике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2856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582856">
        <w:rPr>
          <w:rFonts w:ascii="Times New Roman" w:hAnsi="Times New Roman" w:cs="Times New Roman"/>
          <w:bCs/>
          <w:sz w:val="28"/>
          <w:szCs w:val="28"/>
        </w:rPr>
        <w:t xml:space="preserve"> учебное пособие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2856">
        <w:rPr>
          <w:rFonts w:ascii="Times New Roman" w:hAnsi="Times New Roman" w:cs="Times New Roman"/>
          <w:bCs/>
          <w:sz w:val="28"/>
          <w:szCs w:val="28"/>
        </w:rPr>
        <w:t xml:space="preserve">/ </w:t>
      </w:r>
      <w:proofErr w:type="spellStart"/>
      <w:r w:rsidR="00582856">
        <w:rPr>
          <w:rFonts w:ascii="Times New Roman" w:hAnsi="Times New Roman" w:cs="Times New Roman"/>
          <w:bCs/>
          <w:sz w:val="28"/>
          <w:szCs w:val="28"/>
        </w:rPr>
        <w:t>В.В.</w:t>
      </w:r>
      <w:r w:rsidRPr="0042719E">
        <w:rPr>
          <w:rFonts w:ascii="Times New Roman" w:hAnsi="Times New Roman" w:cs="Times New Roman"/>
          <w:bCs/>
          <w:sz w:val="28"/>
          <w:szCs w:val="28"/>
        </w:rPr>
        <w:t>Лазарев</w:t>
      </w:r>
      <w:proofErr w:type="spellEnd"/>
      <w:r w:rsidRPr="0042719E">
        <w:rPr>
          <w:rFonts w:ascii="Times New Roman" w:hAnsi="Times New Roman" w:cs="Times New Roman"/>
          <w:bCs/>
          <w:sz w:val="28"/>
          <w:szCs w:val="28"/>
        </w:rPr>
        <w:t xml:space="preserve"> – М.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719E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6" w:history="1">
        <w:proofErr w:type="spellStart"/>
        <w:r w:rsidRPr="0042719E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МЕДпресс-информ</w:t>
        </w:r>
        <w:proofErr w:type="spellEnd"/>
      </w:hyperlink>
      <w:r w:rsidRPr="0042719E">
        <w:rPr>
          <w:rFonts w:ascii="Times New Roman" w:hAnsi="Times New Roman" w:cs="Times New Roman"/>
          <w:bCs/>
          <w:sz w:val="28"/>
          <w:szCs w:val="28"/>
        </w:rPr>
        <w:t>, 2016. – 552</w:t>
      </w:r>
      <w:r w:rsidR="0058285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719E">
        <w:rPr>
          <w:rFonts w:ascii="Times New Roman" w:hAnsi="Times New Roman" w:cs="Times New Roman"/>
          <w:bCs/>
          <w:sz w:val="28"/>
          <w:szCs w:val="28"/>
        </w:rPr>
        <w:t>с.</w:t>
      </w:r>
    </w:p>
    <w:p w:rsidR="0058605A" w:rsidRDefault="00582856" w:rsidP="00F27CC8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05A">
        <w:rPr>
          <w:rFonts w:ascii="Times New Roman" w:hAnsi="Times New Roman" w:cs="Times New Roman"/>
          <w:bCs/>
          <w:sz w:val="28"/>
          <w:szCs w:val="28"/>
        </w:rPr>
        <w:t>Никитина, Е.</w:t>
      </w:r>
      <w:r w:rsidR="006F6CE7">
        <w:rPr>
          <w:rFonts w:ascii="Times New Roman" w:hAnsi="Times New Roman" w:cs="Times New Roman"/>
          <w:bCs/>
          <w:sz w:val="28"/>
          <w:szCs w:val="28"/>
        </w:rPr>
        <w:t>В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. Мониторинг в анестезиологии и интенсивной </w:t>
      </w:r>
      <w:proofErr w:type="gramStart"/>
      <w:r w:rsidR="0042719E" w:rsidRPr="0058605A">
        <w:rPr>
          <w:rFonts w:ascii="Times New Roman" w:hAnsi="Times New Roman" w:cs="Times New Roman"/>
          <w:bCs/>
          <w:sz w:val="28"/>
          <w:szCs w:val="28"/>
        </w:rPr>
        <w:t>терапии</w:t>
      </w:r>
      <w:r w:rsidR="006F6CE7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6F6CE7">
        <w:rPr>
          <w:rFonts w:ascii="Times New Roman" w:hAnsi="Times New Roman" w:cs="Times New Roman"/>
          <w:bCs/>
          <w:sz w:val="28"/>
          <w:szCs w:val="28"/>
        </w:rPr>
        <w:t xml:space="preserve"> учеб.-метод. пособие для студентов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 учрежд</w:t>
      </w:r>
      <w:r w:rsidR="006F6CE7">
        <w:rPr>
          <w:rFonts w:ascii="Times New Roman" w:hAnsi="Times New Roman" w:cs="Times New Roman"/>
          <w:bCs/>
          <w:sz w:val="28"/>
          <w:szCs w:val="28"/>
        </w:rPr>
        <w:t>ений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 высш</w:t>
      </w:r>
      <w:r w:rsidR="006F6CE7">
        <w:rPr>
          <w:rFonts w:ascii="Times New Roman" w:hAnsi="Times New Roman" w:cs="Times New Roman"/>
          <w:bCs/>
          <w:sz w:val="28"/>
          <w:szCs w:val="28"/>
        </w:rPr>
        <w:t>его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6CE7" w:rsidRPr="006F6CE7">
        <w:rPr>
          <w:rFonts w:ascii="Times New Roman" w:hAnsi="Times New Roman" w:cs="Times New Roman"/>
          <w:bCs/>
          <w:sz w:val="28"/>
          <w:szCs w:val="28"/>
        </w:rPr>
        <w:t>образования, обучающихся по специальности 1-79 01 01 «Лечебное дело»</w:t>
      </w:r>
      <w:r w:rsidR="006F6CE7">
        <w:rPr>
          <w:rFonts w:ascii="Times New Roman" w:hAnsi="Times New Roman" w:cs="Times New Roman"/>
          <w:bCs/>
          <w:sz w:val="28"/>
          <w:szCs w:val="28"/>
        </w:rPr>
        <w:t>, клинических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 ординаторов, врачей-интернов, слушателей ФПК и ПК / Е. </w:t>
      </w:r>
      <w:r w:rsidR="006F6CE7">
        <w:rPr>
          <w:rFonts w:ascii="Times New Roman" w:hAnsi="Times New Roman" w:cs="Times New Roman"/>
          <w:bCs/>
          <w:sz w:val="28"/>
          <w:szCs w:val="28"/>
        </w:rPr>
        <w:t>В</w:t>
      </w:r>
      <w:r w:rsidR="0028732C">
        <w:rPr>
          <w:rFonts w:ascii="Times New Roman" w:hAnsi="Times New Roman" w:cs="Times New Roman"/>
          <w:bCs/>
          <w:sz w:val="28"/>
          <w:szCs w:val="28"/>
        </w:rPr>
        <w:t>. Никитина ; УО «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>ВГМУ</w:t>
      </w:r>
      <w:r w:rsidR="0028732C">
        <w:rPr>
          <w:rFonts w:ascii="Times New Roman" w:hAnsi="Times New Roman" w:cs="Times New Roman"/>
          <w:bCs/>
          <w:sz w:val="28"/>
          <w:szCs w:val="28"/>
        </w:rPr>
        <w:t>»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8732C">
        <w:rPr>
          <w:rFonts w:ascii="Times New Roman" w:hAnsi="Times New Roman" w:cs="Times New Roman"/>
          <w:bCs/>
          <w:sz w:val="28"/>
          <w:szCs w:val="28"/>
        </w:rPr>
        <w:t>к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>аф. анестезиологии и реаниматологии с курсом ФПК и ПК.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gramStart"/>
      <w:r w:rsidR="0042719E" w:rsidRPr="0058605A">
        <w:rPr>
          <w:rFonts w:ascii="Times New Roman" w:hAnsi="Times New Roman" w:cs="Times New Roman"/>
          <w:bCs/>
          <w:sz w:val="28"/>
          <w:szCs w:val="28"/>
        </w:rPr>
        <w:t>Витебск</w:t>
      </w:r>
      <w:r w:rsidR="002873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 ВГМУ, 2016.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124 с.: ил., табл. </w:t>
      </w:r>
    </w:p>
    <w:p w:rsidR="0058605A" w:rsidRDefault="00582856" w:rsidP="0058605A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8605A">
        <w:rPr>
          <w:rFonts w:ascii="Times New Roman" w:hAnsi="Times New Roman" w:cs="Times New Roman"/>
          <w:bCs/>
          <w:sz w:val="28"/>
          <w:szCs w:val="28"/>
        </w:rPr>
        <w:t>Осмоловский</w:t>
      </w:r>
      <w:proofErr w:type="spellEnd"/>
      <w:r w:rsidRPr="0058605A">
        <w:rPr>
          <w:rFonts w:ascii="Times New Roman" w:hAnsi="Times New Roman" w:cs="Times New Roman"/>
          <w:bCs/>
          <w:sz w:val="28"/>
          <w:szCs w:val="28"/>
        </w:rPr>
        <w:t>, А.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Н. Интенсивная терапия заболеваний, сопровождающихся острой дыхательной </w:t>
      </w:r>
      <w:proofErr w:type="gramStart"/>
      <w:r w:rsidR="0042719E" w:rsidRPr="0058605A">
        <w:rPr>
          <w:rFonts w:ascii="Times New Roman" w:hAnsi="Times New Roman" w:cs="Times New Roman"/>
          <w:bCs/>
          <w:sz w:val="28"/>
          <w:szCs w:val="28"/>
        </w:rPr>
        <w:t>недостаточностью</w:t>
      </w:r>
      <w:r w:rsidR="002873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 учеб.-метод. пособие для </w:t>
      </w:r>
      <w:r w:rsidR="0028732C" w:rsidRPr="0028732C">
        <w:rPr>
          <w:rFonts w:ascii="Times New Roman" w:hAnsi="Times New Roman" w:cs="Times New Roman"/>
          <w:bCs/>
          <w:sz w:val="28"/>
          <w:szCs w:val="28"/>
        </w:rPr>
        <w:t>студентов учреждений высшего образования, обучающихся по специальности 1-79 01 01 «Лечебное дело»</w:t>
      </w:r>
      <w:r w:rsidR="002873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605A">
        <w:rPr>
          <w:rFonts w:ascii="Times New Roman" w:hAnsi="Times New Roman" w:cs="Times New Roman"/>
          <w:bCs/>
          <w:sz w:val="28"/>
          <w:szCs w:val="28"/>
        </w:rPr>
        <w:t xml:space="preserve">/ </w:t>
      </w:r>
      <w:proofErr w:type="spellStart"/>
      <w:r w:rsidRPr="0058605A">
        <w:rPr>
          <w:rFonts w:ascii="Times New Roman" w:hAnsi="Times New Roman" w:cs="Times New Roman"/>
          <w:bCs/>
          <w:sz w:val="28"/>
          <w:szCs w:val="28"/>
        </w:rPr>
        <w:t>А.Н.Осмоловский</w:t>
      </w:r>
      <w:proofErr w:type="spellEnd"/>
      <w:r w:rsidRPr="0058605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58605A">
        <w:rPr>
          <w:rFonts w:ascii="Times New Roman" w:hAnsi="Times New Roman" w:cs="Times New Roman"/>
          <w:bCs/>
          <w:sz w:val="28"/>
          <w:szCs w:val="28"/>
        </w:rPr>
        <w:t>В.Я.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>Родионов</w:t>
      </w:r>
      <w:proofErr w:type="spellEnd"/>
      <w:r w:rsidR="002873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; УО </w:t>
      </w:r>
      <w:r w:rsidR="0028732C" w:rsidRPr="0028732C">
        <w:rPr>
          <w:rFonts w:ascii="Times New Roman" w:hAnsi="Times New Roman" w:cs="Times New Roman"/>
          <w:bCs/>
          <w:sz w:val="28"/>
          <w:szCs w:val="28"/>
        </w:rPr>
        <w:t xml:space="preserve">«ВГМУ», </w:t>
      </w:r>
      <w:r w:rsidR="0028732C">
        <w:rPr>
          <w:rFonts w:ascii="Times New Roman" w:hAnsi="Times New Roman" w:cs="Times New Roman"/>
          <w:bCs/>
          <w:sz w:val="28"/>
          <w:szCs w:val="28"/>
        </w:rPr>
        <w:t>к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>аф. анестезиологии и реаниматологии с курсом ФПК и ПК.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gramStart"/>
      <w:r w:rsidR="0042719E" w:rsidRPr="0058605A">
        <w:rPr>
          <w:rFonts w:ascii="Times New Roman" w:hAnsi="Times New Roman" w:cs="Times New Roman"/>
          <w:bCs/>
          <w:sz w:val="28"/>
          <w:szCs w:val="28"/>
        </w:rPr>
        <w:t>Витебск</w:t>
      </w:r>
      <w:r w:rsidR="002873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 ВГМУ, 2017.</w:t>
      </w:r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216 </w:t>
      </w:r>
      <w:proofErr w:type="gramStart"/>
      <w:r w:rsidR="0042719E" w:rsidRPr="0058605A">
        <w:rPr>
          <w:rFonts w:ascii="Times New Roman" w:hAnsi="Times New Roman" w:cs="Times New Roman"/>
          <w:bCs/>
          <w:sz w:val="28"/>
          <w:szCs w:val="28"/>
        </w:rPr>
        <w:t>с.</w:t>
      </w:r>
      <w:r w:rsidR="002873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719E" w:rsidRPr="0058605A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42719E" w:rsidRPr="0058605A">
        <w:rPr>
          <w:rFonts w:ascii="Times New Roman" w:hAnsi="Times New Roman" w:cs="Times New Roman"/>
          <w:bCs/>
          <w:sz w:val="28"/>
          <w:szCs w:val="28"/>
        </w:rPr>
        <w:t xml:space="preserve"> ил., табл., фот. </w:t>
      </w:r>
    </w:p>
    <w:p w:rsidR="0042719E" w:rsidRPr="0058605A" w:rsidRDefault="0042719E" w:rsidP="006D6D59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605A">
        <w:rPr>
          <w:rFonts w:ascii="Times New Roman" w:hAnsi="Times New Roman" w:cs="Times New Roman"/>
          <w:bCs/>
          <w:sz w:val="28"/>
          <w:szCs w:val="28"/>
        </w:rPr>
        <w:t>Сепсис: классификация, клинико-диагностическая конц</w:t>
      </w:r>
      <w:r w:rsidR="00582856" w:rsidRPr="0058605A">
        <w:rPr>
          <w:rFonts w:ascii="Times New Roman" w:hAnsi="Times New Roman" w:cs="Times New Roman"/>
          <w:bCs/>
          <w:sz w:val="28"/>
          <w:szCs w:val="28"/>
        </w:rPr>
        <w:t xml:space="preserve">епция, лечение / </w:t>
      </w:r>
      <w:r w:rsidR="004E4147">
        <w:rPr>
          <w:rFonts w:ascii="Times New Roman" w:hAnsi="Times New Roman" w:cs="Times New Roman"/>
          <w:bCs/>
          <w:sz w:val="28"/>
          <w:szCs w:val="28"/>
        </w:rPr>
        <w:t>п</w:t>
      </w:r>
      <w:r w:rsidR="00582856" w:rsidRPr="0058605A">
        <w:rPr>
          <w:rFonts w:ascii="Times New Roman" w:hAnsi="Times New Roman" w:cs="Times New Roman"/>
          <w:bCs/>
          <w:sz w:val="28"/>
          <w:szCs w:val="28"/>
        </w:rPr>
        <w:t xml:space="preserve">од ред. </w:t>
      </w:r>
      <w:proofErr w:type="spellStart"/>
      <w:r w:rsidR="00582856" w:rsidRPr="0058605A">
        <w:rPr>
          <w:rFonts w:ascii="Times New Roman" w:hAnsi="Times New Roman" w:cs="Times New Roman"/>
          <w:bCs/>
          <w:sz w:val="28"/>
          <w:szCs w:val="28"/>
        </w:rPr>
        <w:t>Б.Р.</w:t>
      </w:r>
      <w:r w:rsidRPr="0058605A">
        <w:rPr>
          <w:rFonts w:ascii="Times New Roman" w:hAnsi="Times New Roman" w:cs="Times New Roman"/>
          <w:bCs/>
          <w:sz w:val="28"/>
          <w:szCs w:val="28"/>
        </w:rPr>
        <w:t>Гельфанда</w:t>
      </w:r>
      <w:proofErr w:type="spellEnd"/>
      <w:r w:rsidRPr="0058605A">
        <w:rPr>
          <w:rFonts w:ascii="Times New Roman" w:hAnsi="Times New Roman" w:cs="Times New Roman"/>
          <w:bCs/>
          <w:sz w:val="28"/>
          <w:szCs w:val="28"/>
        </w:rPr>
        <w:t>.</w:t>
      </w:r>
      <w:r w:rsidR="00FC641F" w:rsidRPr="00FC641F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58605A">
        <w:rPr>
          <w:rFonts w:ascii="Times New Roman" w:hAnsi="Times New Roman" w:cs="Times New Roman"/>
          <w:bCs/>
          <w:sz w:val="28"/>
          <w:szCs w:val="28"/>
        </w:rPr>
        <w:t xml:space="preserve">4-е издание. – </w:t>
      </w:r>
      <w:proofErr w:type="gramStart"/>
      <w:r w:rsidRPr="0058605A">
        <w:rPr>
          <w:rFonts w:ascii="Times New Roman" w:hAnsi="Times New Roman" w:cs="Times New Roman"/>
          <w:bCs/>
          <w:sz w:val="28"/>
          <w:szCs w:val="28"/>
        </w:rPr>
        <w:t>М.</w:t>
      </w:r>
      <w:r w:rsidR="006D6D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605A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58605A">
        <w:rPr>
          <w:rFonts w:ascii="Times New Roman" w:hAnsi="Times New Roman" w:cs="Times New Roman"/>
          <w:bCs/>
          <w:sz w:val="28"/>
          <w:szCs w:val="28"/>
        </w:rPr>
        <w:t xml:space="preserve"> МИО, 2017. – 408</w:t>
      </w:r>
      <w:r w:rsidR="00582856" w:rsidRPr="005860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605A">
        <w:rPr>
          <w:rFonts w:ascii="Times New Roman" w:hAnsi="Times New Roman" w:cs="Times New Roman"/>
          <w:bCs/>
          <w:sz w:val="28"/>
          <w:szCs w:val="28"/>
        </w:rPr>
        <w:t>с.</w:t>
      </w:r>
    </w:p>
    <w:p w:rsidR="0042719E" w:rsidRDefault="005925A8" w:rsidP="005860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925A8">
        <w:rPr>
          <w:rFonts w:ascii="Times New Roman" w:hAnsi="Times New Roman" w:cs="Times New Roman"/>
          <w:b/>
          <w:bCs/>
          <w:sz w:val="28"/>
          <w:szCs w:val="28"/>
        </w:rPr>
        <w:t>Нормативные правовые акты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925A8" w:rsidRPr="005925A8" w:rsidRDefault="0058605A" w:rsidP="0058605A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утверждении к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>линически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bCs/>
          <w:sz w:val="28"/>
          <w:szCs w:val="28"/>
        </w:rPr>
        <w:t>ов «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>Экстренн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 xml:space="preserve"> медицинск</w:t>
      </w:r>
      <w:r>
        <w:rPr>
          <w:rFonts w:ascii="Times New Roman" w:hAnsi="Times New Roman" w:cs="Times New Roman"/>
          <w:bCs/>
          <w:sz w:val="28"/>
          <w:szCs w:val="28"/>
        </w:rPr>
        <w:t>ая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 xml:space="preserve"> пациентам с анафилаксией»</w:t>
      </w:r>
      <w:r>
        <w:rPr>
          <w:rFonts w:ascii="Times New Roman" w:hAnsi="Times New Roman" w:cs="Times New Roman"/>
          <w:bCs/>
          <w:sz w:val="28"/>
          <w:szCs w:val="28"/>
        </w:rPr>
        <w:t>, «Диагностика и лечение системной токсичности при применении местных анестетиков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6D6D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постановление </w:t>
      </w:r>
      <w:r w:rsidR="00FC641F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инистерства здравоохранения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 xml:space="preserve"> Р</w:t>
      </w:r>
      <w:r>
        <w:rPr>
          <w:rFonts w:ascii="Times New Roman" w:hAnsi="Times New Roman" w:cs="Times New Roman"/>
          <w:bCs/>
          <w:sz w:val="28"/>
          <w:szCs w:val="28"/>
        </w:rPr>
        <w:t xml:space="preserve">еспублики 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>еларусь от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01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>.0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>.201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50.</w:t>
      </w:r>
    </w:p>
    <w:p w:rsidR="005925A8" w:rsidRDefault="00FC641F" w:rsidP="00FC641F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Инструкция о</w:t>
      </w:r>
      <w:r w:rsidR="005925A8" w:rsidRPr="005925A8">
        <w:rPr>
          <w:rFonts w:ascii="Times New Roman" w:hAnsi="Times New Roman" w:cs="Times New Roman"/>
          <w:bCs/>
          <w:sz w:val="28"/>
          <w:szCs w:val="28"/>
        </w:rPr>
        <w:t xml:space="preserve"> порядке организации деятельности анестезиолого-реанимационной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службы</w:t>
      </w:r>
      <w:r w:rsidR="006D6D5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58605A" w:rsidRPr="005860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58605A" w:rsidRPr="005925A8">
        <w:rPr>
          <w:rFonts w:ascii="Times New Roman" w:hAnsi="Times New Roman" w:cs="Times New Roman"/>
          <w:bCs/>
          <w:sz w:val="28"/>
          <w:szCs w:val="28"/>
        </w:rPr>
        <w:t xml:space="preserve">риказ </w:t>
      </w:r>
      <w:r w:rsidRPr="00FC641F">
        <w:rPr>
          <w:rFonts w:ascii="Times New Roman" w:hAnsi="Times New Roman" w:cs="Times New Roman"/>
          <w:bCs/>
          <w:sz w:val="28"/>
          <w:szCs w:val="28"/>
        </w:rPr>
        <w:t xml:space="preserve">Министерства здравоохранения Республики Беларусь от 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="0058605A" w:rsidRPr="005925A8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.05.</w:t>
      </w:r>
      <w:r w:rsidR="0058605A" w:rsidRPr="005925A8">
        <w:rPr>
          <w:rFonts w:ascii="Times New Roman" w:hAnsi="Times New Roman" w:cs="Times New Roman"/>
          <w:bCs/>
          <w:sz w:val="28"/>
          <w:szCs w:val="28"/>
        </w:rPr>
        <w:t>2012 № 483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925A8" w:rsidRPr="00FC641F" w:rsidRDefault="005925A8" w:rsidP="0058605A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25A8">
        <w:rPr>
          <w:rFonts w:ascii="Times New Roman" w:hAnsi="Times New Roman" w:cs="Times New Roman"/>
          <w:bCs/>
          <w:sz w:val="28"/>
          <w:szCs w:val="28"/>
        </w:rPr>
        <w:t xml:space="preserve">Клинический протокол предоперационной диагностики, </w:t>
      </w:r>
      <w:proofErr w:type="spellStart"/>
      <w:r w:rsidRPr="00FC641F">
        <w:rPr>
          <w:rFonts w:ascii="Times New Roman" w:hAnsi="Times New Roman" w:cs="Times New Roman"/>
          <w:bCs/>
          <w:sz w:val="28"/>
          <w:szCs w:val="28"/>
        </w:rPr>
        <w:t>мониторирования</w:t>
      </w:r>
      <w:proofErr w:type="spellEnd"/>
      <w:r w:rsidRPr="00FC641F">
        <w:rPr>
          <w:rFonts w:ascii="Times New Roman" w:hAnsi="Times New Roman" w:cs="Times New Roman"/>
          <w:bCs/>
          <w:sz w:val="28"/>
          <w:szCs w:val="28"/>
        </w:rPr>
        <w:t xml:space="preserve"> и выбора метода анестезии у пациентов в стационарных </w:t>
      </w:r>
      <w:proofErr w:type="gramStart"/>
      <w:r w:rsidRPr="00FC641F">
        <w:rPr>
          <w:rFonts w:ascii="Times New Roman" w:hAnsi="Times New Roman" w:cs="Times New Roman"/>
          <w:bCs/>
          <w:sz w:val="28"/>
          <w:szCs w:val="28"/>
        </w:rPr>
        <w:t>условиях</w:t>
      </w:r>
      <w:r w:rsidR="006D6D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41F" w:rsidRPr="00FC641F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E55990" w:rsidRPr="00FC64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41F" w:rsidRPr="00FC641F">
        <w:rPr>
          <w:rFonts w:ascii="Times New Roman" w:hAnsi="Times New Roman" w:cs="Times New Roman"/>
          <w:bCs/>
          <w:sz w:val="28"/>
          <w:szCs w:val="28"/>
        </w:rPr>
        <w:t>п</w:t>
      </w:r>
      <w:r w:rsidR="00D22957" w:rsidRPr="00FC641F">
        <w:rPr>
          <w:rFonts w:ascii="Times New Roman" w:hAnsi="Times New Roman" w:cs="Times New Roman"/>
          <w:bCs/>
          <w:sz w:val="28"/>
          <w:szCs w:val="28"/>
        </w:rPr>
        <w:t xml:space="preserve">риказ </w:t>
      </w:r>
      <w:r w:rsidR="00FC641F" w:rsidRPr="00FC641F">
        <w:rPr>
          <w:rFonts w:ascii="Times New Roman" w:hAnsi="Times New Roman" w:cs="Times New Roman"/>
          <w:bCs/>
          <w:sz w:val="28"/>
          <w:szCs w:val="28"/>
        </w:rPr>
        <w:t>Министерства здравоохранения Республики Беларусь от 0</w:t>
      </w:r>
      <w:r w:rsidR="00D22957" w:rsidRPr="00FC641F">
        <w:rPr>
          <w:rFonts w:ascii="Times New Roman" w:hAnsi="Times New Roman" w:cs="Times New Roman"/>
          <w:bCs/>
          <w:sz w:val="28"/>
          <w:szCs w:val="28"/>
        </w:rPr>
        <w:t>8</w:t>
      </w:r>
      <w:r w:rsidR="00FC641F" w:rsidRPr="00FC641F">
        <w:rPr>
          <w:rFonts w:ascii="Times New Roman" w:hAnsi="Times New Roman" w:cs="Times New Roman"/>
          <w:bCs/>
          <w:sz w:val="28"/>
          <w:szCs w:val="28"/>
        </w:rPr>
        <w:t>.06.2011</w:t>
      </w:r>
      <w:r w:rsidR="00D22957" w:rsidRPr="00FC641F">
        <w:rPr>
          <w:rFonts w:ascii="Times New Roman" w:hAnsi="Times New Roman" w:cs="Times New Roman"/>
          <w:bCs/>
          <w:sz w:val="28"/>
          <w:szCs w:val="28"/>
        </w:rPr>
        <w:t xml:space="preserve"> № 615</w:t>
      </w:r>
      <w:r w:rsidR="00851989" w:rsidRPr="00FC641F">
        <w:rPr>
          <w:rFonts w:ascii="Times New Roman" w:hAnsi="Times New Roman" w:cs="Times New Roman"/>
          <w:bCs/>
          <w:sz w:val="28"/>
          <w:szCs w:val="28"/>
        </w:rPr>
        <w:t>.</w:t>
      </w:r>
    </w:p>
    <w:p w:rsidR="00FC641F" w:rsidRPr="00FC641F" w:rsidRDefault="00FC641F" w:rsidP="00FC641F">
      <w:pPr>
        <w:pStyle w:val="a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641F">
        <w:rPr>
          <w:rFonts w:ascii="Times New Roman" w:hAnsi="Times New Roman" w:cs="Times New Roman"/>
          <w:bCs/>
          <w:sz w:val="28"/>
          <w:szCs w:val="28"/>
        </w:rPr>
        <w:t>Об утверждении п</w:t>
      </w:r>
      <w:r w:rsidR="005925A8" w:rsidRPr="00FC641F">
        <w:rPr>
          <w:rFonts w:ascii="Times New Roman" w:hAnsi="Times New Roman" w:cs="Times New Roman"/>
          <w:bCs/>
          <w:sz w:val="28"/>
          <w:szCs w:val="28"/>
        </w:rPr>
        <w:t>ротокол</w:t>
      </w:r>
      <w:r w:rsidRPr="00FC641F">
        <w:rPr>
          <w:rFonts w:ascii="Times New Roman" w:hAnsi="Times New Roman" w:cs="Times New Roman"/>
          <w:bCs/>
          <w:sz w:val="28"/>
          <w:szCs w:val="28"/>
        </w:rPr>
        <w:t>ов</w:t>
      </w:r>
      <w:r w:rsidR="005925A8" w:rsidRPr="00FC64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641F">
        <w:rPr>
          <w:rFonts w:ascii="Times New Roman" w:hAnsi="Times New Roman" w:cs="Times New Roman"/>
          <w:bCs/>
          <w:sz w:val="28"/>
          <w:szCs w:val="28"/>
        </w:rPr>
        <w:t xml:space="preserve">диагностики и лечения больных при оказании медицинской помощи в критических </w:t>
      </w:r>
      <w:proofErr w:type="gramStart"/>
      <w:r w:rsidRPr="00FC641F">
        <w:rPr>
          <w:rFonts w:ascii="Times New Roman" w:hAnsi="Times New Roman" w:cs="Times New Roman"/>
          <w:bCs/>
          <w:sz w:val="28"/>
          <w:szCs w:val="28"/>
        </w:rPr>
        <w:t>состояниях</w:t>
      </w:r>
      <w:r w:rsidR="006D6D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641F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FC641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FC641F">
        <w:rPr>
          <w:rFonts w:ascii="Times New Roman" w:hAnsi="Times New Roman" w:cs="Times New Roman"/>
          <w:bCs/>
          <w:sz w:val="28"/>
          <w:szCs w:val="28"/>
        </w:rPr>
        <w:t>риказ Министерства здравоохранения Республики Беларусь от 12.08.2004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641F">
        <w:rPr>
          <w:rFonts w:ascii="Times New Roman" w:hAnsi="Times New Roman" w:cs="Times New Roman"/>
          <w:bCs/>
          <w:sz w:val="28"/>
          <w:szCs w:val="28"/>
        </w:rPr>
        <w:t>200.</w:t>
      </w:r>
      <w:r w:rsidRPr="00FC641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FC641F" w:rsidRDefault="00FC641F" w:rsidP="00EA1A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719E" w:rsidRDefault="00EA1A74" w:rsidP="00FC64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ИСПОЛЬЗУЕМЫХ МЕТОДОВ ОБУЧЕНИЯ.</w:t>
      </w:r>
    </w:p>
    <w:p w:rsidR="00EA1A74" w:rsidRPr="00CA61C9" w:rsidRDefault="00EA1A74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1A74">
        <w:rPr>
          <w:rFonts w:ascii="Times New Roman" w:hAnsi="Times New Roman" w:cs="Times New Roman"/>
          <w:bCs/>
          <w:sz w:val="28"/>
          <w:szCs w:val="28"/>
        </w:rPr>
        <w:t xml:space="preserve">При организации образовательного процесса используются </w:t>
      </w:r>
      <w:r>
        <w:rPr>
          <w:rFonts w:ascii="Times New Roman" w:hAnsi="Times New Roman" w:cs="Times New Roman"/>
          <w:bCs/>
          <w:sz w:val="28"/>
          <w:szCs w:val="28"/>
        </w:rPr>
        <w:t>традиционные методы преподавания учебной дисциплины – практические занятия, а также элементы управляемой самостоятельной работы студентов.</w:t>
      </w:r>
    </w:p>
    <w:p w:rsidR="008A1072" w:rsidRDefault="008A1072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Образовательный процесс рекомендуется организовывать с использованием традиционных и современных образовательных технологий (технологии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симуляционного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обучения, методики «стандартизированный паци</w:t>
      </w:r>
      <w:r w:rsidR="00CA61C9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нт», разнообразных форм коммуникаций, вариативных моделей самостоятельной работы, модульных  и рейти</w:t>
      </w:r>
      <w:r w:rsidR="00F326DF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говых систем обучения,</w:t>
      </w:r>
      <w:r w:rsidR="00F326DF">
        <w:rPr>
          <w:rFonts w:ascii="Times New Roman" w:hAnsi="Times New Roman" w:cs="Times New Roman"/>
          <w:bCs/>
          <w:sz w:val="28"/>
          <w:szCs w:val="28"/>
        </w:rPr>
        <w:t xml:space="preserve"> тестовых и других систем оценивания уровня компетенций и т.п.).</w:t>
      </w:r>
    </w:p>
    <w:p w:rsidR="00F326DF" w:rsidRDefault="00F326DF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Практические занятия проводятся на базе отделений анестезиологии, реанимации и интенсивной терапии организаций здравоохранения. На практических занятиях под контролем преподавателя студенты самостоятельно собирают жалобы пациента и анамнез заболевания, проводят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физикальное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обследование, учатся составлять план лабораторно-инструментального обследования, правильно интерпретировать результаты лабораторных и инструментальных методов исследований, формулировать диагноз, составлять план лечения или анестезиологического пособия, оформлять медицинскую документацию. 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</w:t>
      </w:r>
      <w:r w:rsidR="006B33B4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уникативной комп</w:t>
      </w:r>
      <w:r w:rsidR="006B33B4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тентности</w:t>
      </w:r>
      <w:r w:rsidR="006B33B4">
        <w:rPr>
          <w:rFonts w:ascii="Times New Roman" w:hAnsi="Times New Roman" w:cs="Times New Roman"/>
          <w:bCs/>
          <w:sz w:val="28"/>
          <w:szCs w:val="28"/>
        </w:rPr>
        <w:t xml:space="preserve"> с использованием станда</w:t>
      </w:r>
      <w:r w:rsidR="00AA44D4">
        <w:rPr>
          <w:rFonts w:ascii="Times New Roman" w:hAnsi="Times New Roman" w:cs="Times New Roman"/>
          <w:bCs/>
          <w:sz w:val="28"/>
          <w:szCs w:val="28"/>
        </w:rPr>
        <w:t>ртизированного (симулированного</w:t>
      </w:r>
      <w:r w:rsidR="006B33B4">
        <w:rPr>
          <w:rFonts w:ascii="Times New Roman" w:hAnsi="Times New Roman" w:cs="Times New Roman"/>
          <w:bCs/>
          <w:sz w:val="28"/>
          <w:szCs w:val="28"/>
        </w:rPr>
        <w:t>) пациента.</w:t>
      </w:r>
    </w:p>
    <w:p w:rsidR="00A23FF5" w:rsidRDefault="00A23FF5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33B4" w:rsidRPr="007C4508" w:rsidRDefault="006B33B4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7C450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Самостоятельная внеаудиторная работа заключатся в изучении основной и дополнительной литературы, монографий и периодической литературы, подготовке сообщений, рефератов, презентаций и кратких докладов по </w:t>
      </w:r>
      <w:r w:rsidRPr="00AB0768">
        <w:rPr>
          <w:rFonts w:ascii="Times New Roman" w:hAnsi="Times New Roman" w:cs="Times New Roman"/>
          <w:bCs/>
          <w:spacing w:val="-4"/>
          <w:sz w:val="28"/>
          <w:szCs w:val="28"/>
        </w:rPr>
        <w:t>наиболее актуальным проблемам анестезиологии и реаниматологии в педиатрии</w:t>
      </w:r>
      <w:r w:rsidRPr="007C4508">
        <w:rPr>
          <w:rFonts w:ascii="Times New Roman" w:hAnsi="Times New Roman" w:cs="Times New Roman"/>
          <w:bCs/>
          <w:color w:val="FF0000"/>
          <w:spacing w:val="-4"/>
          <w:sz w:val="28"/>
          <w:szCs w:val="28"/>
        </w:rPr>
        <w:t xml:space="preserve">, </w:t>
      </w:r>
      <w:r w:rsidRPr="007C4508">
        <w:rPr>
          <w:rFonts w:ascii="Times New Roman" w:hAnsi="Times New Roman" w:cs="Times New Roman"/>
          <w:bCs/>
          <w:spacing w:val="-4"/>
          <w:sz w:val="28"/>
          <w:szCs w:val="28"/>
        </w:rPr>
        <w:t>проработке тем (вопросов), вынесенных на самостоятельное изучение, подготовке к практическим занятиям, зачету</w:t>
      </w:r>
      <w:r w:rsidR="00CA61C9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:rsidR="007C4508" w:rsidRPr="002E667F" w:rsidRDefault="007C4508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0768">
        <w:rPr>
          <w:rFonts w:ascii="Times New Roman" w:hAnsi="Times New Roman" w:cs="Times New Roman"/>
          <w:bCs/>
          <w:sz w:val="28"/>
          <w:szCs w:val="28"/>
        </w:rPr>
        <w:t xml:space="preserve">Студенты знакомятся с безопасными условиями труда, международными </w:t>
      </w:r>
      <w:r w:rsidRPr="002E667F">
        <w:rPr>
          <w:rFonts w:ascii="Times New Roman" w:hAnsi="Times New Roman" w:cs="Times New Roman"/>
          <w:bCs/>
          <w:sz w:val="28"/>
          <w:szCs w:val="28"/>
        </w:rPr>
        <w:t xml:space="preserve">требованиями и этическими нормами при проведении </w:t>
      </w:r>
      <w:r w:rsidR="00CA61C9" w:rsidRPr="002E667F">
        <w:rPr>
          <w:rFonts w:ascii="Times New Roman" w:hAnsi="Times New Roman" w:cs="Times New Roman"/>
          <w:bCs/>
          <w:sz w:val="28"/>
          <w:szCs w:val="28"/>
        </w:rPr>
        <w:t>анестезии, реанимации и интенсивной терапии.</w:t>
      </w:r>
    </w:p>
    <w:p w:rsidR="007C4508" w:rsidRPr="002E667F" w:rsidRDefault="007C4508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23FF5" w:rsidRDefault="00A23FF5" w:rsidP="00AC1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3FF5" w:rsidRDefault="00A23FF5" w:rsidP="00AC1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4508" w:rsidRDefault="00CA61C9" w:rsidP="00AC1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СРЕДСТВ ОБУЧЕНИЯ</w:t>
      </w:r>
    </w:p>
    <w:p w:rsidR="00CA61C9" w:rsidRPr="00CA61C9" w:rsidRDefault="00CA61C9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1C9">
        <w:rPr>
          <w:rFonts w:ascii="Times New Roman" w:hAnsi="Times New Roman" w:cs="Times New Roman"/>
          <w:bCs/>
          <w:sz w:val="28"/>
          <w:szCs w:val="28"/>
        </w:rPr>
        <w:t>Мультимедийные презентации.</w:t>
      </w:r>
    </w:p>
    <w:p w:rsidR="00CA61C9" w:rsidRDefault="00CA61C9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Учебные видеофильмы.</w:t>
      </w:r>
    </w:p>
    <w:p w:rsidR="00CA61C9" w:rsidRDefault="00C02E4A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Медицинские карты стационарных</w:t>
      </w:r>
      <w:r w:rsidR="00CA61C9">
        <w:rPr>
          <w:rFonts w:ascii="Times New Roman" w:hAnsi="Times New Roman" w:cs="Times New Roman"/>
          <w:bCs/>
          <w:sz w:val="28"/>
          <w:szCs w:val="28"/>
        </w:rPr>
        <w:t xml:space="preserve"> пациентов.</w:t>
      </w:r>
    </w:p>
    <w:p w:rsidR="00CA61C9" w:rsidRDefault="00CA61C9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Данные лабораторных и инструментальных методов исследовани</w:t>
      </w:r>
      <w:r w:rsidR="00C02E4A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A61C9" w:rsidRDefault="00CA61C9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1C9">
        <w:rPr>
          <w:rFonts w:ascii="Times New Roman" w:hAnsi="Times New Roman" w:cs="Times New Roman"/>
          <w:bCs/>
          <w:sz w:val="28"/>
          <w:szCs w:val="28"/>
        </w:rPr>
        <w:t>Банк заданий для самостоятельной работы.</w:t>
      </w:r>
    </w:p>
    <w:p w:rsidR="00CA61C9" w:rsidRDefault="00CA61C9" w:rsidP="00234D3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Симуляцио</w:t>
      </w:r>
      <w:r w:rsidR="00BF344F"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ное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оборудование для проведения </w:t>
      </w:r>
      <w:r w:rsidRPr="00CA61C9">
        <w:rPr>
          <w:rFonts w:ascii="Times New Roman" w:hAnsi="Times New Roman" w:cs="Times New Roman"/>
          <w:bCs/>
          <w:sz w:val="28"/>
          <w:szCs w:val="28"/>
        </w:rPr>
        <w:t xml:space="preserve">сердечно-легочной реанимации. </w:t>
      </w:r>
    </w:p>
    <w:p w:rsidR="00CA61C9" w:rsidRPr="00420424" w:rsidRDefault="00CA61C9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0424">
        <w:rPr>
          <w:rFonts w:ascii="Times New Roman" w:hAnsi="Times New Roman" w:cs="Times New Roman"/>
          <w:bCs/>
          <w:sz w:val="28"/>
          <w:szCs w:val="28"/>
        </w:rPr>
        <w:t xml:space="preserve">Воздуховоды, лицевые </w:t>
      </w:r>
      <w:r w:rsidR="00BF344F" w:rsidRPr="004204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spellStart"/>
      <w:r w:rsidR="00BF344F" w:rsidRPr="00420424">
        <w:rPr>
          <w:rFonts w:ascii="Times New Roman" w:hAnsi="Times New Roman" w:cs="Times New Roman"/>
          <w:bCs/>
          <w:sz w:val="28"/>
          <w:szCs w:val="28"/>
        </w:rPr>
        <w:t>ларингеальные</w:t>
      </w:r>
      <w:proofErr w:type="spellEnd"/>
      <w:r w:rsidR="00BF344F" w:rsidRPr="004204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0424">
        <w:rPr>
          <w:rFonts w:ascii="Times New Roman" w:hAnsi="Times New Roman" w:cs="Times New Roman"/>
          <w:bCs/>
          <w:sz w:val="28"/>
          <w:szCs w:val="28"/>
        </w:rPr>
        <w:t xml:space="preserve">маски. </w:t>
      </w:r>
    </w:p>
    <w:p w:rsidR="00CA61C9" w:rsidRDefault="00C02E4A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Дыхательные мешки типа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Амбу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  <w:r w:rsidR="00CA61C9" w:rsidRPr="00CA61C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A61C9" w:rsidRDefault="00CA61C9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1C9">
        <w:rPr>
          <w:rFonts w:ascii="Times New Roman" w:hAnsi="Times New Roman" w:cs="Times New Roman"/>
          <w:bCs/>
          <w:sz w:val="28"/>
          <w:szCs w:val="28"/>
        </w:rPr>
        <w:t>Ларингоскоп.</w:t>
      </w:r>
    </w:p>
    <w:p w:rsidR="00CA61C9" w:rsidRDefault="00CA61C9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A61C9">
        <w:rPr>
          <w:rFonts w:ascii="Times New Roman" w:hAnsi="Times New Roman" w:cs="Times New Roman"/>
          <w:bCs/>
          <w:sz w:val="28"/>
          <w:szCs w:val="28"/>
        </w:rPr>
        <w:t>Эндотрахеальные</w:t>
      </w:r>
      <w:proofErr w:type="spellEnd"/>
      <w:r w:rsidRPr="00CA61C9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CA61C9">
        <w:rPr>
          <w:rFonts w:ascii="Times New Roman" w:hAnsi="Times New Roman" w:cs="Times New Roman"/>
          <w:bCs/>
          <w:sz w:val="28"/>
          <w:szCs w:val="28"/>
        </w:rPr>
        <w:t>трахеостомические</w:t>
      </w:r>
      <w:proofErr w:type="spellEnd"/>
      <w:r w:rsidRPr="00CA61C9">
        <w:rPr>
          <w:rFonts w:ascii="Times New Roman" w:hAnsi="Times New Roman" w:cs="Times New Roman"/>
          <w:bCs/>
          <w:sz w:val="28"/>
          <w:szCs w:val="28"/>
        </w:rPr>
        <w:t xml:space="preserve"> трубки.</w:t>
      </w:r>
    </w:p>
    <w:p w:rsidR="00CA61C9" w:rsidRDefault="00CA61C9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1C9">
        <w:rPr>
          <w:rFonts w:ascii="Times New Roman" w:hAnsi="Times New Roman" w:cs="Times New Roman"/>
          <w:bCs/>
          <w:sz w:val="28"/>
          <w:szCs w:val="28"/>
        </w:rPr>
        <w:t xml:space="preserve">Наборы для катетеризации центральных вен. </w:t>
      </w:r>
    </w:p>
    <w:p w:rsidR="00CA61C9" w:rsidRDefault="00CA61C9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1C9">
        <w:rPr>
          <w:rFonts w:ascii="Times New Roman" w:hAnsi="Times New Roman" w:cs="Times New Roman"/>
          <w:bCs/>
          <w:sz w:val="28"/>
          <w:szCs w:val="28"/>
        </w:rPr>
        <w:t xml:space="preserve">Наборы для </w:t>
      </w:r>
      <w:proofErr w:type="spellStart"/>
      <w:r w:rsidRPr="00CA61C9">
        <w:rPr>
          <w:rFonts w:ascii="Times New Roman" w:hAnsi="Times New Roman" w:cs="Times New Roman"/>
          <w:bCs/>
          <w:sz w:val="28"/>
          <w:szCs w:val="28"/>
        </w:rPr>
        <w:t>эпидуральной</w:t>
      </w:r>
      <w:proofErr w:type="spellEnd"/>
      <w:r w:rsidRPr="00CA61C9">
        <w:rPr>
          <w:rFonts w:ascii="Times New Roman" w:hAnsi="Times New Roman" w:cs="Times New Roman"/>
          <w:bCs/>
          <w:sz w:val="28"/>
          <w:szCs w:val="28"/>
        </w:rPr>
        <w:t xml:space="preserve"> и спин</w:t>
      </w:r>
      <w:r w:rsidR="00F4309C">
        <w:rPr>
          <w:rFonts w:ascii="Times New Roman" w:hAnsi="Times New Roman" w:cs="Times New Roman"/>
          <w:bCs/>
          <w:sz w:val="28"/>
          <w:szCs w:val="28"/>
        </w:rPr>
        <w:t>альной</w:t>
      </w:r>
      <w:r w:rsidRPr="00CA61C9">
        <w:rPr>
          <w:rFonts w:ascii="Times New Roman" w:hAnsi="Times New Roman" w:cs="Times New Roman"/>
          <w:bCs/>
          <w:sz w:val="28"/>
          <w:szCs w:val="28"/>
        </w:rPr>
        <w:t xml:space="preserve"> анестезии.</w:t>
      </w:r>
    </w:p>
    <w:p w:rsidR="00CA61C9" w:rsidRDefault="004F38B1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Желудочный зонд, у</w:t>
      </w:r>
      <w:r w:rsidR="00CA61C9" w:rsidRPr="00CA61C9">
        <w:rPr>
          <w:rFonts w:ascii="Times New Roman" w:hAnsi="Times New Roman" w:cs="Times New Roman"/>
          <w:bCs/>
          <w:sz w:val="28"/>
          <w:szCs w:val="28"/>
        </w:rPr>
        <w:t>ретральный катетер.</w:t>
      </w:r>
    </w:p>
    <w:p w:rsidR="00CA61C9" w:rsidRPr="00CA61C9" w:rsidRDefault="00DA23EB" w:rsidP="00C02E4A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Тематические таблицы.</w:t>
      </w:r>
    </w:p>
    <w:p w:rsidR="00CA61C9" w:rsidRDefault="00CA61C9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3FF5" w:rsidRDefault="00A23FF5" w:rsidP="00AC1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61C9" w:rsidRDefault="00CA61C9" w:rsidP="00AC1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СРЕДСТВ ДИАГНОСТИКИ РЕЗУЛЬТАТОВ</w:t>
      </w:r>
    </w:p>
    <w:p w:rsidR="00CA61C9" w:rsidRDefault="00CA61C9" w:rsidP="00AC1C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УЧЕБНОЙ ДЕЯТЕЛЬНОСТИ</w:t>
      </w:r>
    </w:p>
    <w:p w:rsidR="002C08FF" w:rsidRDefault="00826244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826244" w:rsidRPr="00826244" w:rsidRDefault="00826244" w:rsidP="003F346F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6244">
        <w:rPr>
          <w:rFonts w:ascii="Times New Roman" w:hAnsi="Times New Roman" w:cs="Times New Roman"/>
          <w:bCs/>
          <w:sz w:val="28"/>
          <w:szCs w:val="28"/>
        </w:rPr>
        <w:t xml:space="preserve">типовые задания в различных формах (устные, письменные, тестовые, ситуационные, </w:t>
      </w:r>
      <w:proofErr w:type="spellStart"/>
      <w:r w:rsidRPr="00826244">
        <w:rPr>
          <w:rFonts w:ascii="Times New Roman" w:hAnsi="Times New Roman" w:cs="Times New Roman"/>
          <w:bCs/>
          <w:sz w:val="28"/>
          <w:szCs w:val="28"/>
        </w:rPr>
        <w:t>симуляционные</w:t>
      </w:r>
      <w:proofErr w:type="spellEnd"/>
      <w:r w:rsidRPr="00826244">
        <w:rPr>
          <w:rFonts w:ascii="Times New Roman" w:hAnsi="Times New Roman" w:cs="Times New Roman"/>
          <w:bCs/>
          <w:sz w:val="28"/>
          <w:szCs w:val="28"/>
        </w:rPr>
        <w:t>);</w:t>
      </w:r>
    </w:p>
    <w:p w:rsidR="00826244" w:rsidRPr="00826244" w:rsidRDefault="00826244" w:rsidP="003F346F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6244">
        <w:rPr>
          <w:rFonts w:ascii="Times New Roman" w:hAnsi="Times New Roman" w:cs="Times New Roman"/>
          <w:bCs/>
          <w:sz w:val="28"/>
          <w:szCs w:val="28"/>
        </w:rPr>
        <w:t>тематику рефератов;</w:t>
      </w:r>
    </w:p>
    <w:p w:rsidR="00826244" w:rsidRPr="00826244" w:rsidRDefault="00826244" w:rsidP="003F346F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6244">
        <w:rPr>
          <w:rFonts w:ascii="Times New Roman" w:hAnsi="Times New Roman" w:cs="Times New Roman"/>
          <w:bCs/>
          <w:sz w:val="28"/>
          <w:szCs w:val="28"/>
        </w:rPr>
        <w:t>медицинские карты стационарного пациента и результаты дополнительных методов обследования (лабораторных, функциональных, лучевых).</w:t>
      </w:r>
    </w:p>
    <w:p w:rsidR="00F2487A" w:rsidRDefault="00F2487A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6244" w:rsidRDefault="00F2487A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диагностики компетенций используют следующие формы контроля знаний:</w:t>
      </w:r>
    </w:p>
    <w:p w:rsidR="00E24A4C" w:rsidRDefault="00E24A4C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2487A" w:rsidRDefault="00F2487A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Устная форма:</w:t>
      </w:r>
    </w:p>
    <w:p w:rsidR="00F2487A" w:rsidRDefault="00F2487A" w:rsidP="003F346F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Собеседование</w:t>
      </w:r>
    </w:p>
    <w:p w:rsidR="00F2487A" w:rsidRDefault="00F2487A" w:rsidP="003F346F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Доклад на конференции.</w:t>
      </w:r>
    </w:p>
    <w:p w:rsidR="00F2487A" w:rsidRDefault="00F2487A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Письменная форма:</w:t>
      </w:r>
    </w:p>
    <w:p w:rsidR="00F2487A" w:rsidRPr="00F2487A" w:rsidRDefault="00F2487A" w:rsidP="003F346F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487A">
        <w:rPr>
          <w:rFonts w:ascii="Times New Roman" w:hAnsi="Times New Roman" w:cs="Times New Roman"/>
          <w:bCs/>
          <w:sz w:val="28"/>
          <w:szCs w:val="28"/>
        </w:rPr>
        <w:t>Тесты.</w:t>
      </w:r>
    </w:p>
    <w:p w:rsidR="00F2487A" w:rsidRDefault="00F2487A" w:rsidP="003F346F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Реферат.</w:t>
      </w:r>
    </w:p>
    <w:p w:rsidR="00F2487A" w:rsidRDefault="00F2487A" w:rsidP="003F346F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Публикации статьи, доклада.</w:t>
      </w:r>
    </w:p>
    <w:p w:rsidR="00F2487A" w:rsidRDefault="00F2487A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Устно-письменная форма:</w:t>
      </w:r>
    </w:p>
    <w:p w:rsidR="00F2487A" w:rsidRDefault="00F2487A" w:rsidP="003F346F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487A">
        <w:rPr>
          <w:rFonts w:ascii="Times New Roman" w:hAnsi="Times New Roman" w:cs="Times New Roman"/>
          <w:bCs/>
          <w:sz w:val="28"/>
          <w:szCs w:val="28"/>
        </w:rPr>
        <w:t>Зачет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2487A" w:rsidRDefault="00F2487A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Техническая форма:</w:t>
      </w:r>
    </w:p>
    <w:p w:rsidR="00F2487A" w:rsidRDefault="00F2487A" w:rsidP="003F346F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487A">
        <w:rPr>
          <w:rFonts w:ascii="Times New Roman" w:hAnsi="Times New Roman" w:cs="Times New Roman"/>
          <w:bCs/>
          <w:sz w:val="28"/>
          <w:szCs w:val="28"/>
        </w:rPr>
        <w:t>Электронные тесты.</w:t>
      </w:r>
    </w:p>
    <w:p w:rsidR="00F2487A" w:rsidRDefault="00F2487A" w:rsidP="00582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Симуляционная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форма:</w:t>
      </w:r>
    </w:p>
    <w:p w:rsidR="00F2487A" w:rsidRDefault="00F2487A" w:rsidP="003F346F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487A">
        <w:rPr>
          <w:rFonts w:ascii="Times New Roman" w:hAnsi="Times New Roman" w:cs="Times New Roman"/>
          <w:bCs/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F2487A" w:rsidRDefault="00F2487A" w:rsidP="003F346F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Оценивание с использованием электронно-механических симуляторов и роботов</w:t>
      </w:r>
      <w:r w:rsidR="006C09D0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тренажеров.</w:t>
      </w:r>
    </w:p>
    <w:p w:rsidR="00F2487A" w:rsidRDefault="006C09D0" w:rsidP="003F346F">
      <w:pPr>
        <w:pStyle w:val="a5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Оценивание с использованием виртуальных симуляторов.</w:t>
      </w:r>
    </w:p>
    <w:p w:rsidR="006C09D0" w:rsidRDefault="006C09D0" w:rsidP="003F346F">
      <w:pPr>
        <w:pStyle w:val="a5"/>
        <w:numPr>
          <w:ilvl w:val="0"/>
          <w:numId w:val="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Оценивание с использованием комбинированных (многокомпонентных) симуляторов, включающих элементы устной, письменной и технических форм диагностики.</w:t>
      </w:r>
    </w:p>
    <w:p w:rsidR="006C09D0" w:rsidRDefault="006C09D0" w:rsidP="0058285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9D0" w:rsidRDefault="00C31CB7" w:rsidP="00C31CB7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ПРАКТИЧЕСКИХ НАВЫКОВ</w:t>
      </w:r>
    </w:p>
    <w:p w:rsidR="00335A88" w:rsidRDefault="00335A88" w:rsidP="00AE2C64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5A88">
        <w:rPr>
          <w:rFonts w:ascii="Times New Roman" w:hAnsi="Times New Roman" w:cs="Times New Roman"/>
          <w:bCs/>
          <w:sz w:val="28"/>
          <w:szCs w:val="28"/>
        </w:rPr>
        <w:t>Сердечно-легочная реанимация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A76C3" w:rsidRDefault="008A56C1" w:rsidP="00AE2C64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Выполнение приемов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Сафара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AA76C3">
        <w:rPr>
          <w:rFonts w:ascii="Times New Roman" w:hAnsi="Times New Roman" w:cs="Times New Roman"/>
          <w:bCs/>
          <w:sz w:val="28"/>
          <w:szCs w:val="28"/>
        </w:rPr>
        <w:t>Геймлиха</w:t>
      </w:r>
      <w:proofErr w:type="spellEnd"/>
      <w:r w:rsidR="00AA76C3">
        <w:rPr>
          <w:rFonts w:ascii="Times New Roman" w:hAnsi="Times New Roman" w:cs="Times New Roman"/>
          <w:bCs/>
          <w:sz w:val="28"/>
          <w:szCs w:val="28"/>
        </w:rPr>
        <w:t>.</w:t>
      </w:r>
    </w:p>
    <w:p w:rsidR="00335A88" w:rsidRDefault="00335A88" w:rsidP="00AE2C64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Постановка воздуховода,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ларингеальной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маски.</w:t>
      </w:r>
    </w:p>
    <w:p w:rsidR="00335A88" w:rsidRDefault="007624CB" w:rsidP="00AE2C64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Ручная масочная искусственная вентиляция легких.</w:t>
      </w:r>
    </w:p>
    <w:p w:rsidR="007624CB" w:rsidRPr="001D1177" w:rsidRDefault="00CD4908" w:rsidP="00745514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1D1177">
        <w:rPr>
          <w:rFonts w:ascii="Times New Roman" w:hAnsi="Times New Roman" w:cs="Times New Roman"/>
          <w:bCs/>
          <w:sz w:val="28"/>
          <w:szCs w:val="28"/>
        </w:rPr>
        <w:t>еанимация</w:t>
      </w:r>
      <w:r w:rsidR="00745514" w:rsidRPr="001D11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7F08" w:rsidRPr="001D1177">
        <w:rPr>
          <w:rFonts w:ascii="Times New Roman" w:hAnsi="Times New Roman" w:cs="Times New Roman"/>
          <w:bCs/>
          <w:sz w:val="28"/>
          <w:szCs w:val="28"/>
        </w:rPr>
        <w:t>новорожденн</w:t>
      </w:r>
      <w:r w:rsidR="001D1177">
        <w:rPr>
          <w:rFonts w:ascii="Times New Roman" w:hAnsi="Times New Roman" w:cs="Times New Roman"/>
          <w:bCs/>
          <w:sz w:val="28"/>
          <w:szCs w:val="28"/>
        </w:rPr>
        <w:t>ых</w:t>
      </w:r>
      <w:r w:rsidR="009D7F08" w:rsidRPr="001D1177">
        <w:rPr>
          <w:rFonts w:ascii="Times New Roman" w:hAnsi="Times New Roman" w:cs="Times New Roman"/>
          <w:bCs/>
          <w:sz w:val="28"/>
          <w:szCs w:val="28"/>
        </w:rPr>
        <w:t xml:space="preserve"> при асфиксии</w:t>
      </w:r>
      <w:r w:rsidR="007624CB" w:rsidRPr="001D1177">
        <w:rPr>
          <w:rFonts w:ascii="Times New Roman" w:hAnsi="Times New Roman" w:cs="Times New Roman"/>
          <w:bCs/>
          <w:sz w:val="28"/>
          <w:szCs w:val="28"/>
        </w:rPr>
        <w:t>.</w:t>
      </w:r>
    </w:p>
    <w:p w:rsidR="000828BF" w:rsidRDefault="000828BF" w:rsidP="000828BF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Проведение ингаляционной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кислородотерапии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828BF" w:rsidRPr="00674646" w:rsidRDefault="000828BF" w:rsidP="000828BF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Интерпретация данных лабораторных исследований газового состава крови, кислотно-основного состояния.</w:t>
      </w:r>
    </w:p>
    <w:p w:rsidR="002E3901" w:rsidRDefault="002E3901" w:rsidP="00AE2C64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Измерение и оценка центрального венозного давления.</w:t>
      </w:r>
    </w:p>
    <w:p w:rsidR="000828BF" w:rsidRDefault="002E3901" w:rsidP="00AE2C64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Расчет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инфузионной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терапии</w:t>
      </w:r>
      <w:r w:rsidR="000828B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E3901" w:rsidRDefault="000828BF" w:rsidP="00AE2C64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Расчет </w:t>
      </w:r>
      <w:r w:rsidR="002E3901">
        <w:rPr>
          <w:rFonts w:ascii="Times New Roman" w:hAnsi="Times New Roman" w:cs="Times New Roman"/>
          <w:bCs/>
          <w:sz w:val="28"/>
          <w:szCs w:val="28"/>
        </w:rPr>
        <w:t>парентерального питания.</w:t>
      </w:r>
    </w:p>
    <w:p w:rsidR="007624CB" w:rsidRDefault="00DB7483" w:rsidP="00AE2C64">
      <w:pPr>
        <w:pStyle w:val="a5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Расчет </w:t>
      </w:r>
      <w:r w:rsidR="007624CB">
        <w:rPr>
          <w:rFonts w:ascii="Times New Roman" w:hAnsi="Times New Roman" w:cs="Times New Roman"/>
          <w:bCs/>
          <w:sz w:val="28"/>
          <w:szCs w:val="28"/>
        </w:rPr>
        <w:t>дозы неингаляционного анестетика.</w:t>
      </w:r>
    </w:p>
    <w:p w:rsidR="007624CB" w:rsidRPr="007624CB" w:rsidRDefault="007624CB" w:rsidP="00AE2C64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proofErr w:type="spellStart"/>
      <w:r w:rsidR="00EE7787">
        <w:rPr>
          <w:rFonts w:ascii="Times New Roman" w:hAnsi="Times New Roman" w:cs="Times New Roman"/>
          <w:bCs/>
          <w:sz w:val="28"/>
          <w:szCs w:val="28"/>
        </w:rPr>
        <w:t>полиорганной</w:t>
      </w:r>
      <w:proofErr w:type="spellEnd"/>
      <w:r w:rsidR="00EE7787">
        <w:rPr>
          <w:rFonts w:ascii="Times New Roman" w:hAnsi="Times New Roman" w:cs="Times New Roman"/>
          <w:bCs/>
          <w:sz w:val="28"/>
          <w:szCs w:val="28"/>
        </w:rPr>
        <w:t xml:space="preserve"> недостаточности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шкале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SOFA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74646" w:rsidRDefault="007624CB" w:rsidP="00AE2C64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Оценка состояния пациента по шкале </w:t>
      </w:r>
      <w:r w:rsidR="00EE7787">
        <w:rPr>
          <w:rFonts w:ascii="Times New Roman" w:hAnsi="Times New Roman" w:cs="Times New Roman"/>
          <w:bCs/>
          <w:sz w:val="28"/>
          <w:szCs w:val="28"/>
        </w:rPr>
        <w:t xml:space="preserve">ком </w:t>
      </w:r>
      <w:r>
        <w:rPr>
          <w:rFonts w:ascii="Times New Roman" w:hAnsi="Times New Roman" w:cs="Times New Roman"/>
          <w:bCs/>
          <w:sz w:val="28"/>
          <w:szCs w:val="28"/>
        </w:rPr>
        <w:t>Глазго.</w:t>
      </w:r>
    </w:p>
    <w:p w:rsidR="000828BF" w:rsidRDefault="000828BF" w:rsidP="00AE2C64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28BF">
        <w:rPr>
          <w:rFonts w:ascii="Times New Roman" w:hAnsi="Times New Roman" w:cs="Times New Roman"/>
          <w:bCs/>
          <w:sz w:val="28"/>
          <w:szCs w:val="28"/>
        </w:rPr>
        <w:t>Купирование судорожного синдрома.</w:t>
      </w:r>
    </w:p>
    <w:p w:rsidR="00674646" w:rsidRDefault="00674646" w:rsidP="00AE2C64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Промывание желудка</w:t>
      </w:r>
      <w:r w:rsidR="00FB0B64">
        <w:rPr>
          <w:rFonts w:ascii="Times New Roman" w:hAnsi="Times New Roman" w:cs="Times New Roman"/>
          <w:bCs/>
          <w:sz w:val="28"/>
          <w:szCs w:val="28"/>
        </w:rPr>
        <w:t xml:space="preserve"> у детей.</w:t>
      </w:r>
    </w:p>
    <w:p w:rsidR="00335A88" w:rsidRPr="00674646" w:rsidRDefault="00674646" w:rsidP="00AE2C64">
      <w:pPr>
        <w:pStyle w:val="a5"/>
        <w:numPr>
          <w:ilvl w:val="0"/>
          <w:numId w:val="9"/>
        </w:numPr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674646">
        <w:rPr>
          <w:rFonts w:ascii="Times New Roman" w:hAnsi="Times New Roman" w:cs="Times New Roman"/>
          <w:bCs/>
          <w:sz w:val="28"/>
          <w:szCs w:val="28"/>
        </w:rPr>
        <w:t>роведени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674646">
        <w:rPr>
          <w:rFonts w:ascii="Times New Roman" w:hAnsi="Times New Roman" w:cs="Times New Roman"/>
          <w:bCs/>
          <w:sz w:val="28"/>
          <w:szCs w:val="28"/>
        </w:rPr>
        <w:t xml:space="preserve"> форсированного диуреза.</w:t>
      </w:r>
    </w:p>
    <w:p w:rsidR="00F2487A" w:rsidRPr="006C09D0" w:rsidRDefault="00F2487A" w:rsidP="006C09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8FF" w:rsidRDefault="002C08FF" w:rsidP="005925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9D0" w:rsidRDefault="00FA1768">
      <w:pPr>
        <w:rPr>
          <w:rFonts w:ascii="Times New Roman" w:hAnsi="Times New Roman" w:cs="Times New Roman"/>
          <w:bCs/>
          <w:sz w:val="28"/>
          <w:szCs w:val="28"/>
        </w:rPr>
      </w:pPr>
      <w:r w:rsidRPr="00FA1768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-1034415</wp:posOffset>
            </wp:positionH>
            <wp:positionV relativeFrom="paragraph">
              <wp:posOffset>-720090</wp:posOffset>
            </wp:positionV>
            <wp:extent cx="7506970" cy="10680700"/>
            <wp:effectExtent l="0" t="0" r="0" b="6350"/>
            <wp:wrapTopAndBottom/>
            <wp:docPr id="2" name="Рисунок 2" descr="D:\СКАН субординатура\Анестезиология и реаниматология_Педиатр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Анестезиология и реаниматология_Педиатр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6970" cy="1068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09D0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FA1768" w:rsidRDefault="00FA1768" w:rsidP="002C08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A1768" w:rsidSect="00953343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AF51EB" w:rsidRPr="009F7692" w:rsidRDefault="008123DD" w:rsidP="009F76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8123DD">
        <w:rPr>
          <w:rFonts w:ascii="Times New Roman" w:hAnsi="Times New Roman" w:cs="Times New Roman"/>
          <w:b/>
          <w:bCs/>
          <w:sz w:val="28"/>
          <w:szCs w:val="28"/>
        </w:rPr>
        <w:t>Сведения о составителях учебной программы</w:t>
      </w:r>
    </w:p>
    <w:p w:rsidR="00AF51EB" w:rsidRPr="00AF51EB" w:rsidRDefault="00AF51EB" w:rsidP="009F76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AF51EB" w:rsidRPr="00AF51EB" w:rsidTr="00D363BA">
        <w:tc>
          <w:tcPr>
            <w:tcW w:w="3228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6626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Лызикова</w:t>
            </w:r>
            <w:proofErr w:type="spellEnd"/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</w:tr>
      <w:tr w:rsidR="00AF51EB" w:rsidRPr="00AF51EB" w:rsidTr="00D363BA">
        <w:tc>
          <w:tcPr>
            <w:tcW w:w="3228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AF51EB" w:rsidRPr="00AF51EB" w:rsidRDefault="00AF51EB" w:rsidP="00AF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доцент кафедры травматологии, ортопедии и военно-полевой хирургии с курсом анестезиологии и реаниматологии учреждения образования</w:t>
            </w:r>
          </w:p>
          <w:p w:rsidR="00AF51EB" w:rsidRPr="00AF51EB" w:rsidRDefault="00AF51EB" w:rsidP="00AF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«Гомельский государственный медицинский университет», кандидат медицинских наук, доцент                 </w:t>
            </w:r>
          </w:p>
        </w:tc>
      </w:tr>
      <w:tr w:rsidR="00AF51EB" w:rsidRPr="00AF51EB" w:rsidTr="00D363BA">
        <w:tc>
          <w:tcPr>
            <w:tcW w:w="3228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28"/>
            </w: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служебный</w:t>
            </w:r>
          </w:p>
        </w:tc>
        <w:tc>
          <w:tcPr>
            <w:tcW w:w="6626" w:type="dxa"/>
          </w:tcPr>
          <w:p w:rsidR="00AF51EB" w:rsidRPr="00AF51EB" w:rsidRDefault="00AF51EB" w:rsidP="00AF51EB">
            <w:pPr>
              <w:tabs>
                <w:tab w:val="left" w:pos="8232"/>
              </w:tabs>
              <w:ind w:right="-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51EB">
              <w:rPr>
                <w:rFonts w:ascii="Times New Roman" w:eastAsia="Calibri" w:hAnsi="Times New Roman" w:cs="Times New Roman"/>
                <w:sz w:val="28"/>
                <w:szCs w:val="28"/>
              </w:rPr>
              <w:t>+375296843403</w:t>
            </w:r>
          </w:p>
        </w:tc>
      </w:tr>
      <w:tr w:rsidR="00AF51EB" w:rsidRPr="00AF51EB" w:rsidTr="00D363BA">
        <w:tc>
          <w:tcPr>
            <w:tcW w:w="3228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AF51E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  <w:r w:rsidRPr="00AF51E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mail</w:t>
            </w:r>
            <w:r w:rsidRPr="00AF51E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26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lyzikova@list.ru</w:t>
            </w:r>
          </w:p>
        </w:tc>
      </w:tr>
    </w:tbl>
    <w:p w:rsidR="00AF51EB" w:rsidRPr="00AF51EB" w:rsidRDefault="00AF51EB" w:rsidP="00AF51EB">
      <w:pPr>
        <w:tabs>
          <w:tab w:val="left" w:pos="8232"/>
        </w:tabs>
        <w:ind w:right="-2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AF51EB" w:rsidRPr="00AF51EB" w:rsidTr="00D363BA">
        <w:tc>
          <w:tcPr>
            <w:tcW w:w="3228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6626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Алексеева</w:t>
            </w:r>
            <w:proofErr w:type="spellEnd"/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Лидия</w:t>
            </w:r>
            <w:proofErr w:type="spellEnd"/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Алексеевна</w:t>
            </w:r>
            <w:proofErr w:type="spellEnd"/>
          </w:p>
        </w:tc>
      </w:tr>
      <w:tr w:rsidR="00AF51EB" w:rsidRPr="00AF51EB" w:rsidTr="00D363BA">
        <w:tc>
          <w:tcPr>
            <w:tcW w:w="3228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AF51EB" w:rsidRPr="00AF51EB" w:rsidRDefault="00AF51EB" w:rsidP="00AF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преподаватель кафедры травматологии, ортопедии и военно-полевой хирургии с курсом</w:t>
            </w:r>
          </w:p>
          <w:p w:rsidR="00AF51EB" w:rsidRPr="00AF51EB" w:rsidRDefault="00AF51EB" w:rsidP="00AF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анестезиологии и реаниматологии учреждения образования «Гомельский государственный</w:t>
            </w:r>
          </w:p>
          <w:p w:rsidR="00AF51EB" w:rsidRPr="00AF51EB" w:rsidRDefault="00AF51EB" w:rsidP="00AF5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медицинский университет»</w:t>
            </w:r>
          </w:p>
        </w:tc>
      </w:tr>
      <w:tr w:rsidR="00AF51EB" w:rsidRPr="00AF51EB" w:rsidTr="00D363BA">
        <w:tc>
          <w:tcPr>
            <w:tcW w:w="3228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28"/>
            </w:r>
            <w:r w:rsidRPr="00AF51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служебный</w:t>
            </w:r>
          </w:p>
        </w:tc>
        <w:tc>
          <w:tcPr>
            <w:tcW w:w="6626" w:type="dxa"/>
          </w:tcPr>
          <w:p w:rsidR="00AF51EB" w:rsidRPr="00AF51EB" w:rsidRDefault="00AF51EB" w:rsidP="00AF51EB">
            <w:pPr>
              <w:tabs>
                <w:tab w:val="left" w:pos="8232"/>
              </w:tabs>
              <w:ind w:right="-2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51EB">
              <w:rPr>
                <w:rFonts w:ascii="Times New Roman" w:eastAsia="Calibri" w:hAnsi="Times New Roman" w:cs="Times New Roman"/>
                <w:sz w:val="28"/>
                <w:szCs w:val="28"/>
              </w:rPr>
              <w:t>+375296165097</w:t>
            </w:r>
          </w:p>
        </w:tc>
      </w:tr>
      <w:tr w:rsidR="00AF51EB" w:rsidRPr="00AF51EB" w:rsidTr="00D363BA">
        <w:tc>
          <w:tcPr>
            <w:tcW w:w="3228" w:type="dxa"/>
          </w:tcPr>
          <w:p w:rsidR="00AF51EB" w:rsidRPr="00AF51EB" w:rsidRDefault="00AF51EB" w:rsidP="00AF51E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1E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AF51E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  <w:r w:rsidRPr="00AF51E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ru-RU"/>
              </w:rPr>
              <w:t>mail</w:t>
            </w:r>
            <w:r w:rsidRPr="00AF51E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26" w:type="dxa"/>
          </w:tcPr>
          <w:p w:rsidR="00AF51EB" w:rsidRPr="00AF51EB" w:rsidRDefault="00AF51EB" w:rsidP="00AF51EB">
            <w:pPr>
              <w:tabs>
                <w:tab w:val="left" w:pos="8232"/>
              </w:tabs>
              <w:ind w:right="-28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AF51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lid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AF51E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yaalexeeva@mail.ru</w:t>
            </w:r>
          </w:p>
        </w:tc>
      </w:tr>
    </w:tbl>
    <w:p w:rsidR="008123DD" w:rsidRPr="008123DD" w:rsidRDefault="008123DD" w:rsidP="00AF51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123DD" w:rsidRPr="008123DD" w:rsidSect="00FA176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A3B" w:rsidRDefault="00357A3B" w:rsidP="00292BC3">
      <w:pPr>
        <w:spacing w:after="0" w:line="240" w:lineRule="auto"/>
      </w:pPr>
      <w:r>
        <w:separator/>
      </w:r>
    </w:p>
  </w:endnote>
  <w:endnote w:type="continuationSeparator" w:id="0">
    <w:p w:rsidR="00357A3B" w:rsidRDefault="00357A3B" w:rsidP="00292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A3B" w:rsidRDefault="00357A3B" w:rsidP="00292BC3">
      <w:pPr>
        <w:spacing w:after="0" w:line="240" w:lineRule="auto"/>
      </w:pPr>
      <w:r>
        <w:separator/>
      </w:r>
    </w:p>
  </w:footnote>
  <w:footnote w:type="continuationSeparator" w:id="0">
    <w:p w:rsidR="00357A3B" w:rsidRDefault="00357A3B" w:rsidP="00292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4582999"/>
      <w:docPartObj>
        <w:docPartGallery w:val="Page Numbers (Top of Page)"/>
        <w:docPartUnique/>
      </w:docPartObj>
    </w:sdtPr>
    <w:sdtEndPr/>
    <w:sdtContent>
      <w:p w:rsidR="00F27CC8" w:rsidRPr="00E330C5" w:rsidRDefault="00F27CC8" w:rsidP="00E330C5">
        <w:pPr>
          <w:pStyle w:val="a3"/>
          <w:jc w:val="center"/>
        </w:pPr>
        <w:r w:rsidRPr="003364B1">
          <w:rPr>
            <w:sz w:val="28"/>
            <w:szCs w:val="28"/>
          </w:rPr>
          <w:fldChar w:fldCharType="begin"/>
        </w:r>
        <w:r w:rsidRPr="003364B1">
          <w:rPr>
            <w:sz w:val="28"/>
            <w:szCs w:val="28"/>
          </w:rPr>
          <w:instrText>PAGE   \* MERGEFORMAT</w:instrText>
        </w:r>
        <w:r w:rsidRPr="003364B1">
          <w:rPr>
            <w:sz w:val="28"/>
            <w:szCs w:val="28"/>
          </w:rPr>
          <w:fldChar w:fldCharType="separate"/>
        </w:r>
        <w:r w:rsidR="00FA1768" w:rsidRPr="00FA1768">
          <w:rPr>
            <w:noProof/>
            <w:sz w:val="28"/>
            <w:szCs w:val="28"/>
            <w:lang w:val="ru-RU"/>
          </w:rPr>
          <w:t>18</w:t>
        </w:r>
        <w:r w:rsidRPr="003364B1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66E2D"/>
    <w:multiLevelType w:val="multilevel"/>
    <w:tmpl w:val="29285EF6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903812"/>
    <w:multiLevelType w:val="hybridMultilevel"/>
    <w:tmpl w:val="29AAC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F0B1F"/>
    <w:multiLevelType w:val="multilevel"/>
    <w:tmpl w:val="3DFEB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8113EBF"/>
    <w:multiLevelType w:val="hybridMultilevel"/>
    <w:tmpl w:val="95123E52"/>
    <w:lvl w:ilvl="0" w:tplc="2448477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>
    <w:nsid w:val="2D8914EA"/>
    <w:multiLevelType w:val="hybridMultilevel"/>
    <w:tmpl w:val="740C7A6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D24CC"/>
    <w:multiLevelType w:val="hybridMultilevel"/>
    <w:tmpl w:val="F384C82C"/>
    <w:lvl w:ilvl="0" w:tplc="EA4AC6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847A2"/>
    <w:multiLevelType w:val="hybridMultilevel"/>
    <w:tmpl w:val="90ACBD6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77CD7"/>
    <w:multiLevelType w:val="hybridMultilevel"/>
    <w:tmpl w:val="4F3E5714"/>
    <w:lvl w:ilvl="0" w:tplc="D5B8AB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2492071"/>
    <w:multiLevelType w:val="hybridMultilevel"/>
    <w:tmpl w:val="9D3237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010A94"/>
    <w:multiLevelType w:val="multilevel"/>
    <w:tmpl w:val="3924A7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0">
    <w:nsid w:val="46E91BAC"/>
    <w:multiLevelType w:val="hybridMultilevel"/>
    <w:tmpl w:val="B6522038"/>
    <w:lvl w:ilvl="0" w:tplc="FFFFFFFF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8D265FD"/>
    <w:multiLevelType w:val="hybridMultilevel"/>
    <w:tmpl w:val="C7D4B9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DB61B5"/>
    <w:multiLevelType w:val="hybridMultilevel"/>
    <w:tmpl w:val="740C7A6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23918"/>
    <w:multiLevelType w:val="hybridMultilevel"/>
    <w:tmpl w:val="5D947280"/>
    <w:lvl w:ilvl="0" w:tplc="D5B8A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54D6C34"/>
    <w:multiLevelType w:val="hybridMultilevel"/>
    <w:tmpl w:val="5BD69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61650"/>
    <w:multiLevelType w:val="hybridMultilevel"/>
    <w:tmpl w:val="4EBCE518"/>
    <w:lvl w:ilvl="0" w:tplc="10BA2E3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4"/>
  </w:num>
  <w:num w:numId="5">
    <w:abstractNumId w:val="5"/>
  </w:num>
  <w:num w:numId="6">
    <w:abstractNumId w:val="6"/>
  </w:num>
  <w:num w:numId="7">
    <w:abstractNumId w:val="14"/>
  </w:num>
  <w:num w:numId="8">
    <w:abstractNumId w:val="1"/>
  </w:num>
  <w:num w:numId="9">
    <w:abstractNumId w:val="8"/>
  </w:num>
  <w:num w:numId="10">
    <w:abstractNumId w:val="10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D45"/>
    <w:rsid w:val="00000C6D"/>
    <w:rsid w:val="0000491A"/>
    <w:rsid w:val="0001210E"/>
    <w:rsid w:val="0001262F"/>
    <w:rsid w:val="000137E0"/>
    <w:rsid w:val="00021307"/>
    <w:rsid w:val="00022F70"/>
    <w:rsid w:val="000230B1"/>
    <w:rsid w:val="0002420C"/>
    <w:rsid w:val="00025091"/>
    <w:rsid w:val="000265C2"/>
    <w:rsid w:val="0003113D"/>
    <w:rsid w:val="00036326"/>
    <w:rsid w:val="0004140E"/>
    <w:rsid w:val="00045E16"/>
    <w:rsid w:val="000500EA"/>
    <w:rsid w:val="000521A4"/>
    <w:rsid w:val="000527B8"/>
    <w:rsid w:val="000540AC"/>
    <w:rsid w:val="0005488A"/>
    <w:rsid w:val="0005577F"/>
    <w:rsid w:val="0005598D"/>
    <w:rsid w:val="00073EE3"/>
    <w:rsid w:val="00074198"/>
    <w:rsid w:val="00076356"/>
    <w:rsid w:val="00077758"/>
    <w:rsid w:val="00081F22"/>
    <w:rsid w:val="000828BF"/>
    <w:rsid w:val="00082E84"/>
    <w:rsid w:val="00090CD7"/>
    <w:rsid w:val="00092ECA"/>
    <w:rsid w:val="00093CC7"/>
    <w:rsid w:val="0009542F"/>
    <w:rsid w:val="000B7168"/>
    <w:rsid w:val="000C101C"/>
    <w:rsid w:val="000C3791"/>
    <w:rsid w:val="000C7702"/>
    <w:rsid w:val="000D308E"/>
    <w:rsid w:val="000E1CA7"/>
    <w:rsid w:val="000E4E92"/>
    <w:rsid w:val="000F1A17"/>
    <w:rsid w:val="000F76BF"/>
    <w:rsid w:val="00100904"/>
    <w:rsid w:val="00100A96"/>
    <w:rsid w:val="00101362"/>
    <w:rsid w:val="001025B0"/>
    <w:rsid w:val="00104177"/>
    <w:rsid w:val="001066ED"/>
    <w:rsid w:val="00107831"/>
    <w:rsid w:val="00110CC0"/>
    <w:rsid w:val="00115756"/>
    <w:rsid w:val="00116A7C"/>
    <w:rsid w:val="00122098"/>
    <w:rsid w:val="0012342D"/>
    <w:rsid w:val="001252DE"/>
    <w:rsid w:val="0012556C"/>
    <w:rsid w:val="001306B5"/>
    <w:rsid w:val="001351EE"/>
    <w:rsid w:val="00136D37"/>
    <w:rsid w:val="00145699"/>
    <w:rsid w:val="00146944"/>
    <w:rsid w:val="00152B3C"/>
    <w:rsid w:val="001542C5"/>
    <w:rsid w:val="00160B66"/>
    <w:rsid w:val="00161376"/>
    <w:rsid w:val="0016184B"/>
    <w:rsid w:val="00164F1C"/>
    <w:rsid w:val="001652F1"/>
    <w:rsid w:val="00165DB1"/>
    <w:rsid w:val="00170E24"/>
    <w:rsid w:val="00171C23"/>
    <w:rsid w:val="00171E32"/>
    <w:rsid w:val="00171FB6"/>
    <w:rsid w:val="001743DE"/>
    <w:rsid w:val="0017788E"/>
    <w:rsid w:val="00180E39"/>
    <w:rsid w:val="00182528"/>
    <w:rsid w:val="00184892"/>
    <w:rsid w:val="00184F29"/>
    <w:rsid w:val="00191210"/>
    <w:rsid w:val="00194D74"/>
    <w:rsid w:val="00195A6A"/>
    <w:rsid w:val="001A06C1"/>
    <w:rsid w:val="001A1004"/>
    <w:rsid w:val="001A2FFE"/>
    <w:rsid w:val="001B0512"/>
    <w:rsid w:val="001B2A19"/>
    <w:rsid w:val="001B6404"/>
    <w:rsid w:val="001B7EF7"/>
    <w:rsid w:val="001C1A07"/>
    <w:rsid w:val="001C2041"/>
    <w:rsid w:val="001C2432"/>
    <w:rsid w:val="001C2D72"/>
    <w:rsid w:val="001C596B"/>
    <w:rsid w:val="001D0772"/>
    <w:rsid w:val="001D1177"/>
    <w:rsid w:val="001D15B6"/>
    <w:rsid w:val="001D30FF"/>
    <w:rsid w:val="001D3615"/>
    <w:rsid w:val="001D3F4D"/>
    <w:rsid w:val="001D4398"/>
    <w:rsid w:val="001D7EFE"/>
    <w:rsid w:val="001E0253"/>
    <w:rsid w:val="001E17A1"/>
    <w:rsid w:val="001E4209"/>
    <w:rsid w:val="001E4887"/>
    <w:rsid w:val="001E5543"/>
    <w:rsid w:val="001F5A2A"/>
    <w:rsid w:val="001F6C9C"/>
    <w:rsid w:val="00200DD5"/>
    <w:rsid w:val="002072C4"/>
    <w:rsid w:val="00212035"/>
    <w:rsid w:val="002144DF"/>
    <w:rsid w:val="002223B2"/>
    <w:rsid w:val="00223F7C"/>
    <w:rsid w:val="00234880"/>
    <w:rsid w:val="00234D3A"/>
    <w:rsid w:val="00235B4E"/>
    <w:rsid w:val="002366EC"/>
    <w:rsid w:val="00237612"/>
    <w:rsid w:val="00237D7E"/>
    <w:rsid w:val="00240297"/>
    <w:rsid w:val="002430E7"/>
    <w:rsid w:val="002468F1"/>
    <w:rsid w:val="00251D92"/>
    <w:rsid w:val="00254032"/>
    <w:rsid w:val="00260069"/>
    <w:rsid w:val="00260F32"/>
    <w:rsid w:val="00260FAA"/>
    <w:rsid w:val="00261421"/>
    <w:rsid w:val="00262EA3"/>
    <w:rsid w:val="00272EAB"/>
    <w:rsid w:val="0028244E"/>
    <w:rsid w:val="002833ED"/>
    <w:rsid w:val="0028349C"/>
    <w:rsid w:val="00286B52"/>
    <w:rsid w:val="0028732C"/>
    <w:rsid w:val="0029183B"/>
    <w:rsid w:val="002926EB"/>
    <w:rsid w:val="00292BC3"/>
    <w:rsid w:val="00297546"/>
    <w:rsid w:val="002A1781"/>
    <w:rsid w:val="002A3B26"/>
    <w:rsid w:val="002B0A38"/>
    <w:rsid w:val="002B2AE0"/>
    <w:rsid w:val="002B36C8"/>
    <w:rsid w:val="002B64A2"/>
    <w:rsid w:val="002C06C4"/>
    <w:rsid w:val="002C08FF"/>
    <w:rsid w:val="002C4223"/>
    <w:rsid w:val="002C73CE"/>
    <w:rsid w:val="002D1A00"/>
    <w:rsid w:val="002E3901"/>
    <w:rsid w:val="002E5DB2"/>
    <w:rsid w:val="002E667F"/>
    <w:rsid w:val="002F4A64"/>
    <w:rsid w:val="003011F1"/>
    <w:rsid w:val="003127A8"/>
    <w:rsid w:val="003257BA"/>
    <w:rsid w:val="00326C06"/>
    <w:rsid w:val="0032757D"/>
    <w:rsid w:val="00332920"/>
    <w:rsid w:val="00333071"/>
    <w:rsid w:val="00334678"/>
    <w:rsid w:val="00334863"/>
    <w:rsid w:val="00335A88"/>
    <w:rsid w:val="003364B1"/>
    <w:rsid w:val="00341D3C"/>
    <w:rsid w:val="0035206D"/>
    <w:rsid w:val="00352435"/>
    <w:rsid w:val="003563AC"/>
    <w:rsid w:val="00357A3B"/>
    <w:rsid w:val="00367CE2"/>
    <w:rsid w:val="00370920"/>
    <w:rsid w:val="003709B9"/>
    <w:rsid w:val="0037102F"/>
    <w:rsid w:val="003729FD"/>
    <w:rsid w:val="0037534B"/>
    <w:rsid w:val="003811BE"/>
    <w:rsid w:val="003855B6"/>
    <w:rsid w:val="00385E6A"/>
    <w:rsid w:val="00386D45"/>
    <w:rsid w:val="00390209"/>
    <w:rsid w:val="003904E8"/>
    <w:rsid w:val="003905ED"/>
    <w:rsid w:val="0039077C"/>
    <w:rsid w:val="00393FD0"/>
    <w:rsid w:val="003965C8"/>
    <w:rsid w:val="0039764D"/>
    <w:rsid w:val="003A08EE"/>
    <w:rsid w:val="003A4CBF"/>
    <w:rsid w:val="003B6240"/>
    <w:rsid w:val="003B6A31"/>
    <w:rsid w:val="003C044A"/>
    <w:rsid w:val="003C74BB"/>
    <w:rsid w:val="003D62E3"/>
    <w:rsid w:val="003E3402"/>
    <w:rsid w:val="003E59D0"/>
    <w:rsid w:val="003E5B14"/>
    <w:rsid w:val="003E6267"/>
    <w:rsid w:val="003E7E28"/>
    <w:rsid w:val="003F346F"/>
    <w:rsid w:val="003F5365"/>
    <w:rsid w:val="003F7BAE"/>
    <w:rsid w:val="004012CF"/>
    <w:rsid w:val="00405C0A"/>
    <w:rsid w:val="0040664F"/>
    <w:rsid w:val="00406693"/>
    <w:rsid w:val="00413289"/>
    <w:rsid w:val="00415126"/>
    <w:rsid w:val="00415410"/>
    <w:rsid w:val="00420424"/>
    <w:rsid w:val="004256B1"/>
    <w:rsid w:val="00426445"/>
    <w:rsid w:val="0042719E"/>
    <w:rsid w:val="00434FC2"/>
    <w:rsid w:val="004361F7"/>
    <w:rsid w:val="0044159E"/>
    <w:rsid w:val="00442B5F"/>
    <w:rsid w:val="00443330"/>
    <w:rsid w:val="0044336D"/>
    <w:rsid w:val="00443FFC"/>
    <w:rsid w:val="00453E1A"/>
    <w:rsid w:val="004559A6"/>
    <w:rsid w:val="00455A19"/>
    <w:rsid w:val="004615B6"/>
    <w:rsid w:val="0046748F"/>
    <w:rsid w:val="00470722"/>
    <w:rsid w:val="004735DF"/>
    <w:rsid w:val="00477046"/>
    <w:rsid w:val="00477B82"/>
    <w:rsid w:val="00480162"/>
    <w:rsid w:val="00481A7A"/>
    <w:rsid w:val="00482AE2"/>
    <w:rsid w:val="00483C0D"/>
    <w:rsid w:val="00487C18"/>
    <w:rsid w:val="0049136A"/>
    <w:rsid w:val="00491AE2"/>
    <w:rsid w:val="00492FC6"/>
    <w:rsid w:val="00496783"/>
    <w:rsid w:val="00497A10"/>
    <w:rsid w:val="004A2E6C"/>
    <w:rsid w:val="004A4028"/>
    <w:rsid w:val="004A587D"/>
    <w:rsid w:val="004B28AA"/>
    <w:rsid w:val="004B40A5"/>
    <w:rsid w:val="004C2B5A"/>
    <w:rsid w:val="004C33FB"/>
    <w:rsid w:val="004C5D8B"/>
    <w:rsid w:val="004D441E"/>
    <w:rsid w:val="004E4147"/>
    <w:rsid w:val="004E65EB"/>
    <w:rsid w:val="004E7319"/>
    <w:rsid w:val="004F38B1"/>
    <w:rsid w:val="004F60E6"/>
    <w:rsid w:val="005072FB"/>
    <w:rsid w:val="00523D03"/>
    <w:rsid w:val="00534BB7"/>
    <w:rsid w:val="00535059"/>
    <w:rsid w:val="0053725C"/>
    <w:rsid w:val="0054621D"/>
    <w:rsid w:val="00550226"/>
    <w:rsid w:val="00554361"/>
    <w:rsid w:val="00557A3E"/>
    <w:rsid w:val="00563774"/>
    <w:rsid w:val="00564894"/>
    <w:rsid w:val="00572B7C"/>
    <w:rsid w:val="00582856"/>
    <w:rsid w:val="0058605A"/>
    <w:rsid w:val="005863D5"/>
    <w:rsid w:val="00587890"/>
    <w:rsid w:val="00590164"/>
    <w:rsid w:val="005925A8"/>
    <w:rsid w:val="00596146"/>
    <w:rsid w:val="00596B32"/>
    <w:rsid w:val="005A33AB"/>
    <w:rsid w:val="005B0575"/>
    <w:rsid w:val="005B627B"/>
    <w:rsid w:val="005B6739"/>
    <w:rsid w:val="005B71F1"/>
    <w:rsid w:val="005B777A"/>
    <w:rsid w:val="005C0BFE"/>
    <w:rsid w:val="005C1675"/>
    <w:rsid w:val="005C38F8"/>
    <w:rsid w:val="005D16E3"/>
    <w:rsid w:val="005D1FB7"/>
    <w:rsid w:val="005D7D35"/>
    <w:rsid w:val="005E01AD"/>
    <w:rsid w:val="005E050E"/>
    <w:rsid w:val="005E3E4B"/>
    <w:rsid w:val="005E40CE"/>
    <w:rsid w:val="005E5B6A"/>
    <w:rsid w:val="005E704A"/>
    <w:rsid w:val="005E77A8"/>
    <w:rsid w:val="005F15F0"/>
    <w:rsid w:val="005F3156"/>
    <w:rsid w:val="005F3E92"/>
    <w:rsid w:val="005F7BD8"/>
    <w:rsid w:val="006051F8"/>
    <w:rsid w:val="00615942"/>
    <w:rsid w:val="006243A6"/>
    <w:rsid w:val="00634BEF"/>
    <w:rsid w:val="006352F1"/>
    <w:rsid w:val="00636F71"/>
    <w:rsid w:val="00641556"/>
    <w:rsid w:val="006458A7"/>
    <w:rsid w:val="00647E81"/>
    <w:rsid w:val="006500B9"/>
    <w:rsid w:val="00652802"/>
    <w:rsid w:val="00656159"/>
    <w:rsid w:val="00657F95"/>
    <w:rsid w:val="00663093"/>
    <w:rsid w:val="00671412"/>
    <w:rsid w:val="00672408"/>
    <w:rsid w:val="00672E01"/>
    <w:rsid w:val="00674646"/>
    <w:rsid w:val="006777AF"/>
    <w:rsid w:val="0068690A"/>
    <w:rsid w:val="00686F6E"/>
    <w:rsid w:val="00691AF6"/>
    <w:rsid w:val="00693900"/>
    <w:rsid w:val="006A3413"/>
    <w:rsid w:val="006B33B4"/>
    <w:rsid w:val="006B43A6"/>
    <w:rsid w:val="006C09D0"/>
    <w:rsid w:val="006D0E59"/>
    <w:rsid w:val="006D1120"/>
    <w:rsid w:val="006D2D0D"/>
    <w:rsid w:val="006D48EE"/>
    <w:rsid w:val="006D6D59"/>
    <w:rsid w:val="006E5BEA"/>
    <w:rsid w:val="006E6C8A"/>
    <w:rsid w:val="006E6E24"/>
    <w:rsid w:val="006F4F27"/>
    <w:rsid w:val="006F4F43"/>
    <w:rsid w:val="006F59AF"/>
    <w:rsid w:val="006F6CE7"/>
    <w:rsid w:val="006F7F51"/>
    <w:rsid w:val="007011A1"/>
    <w:rsid w:val="00701605"/>
    <w:rsid w:val="00703C09"/>
    <w:rsid w:val="00705038"/>
    <w:rsid w:val="00707E7E"/>
    <w:rsid w:val="0071010B"/>
    <w:rsid w:val="007123BB"/>
    <w:rsid w:val="00712C47"/>
    <w:rsid w:val="00713723"/>
    <w:rsid w:val="00714CF9"/>
    <w:rsid w:val="00716854"/>
    <w:rsid w:val="00716A0F"/>
    <w:rsid w:val="00720EDC"/>
    <w:rsid w:val="0072533C"/>
    <w:rsid w:val="00725462"/>
    <w:rsid w:val="00726B49"/>
    <w:rsid w:val="00730451"/>
    <w:rsid w:val="00732D10"/>
    <w:rsid w:val="007335C2"/>
    <w:rsid w:val="0073784B"/>
    <w:rsid w:val="007436A3"/>
    <w:rsid w:val="00745514"/>
    <w:rsid w:val="00751AD3"/>
    <w:rsid w:val="00753D1E"/>
    <w:rsid w:val="00754827"/>
    <w:rsid w:val="00755180"/>
    <w:rsid w:val="00757B22"/>
    <w:rsid w:val="0076016A"/>
    <w:rsid w:val="007619C1"/>
    <w:rsid w:val="007624CB"/>
    <w:rsid w:val="00777CDF"/>
    <w:rsid w:val="0079057B"/>
    <w:rsid w:val="00790600"/>
    <w:rsid w:val="007922CE"/>
    <w:rsid w:val="00795EE8"/>
    <w:rsid w:val="007A0AB4"/>
    <w:rsid w:val="007A0B71"/>
    <w:rsid w:val="007A0D59"/>
    <w:rsid w:val="007A2D42"/>
    <w:rsid w:val="007A3168"/>
    <w:rsid w:val="007A5B2F"/>
    <w:rsid w:val="007A64E8"/>
    <w:rsid w:val="007B1E4D"/>
    <w:rsid w:val="007B21D3"/>
    <w:rsid w:val="007B371D"/>
    <w:rsid w:val="007B3F4C"/>
    <w:rsid w:val="007B429B"/>
    <w:rsid w:val="007B79F9"/>
    <w:rsid w:val="007C4508"/>
    <w:rsid w:val="007C54F4"/>
    <w:rsid w:val="007D0CF5"/>
    <w:rsid w:val="007D392A"/>
    <w:rsid w:val="007D760B"/>
    <w:rsid w:val="007E2404"/>
    <w:rsid w:val="007E2EB8"/>
    <w:rsid w:val="007F0D5A"/>
    <w:rsid w:val="007F498A"/>
    <w:rsid w:val="007F50B3"/>
    <w:rsid w:val="007F6159"/>
    <w:rsid w:val="007F61E8"/>
    <w:rsid w:val="007F7418"/>
    <w:rsid w:val="008024DB"/>
    <w:rsid w:val="00811769"/>
    <w:rsid w:val="008123DD"/>
    <w:rsid w:val="00814F17"/>
    <w:rsid w:val="00816073"/>
    <w:rsid w:val="008201B8"/>
    <w:rsid w:val="008201EB"/>
    <w:rsid w:val="00820E8D"/>
    <w:rsid w:val="008216D7"/>
    <w:rsid w:val="00822C7E"/>
    <w:rsid w:val="00822F14"/>
    <w:rsid w:val="00823041"/>
    <w:rsid w:val="00826244"/>
    <w:rsid w:val="00841EA4"/>
    <w:rsid w:val="00842222"/>
    <w:rsid w:val="008469E7"/>
    <w:rsid w:val="00847525"/>
    <w:rsid w:val="00851989"/>
    <w:rsid w:val="00852BD7"/>
    <w:rsid w:val="008531BF"/>
    <w:rsid w:val="00855928"/>
    <w:rsid w:val="008635CB"/>
    <w:rsid w:val="00871762"/>
    <w:rsid w:val="00872068"/>
    <w:rsid w:val="00872A22"/>
    <w:rsid w:val="0088339A"/>
    <w:rsid w:val="00884AAA"/>
    <w:rsid w:val="00884F14"/>
    <w:rsid w:val="00887D2F"/>
    <w:rsid w:val="00893816"/>
    <w:rsid w:val="00893BEC"/>
    <w:rsid w:val="00895A16"/>
    <w:rsid w:val="008A1072"/>
    <w:rsid w:val="008A56C1"/>
    <w:rsid w:val="008A6201"/>
    <w:rsid w:val="008A7524"/>
    <w:rsid w:val="008B25EE"/>
    <w:rsid w:val="008B3766"/>
    <w:rsid w:val="008B6B69"/>
    <w:rsid w:val="008B6D06"/>
    <w:rsid w:val="008C26E8"/>
    <w:rsid w:val="008C4205"/>
    <w:rsid w:val="008E0B6F"/>
    <w:rsid w:val="008E3FE8"/>
    <w:rsid w:val="008E656D"/>
    <w:rsid w:val="008F199C"/>
    <w:rsid w:val="008F34CC"/>
    <w:rsid w:val="00900394"/>
    <w:rsid w:val="00905B82"/>
    <w:rsid w:val="00911C3C"/>
    <w:rsid w:val="0091718E"/>
    <w:rsid w:val="0093146B"/>
    <w:rsid w:val="009317D9"/>
    <w:rsid w:val="00932D5F"/>
    <w:rsid w:val="00936D35"/>
    <w:rsid w:val="00936FB0"/>
    <w:rsid w:val="0094691E"/>
    <w:rsid w:val="0095049E"/>
    <w:rsid w:val="00950726"/>
    <w:rsid w:val="00953343"/>
    <w:rsid w:val="0095408D"/>
    <w:rsid w:val="00956082"/>
    <w:rsid w:val="00960CB7"/>
    <w:rsid w:val="00962423"/>
    <w:rsid w:val="0096438D"/>
    <w:rsid w:val="00964D03"/>
    <w:rsid w:val="009653E0"/>
    <w:rsid w:val="00967BB8"/>
    <w:rsid w:val="00972677"/>
    <w:rsid w:val="00972E97"/>
    <w:rsid w:val="00974FF8"/>
    <w:rsid w:val="00980BF3"/>
    <w:rsid w:val="0098234B"/>
    <w:rsid w:val="009839A3"/>
    <w:rsid w:val="00990F48"/>
    <w:rsid w:val="00992BDA"/>
    <w:rsid w:val="009A1172"/>
    <w:rsid w:val="009A5AE7"/>
    <w:rsid w:val="009B091C"/>
    <w:rsid w:val="009C2853"/>
    <w:rsid w:val="009C47A2"/>
    <w:rsid w:val="009C557F"/>
    <w:rsid w:val="009D1281"/>
    <w:rsid w:val="009D29A8"/>
    <w:rsid w:val="009D4571"/>
    <w:rsid w:val="009D48FE"/>
    <w:rsid w:val="009D7ABC"/>
    <w:rsid w:val="009D7F08"/>
    <w:rsid w:val="009E06A2"/>
    <w:rsid w:val="009E3DFD"/>
    <w:rsid w:val="009E5E37"/>
    <w:rsid w:val="009E73EC"/>
    <w:rsid w:val="009F15CF"/>
    <w:rsid w:val="009F37E1"/>
    <w:rsid w:val="009F4B4F"/>
    <w:rsid w:val="009F4D55"/>
    <w:rsid w:val="009F7692"/>
    <w:rsid w:val="00A019C8"/>
    <w:rsid w:val="00A04109"/>
    <w:rsid w:val="00A11803"/>
    <w:rsid w:val="00A11BF8"/>
    <w:rsid w:val="00A12FFA"/>
    <w:rsid w:val="00A136AE"/>
    <w:rsid w:val="00A146D9"/>
    <w:rsid w:val="00A17633"/>
    <w:rsid w:val="00A23FF5"/>
    <w:rsid w:val="00A2438C"/>
    <w:rsid w:val="00A3087E"/>
    <w:rsid w:val="00A35AED"/>
    <w:rsid w:val="00A35DDC"/>
    <w:rsid w:val="00A36E58"/>
    <w:rsid w:val="00A4203C"/>
    <w:rsid w:val="00A4296B"/>
    <w:rsid w:val="00A513CB"/>
    <w:rsid w:val="00A52694"/>
    <w:rsid w:val="00A534A5"/>
    <w:rsid w:val="00A60819"/>
    <w:rsid w:val="00A6517F"/>
    <w:rsid w:val="00A67176"/>
    <w:rsid w:val="00A82867"/>
    <w:rsid w:val="00A857D2"/>
    <w:rsid w:val="00AA20BF"/>
    <w:rsid w:val="00AA44D4"/>
    <w:rsid w:val="00AA4F20"/>
    <w:rsid w:val="00AA76C3"/>
    <w:rsid w:val="00AB0768"/>
    <w:rsid w:val="00AB14D3"/>
    <w:rsid w:val="00AB659D"/>
    <w:rsid w:val="00AB6754"/>
    <w:rsid w:val="00AC116F"/>
    <w:rsid w:val="00AC1C88"/>
    <w:rsid w:val="00AD0BAA"/>
    <w:rsid w:val="00AD4D89"/>
    <w:rsid w:val="00AD5337"/>
    <w:rsid w:val="00AD7191"/>
    <w:rsid w:val="00AD76AC"/>
    <w:rsid w:val="00AE0AD9"/>
    <w:rsid w:val="00AE177A"/>
    <w:rsid w:val="00AE2736"/>
    <w:rsid w:val="00AE2C64"/>
    <w:rsid w:val="00AE4D88"/>
    <w:rsid w:val="00AF2D23"/>
    <w:rsid w:val="00AF3B6C"/>
    <w:rsid w:val="00AF4334"/>
    <w:rsid w:val="00AF4D49"/>
    <w:rsid w:val="00AF503B"/>
    <w:rsid w:val="00AF51EB"/>
    <w:rsid w:val="00B040EE"/>
    <w:rsid w:val="00B0415B"/>
    <w:rsid w:val="00B063F9"/>
    <w:rsid w:val="00B16763"/>
    <w:rsid w:val="00B17915"/>
    <w:rsid w:val="00B2075A"/>
    <w:rsid w:val="00B211C5"/>
    <w:rsid w:val="00B24F60"/>
    <w:rsid w:val="00B30133"/>
    <w:rsid w:val="00B30C8B"/>
    <w:rsid w:val="00B32BFA"/>
    <w:rsid w:val="00B33B9F"/>
    <w:rsid w:val="00B35EDF"/>
    <w:rsid w:val="00B3787E"/>
    <w:rsid w:val="00B41C3A"/>
    <w:rsid w:val="00B450AC"/>
    <w:rsid w:val="00B456CC"/>
    <w:rsid w:val="00B519B8"/>
    <w:rsid w:val="00B5324C"/>
    <w:rsid w:val="00B54ED8"/>
    <w:rsid w:val="00B55724"/>
    <w:rsid w:val="00B64EE6"/>
    <w:rsid w:val="00B71AD7"/>
    <w:rsid w:val="00B8315B"/>
    <w:rsid w:val="00B8479E"/>
    <w:rsid w:val="00B86FAD"/>
    <w:rsid w:val="00B95DDD"/>
    <w:rsid w:val="00BA0610"/>
    <w:rsid w:val="00BA4C1C"/>
    <w:rsid w:val="00BA4D51"/>
    <w:rsid w:val="00BB4C17"/>
    <w:rsid w:val="00BC4C8B"/>
    <w:rsid w:val="00BC5727"/>
    <w:rsid w:val="00BC59C0"/>
    <w:rsid w:val="00BC5C81"/>
    <w:rsid w:val="00BC7B86"/>
    <w:rsid w:val="00BD39B0"/>
    <w:rsid w:val="00BD5E18"/>
    <w:rsid w:val="00BD60C2"/>
    <w:rsid w:val="00BD7B0A"/>
    <w:rsid w:val="00BE3B85"/>
    <w:rsid w:val="00BE4392"/>
    <w:rsid w:val="00BE4932"/>
    <w:rsid w:val="00BF2B35"/>
    <w:rsid w:val="00BF344F"/>
    <w:rsid w:val="00BF3CD7"/>
    <w:rsid w:val="00BF4773"/>
    <w:rsid w:val="00C021E1"/>
    <w:rsid w:val="00C02E4A"/>
    <w:rsid w:val="00C03AEF"/>
    <w:rsid w:val="00C05F34"/>
    <w:rsid w:val="00C11B6F"/>
    <w:rsid w:val="00C21363"/>
    <w:rsid w:val="00C23049"/>
    <w:rsid w:val="00C2326D"/>
    <w:rsid w:val="00C259CD"/>
    <w:rsid w:val="00C26D23"/>
    <w:rsid w:val="00C31CB7"/>
    <w:rsid w:val="00C32573"/>
    <w:rsid w:val="00C3369C"/>
    <w:rsid w:val="00C341E6"/>
    <w:rsid w:val="00C358FF"/>
    <w:rsid w:val="00C3760A"/>
    <w:rsid w:val="00C42CD6"/>
    <w:rsid w:val="00C509B2"/>
    <w:rsid w:val="00C5190E"/>
    <w:rsid w:val="00C532A6"/>
    <w:rsid w:val="00C60D77"/>
    <w:rsid w:val="00C610C4"/>
    <w:rsid w:val="00C669AC"/>
    <w:rsid w:val="00C712FE"/>
    <w:rsid w:val="00C7151F"/>
    <w:rsid w:val="00C72A56"/>
    <w:rsid w:val="00C7650A"/>
    <w:rsid w:val="00C84D7D"/>
    <w:rsid w:val="00C91BB0"/>
    <w:rsid w:val="00C952FE"/>
    <w:rsid w:val="00CA111B"/>
    <w:rsid w:val="00CA1F5C"/>
    <w:rsid w:val="00CA40DE"/>
    <w:rsid w:val="00CA42F1"/>
    <w:rsid w:val="00CA5E2A"/>
    <w:rsid w:val="00CA5E87"/>
    <w:rsid w:val="00CA5ECD"/>
    <w:rsid w:val="00CA61C9"/>
    <w:rsid w:val="00CB07D3"/>
    <w:rsid w:val="00CB290C"/>
    <w:rsid w:val="00CB2B85"/>
    <w:rsid w:val="00CB3BC1"/>
    <w:rsid w:val="00CB41C7"/>
    <w:rsid w:val="00CB698F"/>
    <w:rsid w:val="00CB6F14"/>
    <w:rsid w:val="00CC014C"/>
    <w:rsid w:val="00CC1D53"/>
    <w:rsid w:val="00CC3D78"/>
    <w:rsid w:val="00CD0FF6"/>
    <w:rsid w:val="00CD1DBB"/>
    <w:rsid w:val="00CD4908"/>
    <w:rsid w:val="00CF1FD9"/>
    <w:rsid w:val="00D0371C"/>
    <w:rsid w:val="00D03C8F"/>
    <w:rsid w:val="00D05D43"/>
    <w:rsid w:val="00D067AD"/>
    <w:rsid w:val="00D117E4"/>
    <w:rsid w:val="00D1242A"/>
    <w:rsid w:val="00D1303A"/>
    <w:rsid w:val="00D16E29"/>
    <w:rsid w:val="00D215EB"/>
    <w:rsid w:val="00D21ACB"/>
    <w:rsid w:val="00D22957"/>
    <w:rsid w:val="00D23FAC"/>
    <w:rsid w:val="00D27525"/>
    <w:rsid w:val="00D3307F"/>
    <w:rsid w:val="00D3479F"/>
    <w:rsid w:val="00D363BA"/>
    <w:rsid w:val="00D41219"/>
    <w:rsid w:val="00D47C19"/>
    <w:rsid w:val="00D47D14"/>
    <w:rsid w:val="00D50A2D"/>
    <w:rsid w:val="00D564E0"/>
    <w:rsid w:val="00D5656F"/>
    <w:rsid w:val="00D632D5"/>
    <w:rsid w:val="00D720BB"/>
    <w:rsid w:val="00D73C16"/>
    <w:rsid w:val="00D75519"/>
    <w:rsid w:val="00D75660"/>
    <w:rsid w:val="00D77E25"/>
    <w:rsid w:val="00D80748"/>
    <w:rsid w:val="00D836A4"/>
    <w:rsid w:val="00D836F2"/>
    <w:rsid w:val="00D87AA5"/>
    <w:rsid w:val="00D905B5"/>
    <w:rsid w:val="00D93042"/>
    <w:rsid w:val="00DA0FB6"/>
    <w:rsid w:val="00DA2202"/>
    <w:rsid w:val="00DA23EB"/>
    <w:rsid w:val="00DB26BE"/>
    <w:rsid w:val="00DB543B"/>
    <w:rsid w:val="00DB7483"/>
    <w:rsid w:val="00DD0D71"/>
    <w:rsid w:val="00DD0E5A"/>
    <w:rsid w:val="00DD3B00"/>
    <w:rsid w:val="00DD4679"/>
    <w:rsid w:val="00DD55F9"/>
    <w:rsid w:val="00DD726B"/>
    <w:rsid w:val="00DF2434"/>
    <w:rsid w:val="00DF341C"/>
    <w:rsid w:val="00DF5C39"/>
    <w:rsid w:val="00DF74CE"/>
    <w:rsid w:val="00E04AB2"/>
    <w:rsid w:val="00E1572B"/>
    <w:rsid w:val="00E17CFF"/>
    <w:rsid w:val="00E2359B"/>
    <w:rsid w:val="00E24A4C"/>
    <w:rsid w:val="00E25D8F"/>
    <w:rsid w:val="00E330C5"/>
    <w:rsid w:val="00E370C5"/>
    <w:rsid w:val="00E378FF"/>
    <w:rsid w:val="00E40387"/>
    <w:rsid w:val="00E433E0"/>
    <w:rsid w:val="00E4393F"/>
    <w:rsid w:val="00E47813"/>
    <w:rsid w:val="00E5285F"/>
    <w:rsid w:val="00E55990"/>
    <w:rsid w:val="00E56C80"/>
    <w:rsid w:val="00E6241F"/>
    <w:rsid w:val="00E7036D"/>
    <w:rsid w:val="00E74433"/>
    <w:rsid w:val="00E74525"/>
    <w:rsid w:val="00E74C6C"/>
    <w:rsid w:val="00E7586D"/>
    <w:rsid w:val="00E872BC"/>
    <w:rsid w:val="00E873D1"/>
    <w:rsid w:val="00E87B5D"/>
    <w:rsid w:val="00E9078D"/>
    <w:rsid w:val="00E90C21"/>
    <w:rsid w:val="00E92244"/>
    <w:rsid w:val="00E9486A"/>
    <w:rsid w:val="00EA1A74"/>
    <w:rsid w:val="00EA353A"/>
    <w:rsid w:val="00EA604F"/>
    <w:rsid w:val="00EB36CE"/>
    <w:rsid w:val="00EB58A3"/>
    <w:rsid w:val="00EC068E"/>
    <w:rsid w:val="00EC282F"/>
    <w:rsid w:val="00EC6666"/>
    <w:rsid w:val="00ED0DF9"/>
    <w:rsid w:val="00ED0E5B"/>
    <w:rsid w:val="00ED2D9B"/>
    <w:rsid w:val="00EE3884"/>
    <w:rsid w:val="00EE7787"/>
    <w:rsid w:val="00EF50C5"/>
    <w:rsid w:val="00EF6219"/>
    <w:rsid w:val="00EF78CA"/>
    <w:rsid w:val="00F00E0E"/>
    <w:rsid w:val="00F014E4"/>
    <w:rsid w:val="00F03585"/>
    <w:rsid w:val="00F0592E"/>
    <w:rsid w:val="00F05AC3"/>
    <w:rsid w:val="00F102FC"/>
    <w:rsid w:val="00F1246F"/>
    <w:rsid w:val="00F1392D"/>
    <w:rsid w:val="00F13C3D"/>
    <w:rsid w:val="00F13E99"/>
    <w:rsid w:val="00F15497"/>
    <w:rsid w:val="00F171A4"/>
    <w:rsid w:val="00F238DC"/>
    <w:rsid w:val="00F23999"/>
    <w:rsid w:val="00F2487A"/>
    <w:rsid w:val="00F2624E"/>
    <w:rsid w:val="00F2739E"/>
    <w:rsid w:val="00F27CC8"/>
    <w:rsid w:val="00F27D54"/>
    <w:rsid w:val="00F317A8"/>
    <w:rsid w:val="00F317E2"/>
    <w:rsid w:val="00F322DF"/>
    <w:rsid w:val="00F322F8"/>
    <w:rsid w:val="00F326DF"/>
    <w:rsid w:val="00F33703"/>
    <w:rsid w:val="00F341F2"/>
    <w:rsid w:val="00F404B3"/>
    <w:rsid w:val="00F40A0D"/>
    <w:rsid w:val="00F4309C"/>
    <w:rsid w:val="00F45727"/>
    <w:rsid w:val="00F467F1"/>
    <w:rsid w:val="00F46984"/>
    <w:rsid w:val="00F52555"/>
    <w:rsid w:val="00F52C11"/>
    <w:rsid w:val="00F55571"/>
    <w:rsid w:val="00F5689E"/>
    <w:rsid w:val="00F650FD"/>
    <w:rsid w:val="00F66369"/>
    <w:rsid w:val="00F67423"/>
    <w:rsid w:val="00F73477"/>
    <w:rsid w:val="00F740E0"/>
    <w:rsid w:val="00F805A1"/>
    <w:rsid w:val="00F90063"/>
    <w:rsid w:val="00F929A5"/>
    <w:rsid w:val="00FA042B"/>
    <w:rsid w:val="00FA10A0"/>
    <w:rsid w:val="00FA1768"/>
    <w:rsid w:val="00FA2558"/>
    <w:rsid w:val="00FA2620"/>
    <w:rsid w:val="00FB0B64"/>
    <w:rsid w:val="00FB1B59"/>
    <w:rsid w:val="00FB27C1"/>
    <w:rsid w:val="00FB3CF7"/>
    <w:rsid w:val="00FB671B"/>
    <w:rsid w:val="00FC246E"/>
    <w:rsid w:val="00FC45DE"/>
    <w:rsid w:val="00FC641F"/>
    <w:rsid w:val="00FD3A8B"/>
    <w:rsid w:val="00FD6ED5"/>
    <w:rsid w:val="00FE4417"/>
    <w:rsid w:val="00FF14DB"/>
    <w:rsid w:val="00FF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5045D-9F92-4152-871B-B08AC0FC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3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F5C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F5C3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24029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2719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B53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292B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2BC3"/>
  </w:style>
  <w:style w:type="paragraph" w:styleId="aa">
    <w:name w:val="Balloon Text"/>
    <w:basedOn w:val="a"/>
    <w:link w:val="ab"/>
    <w:uiPriority w:val="99"/>
    <w:semiHidden/>
    <w:unhideWhenUsed/>
    <w:rsid w:val="0017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0E24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FC641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C6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ozon.ru/person/70183347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zon.ru/person/70183346/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s://medkniga.by/index.php/spetsialnosti/manufacturer/medpress-infor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zon.ru/person/70183338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dkniga.by/index.php/spetsialnosti/manufacturer/meditsinskaya-literatura" TargetMode="External"/><Relationship Id="rId10" Type="http://schemas.openxmlformats.org/officeDocument/2006/relationships/hyperlink" Target="https://www.ozon.ru/person/70183329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medkniga.by/index.php/spetsialnosti/manufacturer/medpress-in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F16D2-E48C-4281-8787-A2ABCDE52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18</Pages>
  <Words>4595</Words>
  <Characters>26193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Наталья Аксючиц</cp:lastModifiedBy>
  <cp:revision>23</cp:revision>
  <cp:lastPrinted>2018-11-26T12:46:00Z</cp:lastPrinted>
  <dcterms:created xsi:type="dcterms:W3CDTF">2018-10-31T10:44:00Z</dcterms:created>
  <dcterms:modified xsi:type="dcterms:W3CDTF">2019-02-18T12:07:00Z</dcterms:modified>
</cp:coreProperties>
</file>