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E81" w:rsidRDefault="007B2035" w:rsidP="00984888">
      <w:pPr>
        <w:jc w:val="center"/>
        <w:rPr>
          <w:sz w:val="28"/>
          <w:szCs w:val="28"/>
        </w:rPr>
      </w:pPr>
      <w:r>
        <w:rPr>
          <w:noProof/>
          <w:sz w:val="28"/>
          <w:szCs w:val="28"/>
        </w:rPr>
        <w:drawing>
          <wp:anchor distT="0" distB="0" distL="114300" distR="114300" simplePos="0" relativeHeight="251658752" behindDoc="0" locked="0" layoutInCell="1" allowOverlap="1">
            <wp:simplePos x="1082040" y="721360"/>
            <wp:positionH relativeFrom="margin">
              <wp:align>left</wp:align>
            </wp:positionH>
            <wp:positionV relativeFrom="margin">
              <wp:align>top</wp:align>
            </wp:positionV>
            <wp:extent cx="6345555" cy="875792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jpg"/>
                    <pic:cNvPicPr/>
                  </pic:nvPicPr>
                  <pic:blipFill rotWithShape="1">
                    <a:blip r:embed="rId9">
                      <a:extLst>
                        <a:ext uri="{28A0092B-C50C-407E-A947-70E740481C1C}">
                          <a14:useLocalDpi xmlns:a14="http://schemas.microsoft.com/office/drawing/2010/main" val="0"/>
                        </a:ext>
                      </a:extLst>
                    </a:blip>
                    <a:srcRect l="8049" t="5187" r="3320" b="5904"/>
                    <a:stretch/>
                  </pic:blipFill>
                  <pic:spPr bwMode="auto">
                    <a:xfrm>
                      <a:off x="0" y="0"/>
                      <a:ext cx="6345630" cy="8757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7B2035" w:rsidRDefault="007B2035" w:rsidP="00984888">
      <w:pPr>
        <w:spacing w:before="360"/>
        <w:rPr>
          <w:b/>
          <w:bCs/>
          <w:color w:val="000000"/>
          <w:sz w:val="28"/>
          <w:szCs w:val="28"/>
        </w:rPr>
        <w:sectPr w:rsidR="007B2035" w:rsidSect="004556EC">
          <w:headerReference w:type="default" r:id="rId10"/>
          <w:pgSz w:w="11906" w:h="16838"/>
          <w:pgMar w:top="1134" w:right="567" w:bottom="1134" w:left="1701" w:header="454" w:footer="454" w:gutter="0"/>
          <w:pgNumType w:start="1"/>
          <w:cols w:space="708"/>
          <w:titlePg/>
          <w:docGrid w:linePitch="360"/>
        </w:sectPr>
      </w:pPr>
    </w:p>
    <w:p w:rsidR="00680E81" w:rsidRDefault="0066072C" w:rsidP="00984888">
      <w:pPr>
        <w:spacing w:before="360"/>
        <w:rPr>
          <w:b/>
          <w:bCs/>
          <w:color w:val="000000"/>
          <w:sz w:val="28"/>
          <w:szCs w:val="28"/>
        </w:rPr>
      </w:pPr>
      <w:r>
        <w:rPr>
          <w:noProof/>
        </w:rPr>
        <w:lastRenderedPageBreak/>
        <w:pict>
          <v:rect id="_x0000_s1026" style="position:absolute;margin-left:234pt;margin-top:-36pt;width:18pt;height:27pt;z-index:251657728" stroked="f"/>
        </w:pict>
      </w:r>
      <w:r w:rsidR="00680E81">
        <w:rPr>
          <w:b/>
          <w:bCs/>
          <w:color w:val="000000"/>
          <w:sz w:val="28"/>
          <w:szCs w:val="28"/>
        </w:rPr>
        <w:t>СОСТАВИТЕЛИ:</w:t>
      </w:r>
    </w:p>
    <w:p w:rsidR="00680E81" w:rsidRDefault="00680E81" w:rsidP="0087588F">
      <w:pPr>
        <w:shd w:val="clear" w:color="auto" w:fill="FFFFFF"/>
        <w:jc w:val="both"/>
        <w:rPr>
          <w:color w:val="000000"/>
          <w:sz w:val="28"/>
          <w:szCs w:val="28"/>
        </w:rPr>
      </w:pPr>
      <w:r>
        <w:rPr>
          <w:color w:val="000000"/>
          <w:sz w:val="28"/>
          <w:szCs w:val="28"/>
        </w:rPr>
        <w:t xml:space="preserve">Е.М.Тищенко, заведующий кафедрой общественного здоровья и здравоохранения учреждения образования «Гродненский государственный медицинский университет», </w:t>
      </w:r>
      <w:r>
        <w:rPr>
          <w:sz w:val="28"/>
          <w:szCs w:val="28"/>
        </w:rPr>
        <w:t>доктор медицинских наук</w:t>
      </w:r>
      <w:r>
        <w:rPr>
          <w:color w:val="000000"/>
          <w:sz w:val="28"/>
          <w:szCs w:val="28"/>
        </w:rPr>
        <w:t xml:space="preserve">, профессор; </w:t>
      </w:r>
    </w:p>
    <w:p w:rsidR="00680E81" w:rsidRDefault="00680E81" w:rsidP="0087588F">
      <w:pPr>
        <w:shd w:val="clear" w:color="auto" w:fill="FFFFFF"/>
        <w:jc w:val="both"/>
        <w:rPr>
          <w:color w:val="000000"/>
          <w:sz w:val="28"/>
          <w:szCs w:val="28"/>
        </w:rPr>
      </w:pPr>
    </w:p>
    <w:p w:rsidR="00680E81" w:rsidRDefault="00680E81" w:rsidP="0087588F">
      <w:pPr>
        <w:shd w:val="clear" w:color="auto" w:fill="FFFFFF"/>
        <w:jc w:val="both"/>
        <w:rPr>
          <w:color w:val="000000"/>
          <w:sz w:val="28"/>
          <w:szCs w:val="28"/>
        </w:rPr>
      </w:pPr>
      <w:r>
        <w:rPr>
          <w:color w:val="000000"/>
          <w:sz w:val="28"/>
          <w:szCs w:val="28"/>
        </w:rPr>
        <w:t>Е.И.Трусь, преподаватель-стажёр кафедры общественного здоровья и здравоохранения учреждения образования «Гродненский государственный медицинский университет»</w:t>
      </w:r>
    </w:p>
    <w:p w:rsidR="00680E81" w:rsidRDefault="00680E81" w:rsidP="0087588F">
      <w:pPr>
        <w:shd w:val="clear" w:color="auto" w:fill="FFFFFF"/>
        <w:jc w:val="both"/>
        <w:rPr>
          <w:color w:val="000000"/>
          <w:sz w:val="28"/>
          <w:szCs w:val="28"/>
        </w:rPr>
      </w:pPr>
    </w:p>
    <w:p w:rsidR="00680E81" w:rsidRDefault="00680E81" w:rsidP="0087588F">
      <w:pPr>
        <w:shd w:val="clear" w:color="auto" w:fill="FFFFFF"/>
        <w:jc w:val="both"/>
        <w:rPr>
          <w:b/>
          <w:bCs/>
          <w:color w:val="000000"/>
          <w:sz w:val="28"/>
          <w:szCs w:val="28"/>
        </w:rPr>
      </w:pPr>
      <w:r>
        <w:rPr>
          <w:b/>
          <w:bCs/>
          <w:color w:val="000000"/>
          <w:sz w:val="28"/>
          <w:szCs w:val="28"/>
        </w:rPr>
        <w:t>РЕЦЕНЗЕНТЫ:</w:t>
      </w:r>
    </w:p>
    <w:p w:rsidR="00480B83" w:rsidRDefault="00480B83" w:rsidP="00480B83">
      <w:pPr>
        <w:jc w:val="both"/>
        <w:rPr>
          <w:sz w:val="28"/>
          <w:szCs w:val="28"/>
        </w:rPr>
      </w:pPr>
      <w:r>
        <w:rPr>
          <w:sz w:val="28"/>
          <w:szCs w:val="28"/>
        </w:rPr>
        <w:t>Кафедра</w:t>
      </w:r>
      <w:r w:rsidRPr="005D104D">
        <w:rPr>
          <w:sz w:val="28"/>
          <w:szCs w:val="28"/>
        </w:rPr>
        <w:t xml:space="preserve"> общественног</w:t>
      </w:r>
      <w:r>
        <w:rPr>
          <w:sz w:val="28"/>
          <w:szCs w:val="28"/>
        </w:rPr>
        <w:t xml:space="preserve">о здоровья и здравоохранения </w:t>
      </w:r>
      <w:r w:rsidRPr="005D104D">
        <w:rPr>
          <w:sz w:val="28"/>
          <w:szCs w:val="28"/>
        </w:rPr>
        <w:t xml:space="preserve">учреждения образования «Витебский государственный </w:t>
      </w:r>
      <w:r>
        <w:rPr>
          <w:sz w:val="28"/>
          <w:szCs w:val="28"/>
        </w:rPr>
        <w:t>о</w:t>
      </w:r>
      <w:r w:rsidRPr="005D104D">
        <w:rPr>
          <w:sz w:val="28"/>
          <w:szCs w:val="28"/>
        </w:rPr>
        <w:t>рдена Дружбы народов</w:t>
      </w:r>
      <w:r>
        <w:rPr>
          <w:sz w:val="28"/>
          <w:szCs w:val="28"/>
        </w:rPr>
        <w:t xml:space="preserve"> медицинский университет»;</w:t>
      </w:r>
    </w:p>
    <w:p w:rsidR="00480B83" w:rsidRDefault="00480B83" w:rsidP="00480B83">
      <w:pPr>
        <w:jc w:val="both"/>
        <w:rPr>
          <w:sz w:val="28"/>
          <w:szCs w:val="28"/>
        </w:rPr>
      </w:pPr>
    </w:p>
    <w:p w:rsidR="00680E81" w:rsidRDefault="00680E81" w:rsidP="00677599">
      <w:pPr>
        <w:jc w:val="both"/>
        <w:rPr>
          <w:sz w:val="28"/>
          <w:szCs w:val="28"/>
        </w:rPr>
      </w:pPr>
      <w:r>
        <w:rPr>
          <w:sz w:val="28"/>
          <w:szCs w:val="28"/>
        </w:rPr>
        <w:t>Т.М.Шаршакова, заведующий кафедрой общественного здоровья и здравоохранения учреждения образования «Гомельский государственный медицинский университет»,</w:t>
      </w:r>
      <w:r w:rsidRPr="005D104D">
        <w:rPr>
          <w:sz w:val="28"/>
          <w:szCs w:val="28"/>
        </w:rPr>
        <w:t>док</w:t>
      </w:r>
      <w:r>
        <w:rPr>
          <w:sz w:val="28"/>
          <w:szCs w:val="28"/>
        </w:rPr>
        <w:t>тор медицинских наук, профессор</w:t>
      </w:r>
    </w:p>
    <w:p w:rsidR="00680E81" w:rsidRDefault="00680E81" w:rsidP="0087588F">
      <w:pPr>
        <w:jc w:val="both"/>
        <w:rPr>
          <w:sz w:val="28"/>
          <w:szCs w:val="28"/>
        </w:rPr>
      </w:pPr>
    </w:p>
    <w:p w:rsidR="00680E81" w:rsidRDefault="00680E81" w:rsidP="0087588F">
      <w:pPr>
        <w:shd w:val="clear" w:color="auto" w:fill="FFFFFF"/>
        <w:jc w:val="both"/>
        <w:rPr>
          <w:b/>
          <w:bCs/>
          <w:color w:val="000000"/>
          <w:sz w:val="28"/>
          <w:szCs w:val="28"/>
        </w:rPr>
      </w:pPr>
    </w:p>
    <w:p w:rsidR="00680E81" w:rsidRDefault="00680E81" w:rsidP="0087588F">
      <w:pPr>
        <w:shd w:val="clear" w:color="auto" w:fill="FFFFFF"/>
        <w:jc w:val="both"/>
        <w:rPr>
          <w:b/>
          <w:bCs/>
          <w:color w:val="000000"/>
          <w:sz w:val="28"/>
          <w:szCs w:val="28"/>
        </w:rPr>
      </w:pPr>
      <w:r>
        <w:rPr>
          <w:b/>
          <w:bCs/>
          <w:color w:val="000000"/>
          <w:sz w:val="28"/>
          <w:szCs w:val="28"/>
        </w:rPr>
        <w:t>РЕКОМЕНДОВАНА К УТВЕРЖДЕНИЮ В КАЧЕСТВЕ ТИПОВОЙ:</w:t>
      </w:r>
    </w:p>
    <w:p w:rsidR="00680E81" w:rsidRDefault="00680E81" w:rsidP="0087588F">
      <w:pPr>
        <w:shd w:val="clear" w:color="auto" w:fill="FFFFFF"/>
        <w:jc w:val="both"/>
        <w:rPr>
          <w:color w:val="000000"/>
          <w:sz w:val="28"/>
          <w:szCs w:val="28"/>
        </w:rPr>
      </w:pPr>
      <w:r>
        <w:rPr>
          <w:color w:val="000000"/>
          <w:sz w:val="28"/>
          <w:szCs w:val="28"/>
        </w:rPr>
        <w:t xml:space="preserve">Кафедрой общественного здоровья и здравоохранения учреждения образования «Гродненский государственный медицинский университет» </w:t>
      </w:r>
    </w:p>
    <w:p w:rsidR="00680E81" w:rsidRDefault="00680E81" w:rsidP="0087588F">
      <w:pPr>
        <w:shd w:val="clear" w:color="auto" w:fill="FFFFFF"/>
        <w:jc w:val="both"/>
        <w:rPr>
          <w:color w:val="000000"/>
          <w:sz w:val="28"/>
          <w:szCs w:val="28"/>
        </w:rPr>
      </w:pPr>
      <w:r>
        <w:rPr>
          <w:color w:val="000000"/>
          <w:sz w:val="28"/>
          <w:szCs w:val="28"/>
        </w:rPr>
        <w:t xml:space="preserve">(протокол № 15 </w:t>
      </w:r>
      <w:r>
        <w:rPr>
          <w:sz w:val="28"/>
          <w:szCs w:val="28"/>
        </w:rPr>
        <w:t>от 17 марта 2014г</w:t>
      </w:r>
      <w:r>
        <w:rPr>
          <w:color w:val="000000"/>
          <w:sz w:val="28"/>
          <w:szCs w:val="28"/>
        </w:rPr>
        <w:t>.);</w:t>
      </w:r>
    </w:p>
    <w:p w:rsidR="00680E81" w:rsidRDefault="00680E81" w:rsidP="0087588F">
      <w:pPr>
        <w:shd w:val="clear" w:color="auto" w:fill="FFFFFF"/>
        <w:jc w:val="both"/>
        <w:rPr>
          <w:color w:val="000000"/>
          <w:sz w:val="28"/>
          <w:szCs w:val="28"/>
        </w:rPr>
      </w:pPr>
    </w:p>
    <w:p w:rsidR="00680E81" w:rsidRDefault="00680E81" w:rsidP="0087588F">
      <w:pPr>
        <w:shd w:val="clear" w:color="auto" w:fill="FFFFFF"/>
        <w:jc w:val="both"/>
        <w:rPr>
          <w:color w:val="000000"/>
          <w:sz w:val="28"/>
          <w:szCs w:val="28"/>
        </w:rPr>
      </w:pPr>
      <w:r>
        <w:rPr>
          <w:color w:val="000000"/>
          <w:sz w:val="28"/>
          <w:szCs w:val="28"/>
        </w:rPr>
        <w:t xml:space="preserve">Центральным научно-методическим советом учреждения образования «Гродненский государственный медицинский университет» </w:t>
      </w:r>
    </w:p>
    <w:p w:rsidR="00680E81" w:rsidRDefault="00680E81" w:rsidP="0087588F">
      <w:pPr>
        <w:shd w:val="clear" w:color="auto" w:fill="FFFFFF"/>
        <w:jc w:val="both"/>
        <w:rPr>
          <w:color w:val="000000"/>
          <w:sz w:val="28"/>
          <w:szCs w:val="28"/>
        </w:rPr>
      </w:pPr>
      <w:r>
        <w:rPr>
          <w:color w:val="000000"/>
          <w:sz w:val="28"/>
          <w:szCs w:val="28"/>
        </w:rPr>
        <w:t>(протокол № 7</w:t>
      </w:r>
      <w:r>
        <w:rPr>
          <w:sz w:val="28"/>
          <w:szCs w:val="28"/>
        </w:rPr>
        <w:t xml:space="preserve"> от 23 мая 2014г</w:t>
      </w:r>
      <w:r>
        <w:rPr>
          <w:color w:val="000000"/>
          <w:sz w:val="28"/>
          <w:szCs w:val="28"/>
        </w:rPr>
        <w:t>.);</w:t>
      </w:r>
    </w:p>
    <w:p w:rsidR="00680E81" w:rsidRDefault="00680E81" w:rsidP="0087588F">
      <w:pPr>
        <w:jc w:val="both"/>
        <w:rPr>
          <w:color w:val="000000"/>
          <w:sz w:val="28"/>
          <w:szCs w:val="28"/>
        </w:rPr>
      </w:pPr>
    </w:p>
    <w:p w:rsidR="00680E81" w:rsidRDefault="00680E81" w:rsidP="0087588F">
      <w:pPr>
        <w:jc w:val="both"/>
        <w:rPr>
          <w:sz w:val="28"/>
          <w:szCs w:val="28"/>
        </w:rPr>
      </w:pPr>
      <w:r>
        <w:rPr>
          <w:color w:val="000000"/>
          <w:sz w:val="28"/>
          <w:szCs w:val="28"/>
        </w:rPr>
        <w:t xml:space="preserve">Научно-методическим советом по </w:t>
      </w:r>
      <w:r>
        <w:rPr>
          <w:sz w:val="28"/>
          <w:szCs w:val="28"/>
        </w:rPr>
        <w:t>сестринск</w:t>
      </w:r>
      <w:r w:rsidR="00480B83">
        <w:rPr>
          <w:sz w:val="28"/>
          <w:szCs w:val="28"/>
        </w:rPr>
        <w:t>ому</w:t>
      </w:r>
      <w:r>
        <w:rPr>
          <w:sz w:val="28"/>
          <w:szCs w:val="28"/>
        </w:rPr>
        <w:t xml:space="preserve"> дел</w:t>
      </w:r>
      <w:r w:rsidR="00480B83">
        <w:rPr>
          <w:sz w:val="28"/>
          <w:szCs w:val="28"/>
        </w:rPr>
        <w:t>у</w:t>
      </w:r>
      <w:r>
        <w:rPr>
          <w:sz w:val="28"/>
          <w:szCs w:val="28"/>
        </w:rPr>
        <w:t xml:space="preserve"> Учебно-методического объединения по медицинскому образованию</w:t>
      </w:r>
    </w:p>
    <w:p w:rsidR="00680E81" w:rsidRDefault="00680E81" w:rsidP="0087588F">
      <w:pPr>
        <w:shd w:val="clear" w:color="auto" w:fill="FFFFFF"/>
        <w:jc w:val="both"/>
        <w:rPr>
          <w:color w:val="000000"/>
          <w:sz w:val="28"/>
          <w:szCs w:val="28"/>
        </w:rPr>
      </w:pPr>
      <w:r>
        <w:rPr>
          <w:color w:val="000000"/>
          <w:sz w:val="28"/>
          <w:szCs w:val="28"/>
        </w:rPr>
        <w:t>(протокол № 1</w:t>
      </w:r>
      <w:r>
        <w:rPr>
          <w:sz w:val="28"/>
          <w:szCs w:val="28"/>
        </w:rPr>
        <w:t xml:space="preserve"> от 6 июня 2014г</w:t>
      </w:r>
      <w:r>
        <w:rPr>
          <w:color w:val="000000"/>
          <w:sz w:val="28"/>
          <w:szCs w:val="28"/>
        </w:rPr>
        <w:t>.)</w:t>
      </w:r>
    </w:p>
    <w:p w:rsidR="00680E81" w:rsidRDefault="00680E81" w:rsidP="00E53A23">
      <w:pPr>
        <w:shd w:val="clear" w:color="auto" w:fill="FFFFFF"/>
        <w:spacing w:after="120"/>
        <w:jc w:val="both"/>
        <w:rPr>
          <w:color w:val="000000"/>
          <w:sz w:val="28"/>
          <w:szCs w:val="28"/>
        </w:rPr>
      </w:pPr>
    </w:p>
    <w:p w:rsidR="00680E81" w:rsidRPr="00293DED" w:rsidRDefault="00680E81" w:rsidP="00E53A23">
      <w:pPr>
        <w:pStyle w:val="1"/>
        <w:spacing w:before="200" w:after="200"/>
        <w:ind w:left="0"/>
        <w:jc w:val="center"/>
        <w:rPr>
          <w:b/>
          <w:bCs/>
        </w:rPr>
      </w:pPr>
      <w:r>
        <w:br w:type="page"/>
      </w:r>
      <w:bookmarkStart w:id="0" w:name="_Toc356912278"/>
      <w:r w:rsidRPr="00293DED">
        <w:rPr>
          <w:b/>
          <w:bCs/>
        </w:rPr>
        <w:lastRenderedPageBreak/>
        <w:t>ПОЯСНИТЕЛЬНАЯ ЗАПИСКА</w:t>
      </w:r>
      <w:bookmarkEnd w:id="0"/>
    </w:p>
    <w:p w:rsidR="00680E81" w:rsidRPr="004F392E" w:rsidRDefault="00680E81" w:rsidP="00E53A23">
      <w:pPr>
        <w:pStyle w:val="11"/>
        <w:ind w:firstLine="709"/>
        <w:jc w:val="both"/>
        <w:rPr>
          <w:rFonts w:ascii="Times New Roman" w:hAnsi="Times New Roman" w:cs="Times New Roman"/>
          <w:sz w:val="28"/>
          <w:szCs w:val="28"/>
        </w:rPr>
      </w:pPr>
      <w:r w:rsidRPr="004F7A9F">
        <w:rPr>
          <w:rFonts w:ascii="Times New Roman" w:hAnsi="Times New Roman" w:cs="Times New Roman"/>
          <w:sz w:val="28"/>
          <w:szCs w:val="28"/>
        </w:rPr>
        <w:t>Ис</w:t>
      </w:r>
      <w:r>
        <w:rPr>
          <w:rFonts w:ascii="Times New Roman" w:hAnsi="Times New Roman" w:cs="Times New Roman"/>
          <w:sz w:val="28"/>
          <w:szCs w:val="28"/>
        </w:rPr>
        <w:t>тория медицины –</w:t>
      </w:r>
      <w:r w:rsidRPr="004F7A9F">
        <w:rPr>
          <w:rFonts w:ascii="Times New Roman" w:hAnsi="Times New Roman" w:cs="Times New Roman"/>
          <w:sz w:val="28"/>
          <w:szCs w:val="28"/>
        </w:rPr>
        <w:t xml:space="preserve"> учебная дисциплина, </w:t>
      </w:r>
      <w:r>
        <w:rPr>
          <w:rFonts w:ascii="Times New Roman" w:hAnsi="Times New Roman" w:cs="Times New Roman"/>
          <w:sz w:val="28"/>
          <w:szCs w:val="28"/>
        </w:rPr>
        <w:t>отраж</w:t>
      </w:r>
      <w:r w:rsidRPr="004F7A9F">
        <w:rPr>
          <w:rFonts w:ascii="Times New Roman" w:hAnsi="Times New Roman" w:cs="Times New Roman"/>
          <w:sz w:val="28"/>
          <w:szCs w:val="28"/>
        </w:rPr>
        <w:t>ающая развитие врачевания, медицины, медицинской науки и деятельности в соответствии с формированием человеческого общества.</w:t>
      </w:r>
      <w:r>
        <w:rPr>
          <w:rFonts w:ascii="Times New Roman" w:hAnsi="Times New Roman" w:cs="Times New Roman"/>
          <w:sz w:val="28"/>
          <w:szCs w:val="28"/>
        </w:rPr>
        <w:t xml:space="preserve"> В процессе изучения учебной дисциплины студенты знакомятся с основными достижениями и тенденциями развития в медицине. И</w:t>
      </w:r>
      <w:r w:rsidRPr="004F7A9F">
        <w:rPr>
          <w:rFonts w:ascii="Times New Roman" w:hAnsi="Times New Roman" w:cs="Times New Roman"/>
          <w:sz w:val="28"/>
          <w:szCs w:val="28"/>
        </w:rPr>
        <w:t xml:space="preserve">зучение </w:t>
      </w:r>
      <w:r>
        <w:rPr>
          <w:rFonts w:ascii="Times New Roman" w:hAnsi="Times New Roman" w:cs="Times New Roman"/>
          <w:sz w:val="28"/>
          <w:szCs w:val="28"/>
        </w:rPr>
        <w:t xml:space="preserve">истории медицины </w:t>
      </w:r>
      <w:r w:rsidRPr="004F7A9F">
        <w:rPr>
          <w:rFonts w:ascii="Times New Roman" w:hAnsi="Times New Roman" w:cs="Times New Roman"/>
          <w:sz w:val="28"/>
          <w:szCs w:val="28"/>
        </w:rPr>
        <w:t xml:space="preserve">способствует формированию научного мышления и широкого мировоззрения у студентов, обогащая </w:t>
      </w:r>
      <w:r>
        <w:rPr>
          <w:rFonts w:ascii="Times New Roman" w:hAnsi="Times New Roman" w:cs="Times New Roman"/>
          <w:sz w:val="28"/>
          <w:szCs w:val="28"/>
        </w:rPr>
        <w:t xml:space="preserve">их </w:t>
      </w:r>
      <w:r w:rsidRPr="004F7A9F">
        <w:rPr>
          <w:rFonts w:ascii="Times New Roman" w:hAnsi="Times New Roman" w:cs="Times New Roman"/>
          <w:sz w:val="28"/>
          <w:szCs w:val="28"/>
        </w:rPr>
        <w:t>теоретическими знаниями о</w:t>
      </w:r>
      <w:r>
        <w:rPr>
          <w:rFonts w:ascii="Times New Roman" w:hAnsi="Times New Roman" w:cs="Times New Roman"/>
          <w:sz w:val="28"/>
          <w:szCs w:val="28"/>
        </w:rPr>
        <w:t>бо</w:t>
      </w:r>
      <w:r w:rsidRPr="004F7A9F">
        <w:rPr>
          <w:rFonts w:ascii="Times New Roman" w:hAnsi="Times New Roman" w:cs="Times New Roman"/>
          <w:sz w:val="28"/>
          <w:szCs w:val="28"/>
        </w:rPr>
        <w:t xml:space="preserve"> всей истории человечества, постигая логику научной мысли в медицине.</w:t>
      </w:r>
      <w:r w:rsidR="00042899">
        <w:rPr>
          <w:rFonts w:ascii="Times New Roman" w:hAnsi="Times New Roman" w:cs="Times New Roman"/>
          <w:sz w:val="28"/>
          <w:szCs w:val="28"/>
        </w:rPr>
        <w:t xml:space="preserve"> </w:t>
      </w:r>
      <w:r w:rsidRPr="004F392E">
        <w:rPr>
          <w:rFonts w:ascii="Times New Roman" w:hAnsi="Times New Roman" w:cs="Times New Roman"/>
          <w:sz w:val="28"/>
          <w:szCs w:val="28"/>
        </w:rPr>
        <w:t>История медицины, сохраняя и обобщая медицинские традиции, примеры жизнедеятельности выдающихся представителей медицины, формирует общечеловеческие нравственные качества медицинского работника.</w:t>
      </w:r>
    </w:p>
    <w:p w:rsidR="00680E81" w:rsidRDefault="00680E81" w:rsidP="00E53A23">
      <w:pPr>
        <w:ind w:firstLine="709"/>
        <w:jc w:val="both"/>
        <w:rPr>
          <w:spacing w:val="-10"/>
          <w:sz w:val="28"/>
          <w:szCs w:val="28"/>
        </w:rPr>
      </w:pPr>
      <w:r>
        <w:rPr>
          <w:spacing w:val="-10"/>
          <w:sz w:val="28"/>
          <w:szCs w:val="28"/>
        </w:rPr>
        <w:t xml:space="preserve">Типовая учебная программа </w:t>
      </w:r>
      <w:r w:rsidR="00480B83">
        <w:rPr>
          <w:spacing w:val="-10"/>
          <w:sz w:val="28"/>
          <w:szCs w:val="28"/>
        </w:rPr>
        <w:t xml:space="preserve">по учебной дисциплине «История медицины» </w:t>
      </w:r>
      <w:r>
        <w:rPr>
          <w:spacing w:val="-10"/>
          <w:sz w:val="28"/>
          <w:szCs w:val="28"/>
        </w:rPr>
        <w:t>разработана в соответствии со следующими нормативными документами:</w:t>
      </w:r>
    </w:p>
    <w:p w:rsidR="00680E81" w:rsidRDefault="00680E81" w:rsidP="00E40C4C">
      <w:pPr>
        <w:jc w:val="both"/>
        <w:rPr>
          <w:sz w:val="28"/>
          <w:szCs w:val="28"/>
        </w:rPr>
      </w:pPr>
      <w:r>
        <w:rPr>
          <w:spacing w:val="-10"/>
          <w:sz w:val="28"/>
          <w:szCs w:val="28"/>
        </w:rPr>
        <w:tab/>
      </w:r>
      <w:r>
        <w:rPr>
          <w:sz w:val="28"/>
          <w:szCs w:val="28"/>
        </w:rPr>
        <w:t xml:space="preserve">- </w:t>
      </w:r>
      <w:r w:rsidRPr="00E103F5">
        <w:rPr>
          <w:sz w:val="28"/>
          <w:szCs w:val="28"/>
        </w:rPr>
        <w:t>образовательным станд</w:t>
      </w:r>
      <w:r>
        <w:rPr>
          <w:sz w:val="28"/>
          <w:szCs w:val="28"/>
        </w:rPr>
        <w:t>артом высшего образования по специальности</w:t>
      </w:r>
      <w:r w:rsidR="008C5B23">
        <w:rPr>
          <w:sz w:val="28"/>
          <w:szCs w:val="28"/>
        </w:rPr>
        <w:t xml:space="preserve">   </w:t>
      </w:r>
      <w:r>
        <w:rPr>
          <w:sz w:val="28"/>
          <w:szCs w:val="28"/>
        </w:rPr>
        <w:t>1-79 01 06</w:t>
      </w:r>
      <w:r w:rsidR="008C5B23">
        <w:rPr>
          <w:sz w:val="28"/>
          <w:szCs w:val="28"/>
        </w:rPr>
        <w:t xml:space="preserve"> </w:t>
      </w:r>
      <w:r>
        <w:rPr>
          <w:sz w:val="28"/>
          <w:szCs w:val="28"/>
        </w:rPr>
        <w:t>«Сестринское</w:t>
      </w:r>
      <w:r w:rsidRPr="00E103F5">
        <w:rPr>
          <w:sz w:val="28"/>
          <w:szCs w:val="28"/>
        </w:rPr>
        <w:t xml:space="preserve"> дело</w:t>
      </w:r>
      <w:r>
        <w:rPr>
          <w:sz w:val="28"/>
          <w:szCs w:val="28"/>
        </w:rPr>
        <w:t>» (ОСВО 1-79 01 06</w:t>
      </w:r>
      <w:r w:rsidRPr="00E103F5">
        <w:rPr>
          <w:sz w:val="28"/>
          <w:szCs w:val="28"/>
        </w:rPr>
        <w:t>-2013), утве</w:t>
      </w:r>
      <w:r>
        <w:rPr>
          <w:sz w:val="28"/>
          <w:szCs w:val="28"/>
        </w:rPr>
        <w:t xml:space="preserve">ржденным </w:t>
      </w:r>
      <w:r w:rsidR="00480B83">
        <w:rPr>
          <w:sz w:val="28"/>
          <w:szCs w:val="28"/>
        </w:rPr>
        <w:t xml:space="preserve">и введенным в действие </w:t>
      </w:r>
      <w:r w:rsidRPr="00E103F5">
        <w:rPr>
          <w:sz w:val="28"/>
          <w:szCs w:val="28"/>
        </w:rPr>
        <w:t>постановлением Министерства образования Ре</w:t>
      </w:r>
      <w:r>
        <w:rPr>
          <w:sz w:val="28"/>
          <w:szCs w:val="28"/>
        </w:rPr>
        <w:t>спублики Беларусь от 30.08.2013 г. № 87</w:t>
      </w:r>
      <w:r w:rsidRPr="00E103F5">
        <w:rPr>
          <w:sz w:val="28"/>
          <w:szCs w:val="28"/>
        </w:rPr>
        <w:t>;</w:t>
      </w:r>
    </w:p>
    <w:p w:rsidR="00680E81" w:rsidRPr="00E4336D" w:rsidRDefault="00680E81" w:rsidP="00E40C4C">
      <w:pPr>
        <w:jc w:val="both"/>
        <w:rPr>
          <w:sz w:val="28"/>
          <w:szCs w:val="28"/>
        </w:rPr>
      </w:pPr>
      <w:r>
        <w:rPr>
          <w:spacing w:val="-10"/>
          <w:sz w:val="28"/>
          <w:szCs w:val="28"/>
        </w:rPr>
        <w:tab/>
        <w:t xml:space="preserve">- </w:t>
      </w:r>
      <w:r w:rsidRPr="00E103F5">
        <w:rPr>
          <w:spacing w:val="-10"/>
          <w:sz w:val="28"/>
          <w:szCs w:val="28"/>
        </w:rPr>
        <w:t xml:space="preserve">типовым учебным планом по специальности </w:t>
      </w:r>
      <w:r>
        <w:rPr>
          <w:sz w:val="28"/>
          <w:szCs w:val="28"/>
        </w:rPr>
        <w:t>1-79 01 06</w:t>
      </w:r>
      <w:r w:rsidR="008C5B23">
        <w:rPr>
          <w:sz w:val="28"/>
          <w:szCs w:val="28"/>
        </w:rPr>
        <w:t xml:space="preserve"> </w:t>
      </w:r>
      <w:r>
        <w:rPr>
          <w:sz w:val="28"/>
          <w:szCs w:val="28"/>
        </w:rPr>
        <w:t>«Сестринское</w:t>
      </w:r>
      <w:r w:rsidRPr="00E103F5">
        <w:rPr>
          <w:sz w:val="28"/>
          <w:szCs w:val="28"/>
        </w:rPr>
        <w:t xml:space="preserve"> дело</w:t>
      </w:r>
      <w:r>
        <w:rPr>
          <w:spacing w:val="-10"/>
          <w:sz w:val="28"/>
          <w:szCs w:val="28"/>
        </w:rPr>
        <w:t>»</w:t>
      </w:r>
      <w:r w:rsidRPr="00E103F5">
        <w:rPr>
          <w:spacing w:val="-10"/>
          <w:sz w:val="28"/>
          <w:szCs w:val="28"/>
        </w:rPr>
        <w:t xml:space="preserve"> утвержденным </w:t>
      </w:r>
      <w:r w:rsidR="008C5B23">
        <w:rPr>
          <w:spacing w:val="-10"/>
          <w:sz w:val="28"/>
          <w:szCs w:val="28"/>
        </w:rPr>
        <w:t>Первым заместителем Министра</w:t>
      </w:r>
      <w:r w:rsidRPr="00E103F5">
        <w:rPr>
          <w:spacing w:val="-10"/>
          <w:sz w:val="28"/>
          <w:szCs w:val="28"/>
        </w:rPr>
        <w:t xml:space="preserve"> образования Республики </w:t>
      </w:r>
      <w:r w:rsidRPr="00E4336D">
        <w:rPr>
          <w:spacing w:val="-10"/>
          <w:sz w:val="28"/>
          <w:szCs w:val="28"/>
        </w:rPr>
        <w:t xml:space="preserve">Беларусь </w:t>
      </w:r>
      <w:r w:rsidRPr="00AE02B9">
        <w:rPr>
          <w:spacing w:val="-10"/>
          <w:sz w:val="28"/>
          <w:szCs w:val="28"/>
        </w:rPr>
        <w:t xml:space="preserve">30.05.2013 г. (регистрационный № </w:t>
      </w:r>
      <w:r w:rsidRPr="00AE02B9">
        <w:rPr>
          <w:spacing w:val="-10"/>
          <w:sz w:val="28"/>
          <w:szCs w:val="28"/>
          <w:lang w:val="en-US"/>
        </w:rPr>
        <w:t>L</w:t>
      </w:r>
      <w:r>
        <w:rPr>
          <w:spacing w:val="-10"/>
          <w:sz w:val="28"/>
          <w:szCs w:val="28"/>
        </w:rPr>
        <w:t>79-1-009</w:t>
      </w:r>
      <w:r w:rsidRPr="00AE02B9">
        <w:rPr>
          <w:spacing w:val="-10"/>
          <w:sz w:val="28"/>
          <w:szCs w:val="28"/>
        </w:rPr>
        <w:t>/тип.).</w:t>
      </w:r>
    </w:p>
    <w:p w:rsidR="00680E81" w:rsidRDefault="00680E81" w:rsidP="007A4FB5">
      <w:pPr>
        <w:ind w:firstLine="709"/>
        <w:jc w:val="both"/>
        <w:rPr>
          <w:sz w:val="28"/>
          <w:szCs w:val="28"/>
        </w:rPr>
      </w:pPr>
      <w:r>
        <w:rPr>
          <w:sz w:val="28"/>
          <w:szCs w:val="28"/>
        </w:rPr>
        <w:t xml:space="preserve">Типовая учебная программа </w:t>
      </w:r>
      <w:r w:rsidR="008C5B23">
        <w:rPr>
          <w:sz w:val="28"/>
          <w:szCs w:val="28"/>
        </w:rPr>
        <w:t>по учебной дисциплине</w:t>
      </w:r>
      <w:r>
        <w:rPr>
          <w:sz w:val="28"/>
          <w:szCs w:val="28"/>
        </w:rPr>
        <w:t xml:space="preserve"> «История медицины» включает периоды становления и развития медицинских знаний и деятельности, подчеркивая приоритетные и отличительные черты медицины Беларуси, рассматривая ее в неразрывной связи с мировой историей медицины и историей медицины России. В ней нашли свое отражение достижения белорусских ученых, их вклад в мировую и отечественную историю медицины. Программа содержит комплексное представление о развитии медицины в целом, способствующего освоению исторического метода познания и исторического способа мышления в анализе и оценке знаний о здоровье и болезни, оказании медико-гигиенической помощи населению, методах диагностики, а также возможного их прогнозирования. </w:t>
      </w:r>
    </w:p>
    <w:p w:rsidR="00680E81" w:rsidRDefault="00680E81" w:rsidP="00663D9E">
      <w:pPr>
        <w:ind w:firstLine="720"/>
        <w:jc w:val="both"/>
        <w:rPr>
          <w:sz w:val="28"/>
          <w:szCs w:val="28"/>
        </w:rPr>
      </w:pPr>
      <w:r>
        <w:rPr>
          <w:sz w:val="28"/>
          <w:szCs w:val="28"/>
        </w:rPr>
        <w:t xml:space="preserve">Особенность новой типовой учебной программы </w:t>
      </w:r>
      <w:r w:rsidR="00480B83">
        <w:rPr>
          <w:spacing w:val="-10"/>
          <w:sz w:val="28"/>
          <w:szCs w:val="28"/>
        </w:rPr>
        <w:t>по учебной дисциплине «История медицины»</w:t>
      </w:r>
      <w:r w:rsidR="00F815C8">
        <w:rPr>
          <w:spacing w:val="-10"/>
          <w:sz w:val="28"/>
          <w:szCs w:val="28"/>
        </w:rPr>
        <w:t xml:space="preserve"> </w:t>
      </w:r>
      <w:r>
        <w:rPr>
          <w:sz w:val="28"/>
          <w:szCs w:val="28"/>
        </w:rPr>
        <w:t>состоит в отражении современного развития медицин</w:t>
      </w:r>
      <w:r w:rsidR="008C5B23">
        <w:rPr>
          <w:sz w:val="28"/>
          <w:szCs w:val="28"/>
        </w:rPr>
        <w:t>ской науки и техники, применении</w:t>
      </w:r>
      <w:r>
        <w:rPr>
          <w:sz w:val="28"/>
          <w:szCs w:val="28"/>
        </w:rPr>
        <w:t xml:space="preserve"> новейших достижений медицины, в повышении общей и профессиональной культуры, интеллектуального и национального самосознания.</w:t>
      </w:r>
    </w:p>
    <w:p w:rsidR="00680E81" w:rsidRPr="00775A60" w:rsidRDefault="00680E81" w:rsidP="00E40C4C">
      <w:pPr>
        <w:pStyle w:val="3"/>
        <w:tabs>
          <w:tab w:val="left" w:pos="851"/>
        </w:tabs>
        <w:ind w:firstLine="709"/>
        <w:rPr>
          <w:b/>
          <w:bCs/>
        </w:rPr>
      </w:pPr>
      <w:r w:rsidRPr="00775A60">
        <w:rPr>
          <w:b/>
          <w:bCs/>
        </w:rPr>
        <w:t>Цель и задачи учебной дисциплины</w:t>
      </w:r>
    </w:p>
    <w:p w:rsidR="00680E81" w:rsidRDefault="00680E81" w:rsidP="00E53A23">
      <w:pPr>
        <w:pStyle w:val="ab"/>
        <w:spacing w:before="0" w:beforeAutospacing="0" w:after="0" w:afterAutospacing="0" w:line="330" w:lineRule="atLeast"/>
        <w:ind w:firstLine="720"/>
        <w:jc w:val="both"/>
        <w:textAlignment w:val="baseline"/>
        <w:rPr>
          <w:color w:val="000000"/>
          <w:sz w:val="28"/>
          <w:szCs w:val="28"/>
        </w:rPr>
      </w:pPr>
      <w:r w:rsidRPr="00257E3F">
        <w:rPr>
          <w:b/>
          <w:bCs/>
          <w:sz w:val="28"/>
          <w:szCs w:val="28"/>
        </w:rPr>
        <w:t>Цель</w:t>
      </w:r>
      <w:r>
        <w:rPr>
          <w:sz w:val="28"/>
          <w:szCs w:val="28"/>
        </w:rPr>
        <w:t xml:space="preserve"> преподавания и изучения учебной дисциплины «История медицины» состоит в формировании у студентов логического мышления о развитии медицинских знаний на всем пути исторического развития медицины и медицинской деятельности народов мира, выявлении эпохальных явлений и открытий, значимых для всей медицины в целом, а не только для отдельных направлений.</w:t>
      </w:r>
    </w:p>
    <w:p w:rsidR="00680E81" w:rsidRDefault="00680E81"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sidRPr="00257E3F">
        <w:rPr>
          <w:b/>
          <w:bCs/>
          <w:color w:val="000000"/>
          <w:sz w:val="28"/>
          <w:szCs w:val="28"/>
        </w:rPr>
        <w:lastRenderedPageBreak/>
        <w:t>Задачи</w:t>
      </w:r>
      <w:r>
        <w:rPr>
          <w:b/>
          <w:bCs/>
          <w:color w:val="000000"/>
          <w:sz w:val="28"/>
          <w:szCs w:val="28"/>
        </w:rPr>
        <w:t xml:space="preserve"> преподавания и изучения учебной дисциплины:</w:t>
      </w:r>
    </w:p>
    <w:p w:rsidR="00680E81" w:rsidRDefault="00680E81"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Pr>
          <w:b/>
          <w:bCs/>
          <w:color w:val="000000"/>
          <w:sz w:val="28"/>
          <w:szCs w:val="28"/>
        </w:rPr>
        <w:t xml:space="preserve">- </w:t>
      </w:r>
      <w:r>
        <w:rPr>
          <w:color w:val="000000"/>
          <w:sz w:val="28"/>
          <w:szCs w:val="28"/>
          <w:shd w:val="clear" w:color="auto" w:fill="FFFFFF"/>
        </w:rPr>
        <w:t>изучение общи</w:t>
      </w:r>
      <w:r w:rsidRPr="00821CE0">
        <w:rPr>
          <w:color w:val="000000"/>
          <w:sz w:val="28"/>
          <w:szCs w:val="28"/>
          <w:shd w:val="clear" w:color="auto" w:fill="FFFFFF"/>
        </w:rPr>
        <w:t>х закономерн</w:t>
      </w:r>
      <w:r>
        <w:rPr>
          <w:color w:val="000000"/>
          <w:sz w:val="28"/>
          <w:szCs w:val="28"/>
          <w:shd w:val="clear" w:color="auto" w:fill="FFFFFF"/>
        </w:rPr>
        <w:t>остей развития медицины в целом;</w:t>
      </w:r>
    </w:p>
    <w:p w:rsidR="00680E81" w:rsidRDefault="00680E81"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Pr>
          <w:b/>
          <w:bCs/>
          <w:color w:val="000000"/>
          <w:sz w:val="28"/>
          <w:szCs w:val="28"/>
        </w:rPr>
        <w:t xml:space="preserve">- </w:t>
      </w:r>
      <w:r>
        <w:rPr>
          <w:color w:val="000000"/>
          <w:sz w:val="28"/>
          <w:szCs w:val="28"/>
        </w:rPr>
        <w:t>о</w:t>
      </w:r>
      <w:r w:rsidRPr="00821CE0">
        <w:rPr>
          <w:color w:val="000000"/>
          <w:sz w:val="28"/>
          <w:szCs w:val="28"/>
        </w:rPr>
        <w:t>бучение студентов аналитическому подходу к объективной оценке медицины в различн</w:t>
      </w:r>
      <w:r>
        <w:rPr>
          <w:color w:val="000000"/>
          <w:sz w:val="28"/>
          <w:szCs w:val="28"/>
        </w:rPr>
        <w:t>ые периоды становления медицины;</w:t>
      </w:r>
    </w:p>
    <w:p w:rsidR="00680E81" w:rsidRPr="002F18B8" w:rsidRDefault="00680E81"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Pr>
          <w:b/>
          <w:bCs/>
          <w:color w:val="000000"/>
          <w:sz w:val="28"/>
          <w:szCs w:val="28"/>
        </w:rPr>
        <w:t xml:space="preserve">- </w:t>
      </w:r>
      <w:r>
        <w:rPr>
          <w:color w:val="000000"/>
          <w:sz w:val="28"/>
          <w:szCs w:val="28"/>
        </w:rPr>
        <w:t>о</w:t>
      </w:r>
      <w:r w:rsidRPr="00821CE0">
        <w:rPr>
          <w:color w:val="000000"/>
          <w:sz w:val="28"/>
          <w:szCs w:val="28"/>
        </w:rPr>
        <w:t>знакомление с историческим фактическим материа</w:t>
      </w:r>
      <w:r>
        <w:rPr>
          <w:color w:val="000000"/>
          <w:sz w:val="28"/>
          <w:szCs w:val="28"/>
        </w:rPr>
        <w:t>лом во взаимосвязи с достижениями</w:t>
      </w:r>
      <w:r w:rsidRPr="00821CE0">
        <w:rPr>
          <w:color w:val="000000"/>
          <w:sz w:val="28"/>
          <w:szCs w:val="28"/>
        </w:rPr>
        <w:t xml:space="preserve"> других наук на фоне различных общественно-экономических формаций.</w:t>
      </w:r>
    </w:p>
    <w:p w:rsidR="00680E81" w:rsidRPr="009C2B54" w:rsidRDefault="00680E81" w:rsidP="0059186B">
      <w:pPr>
        <w:pStyle w:val="ab"/>
        <w:shd w:val="clear" w:color="auto" w:fill="FFFFFF"/>
        <w:spacing w:before="0" w:beforeAutospacing="0" w:after="0" w:afterAutospacing="0"/>
        <w:ind w:firstLine="709"/>
        <w:jc w:val="both"/>
        <w:textAlignment w:val="baseline"/>
        <w:rPr>
          <w:color w:val="000000"/>
          <w:sz w:val="28"/>
          <w:szCs w:val="28"/>
        </w:rPr>
      </w:pPr>
      <w:r>
        <w:rPr>
          <w:color w:val="000000"/>
          <w:sz w:val="28"/>
          <w:szCs w:val="28"/>
        </w:rPr>
        <w:t xml:space="preserve">История медицины взаимосвязана со всеми общепрофессиональными и специальными учебными дисциплинами высшего медицинского образования. Общие вопросы учебной </w:t>
      </w:r>
      <w:r w:rsidRPr="009C2B54">
        <w:rPr>
          <w:color w:val="000000"/>
          <w:sz w:val="28"/>
          <w:szCs w:val="28"/>
        </w:rPr>
        <w:t xml:space="preserve">дисциплины, выявление основных закономерностей истории </w:t>
      </w:r>
      <w:r>
        <w:rPr>
          <w:color w:val="000000"/>
          <w:sz w:val="28"/>
          <w:szCs w:val="28"/>
        </w:rPr>
        <w:t>медицины</w:t>
      </w:r>
      <w:r w:rsidRPr="009C2B54">
        <w:rPr>
          <w:color w:val="000000"/>
          <w:sz w:val="28"/>
          <w:szCs w:val="28"/>
        </w:rPr>
        <w:t xml:space="preserve">, изучение главных, узловых проблем ее развития составляют предмет истории </w:t>
      </w:r>
      <w:r>
        <w:rPr>
          <w:color w:val="000000"/>
          <w:sz w:val="28"/>
          <w:szCs w:val="28"/>
        </w:rPr>
        <w:t>медицины</w:t>
      </w:r>
      <w:r w:rsidRPr="009C2B54">
        <w:rPr>
          <w:color w:val="000000"/>
          <w:sz w:val="28"/>
          <w:szCs w:val="28"/>
        </w:rPr>
        <w:t xml:space="preserve"> как особой науки; </w:t>
      </w:r>
      <w:r>
        <w:rPr>
          <w:color w:val="000000"/>
          <w:sz w:val="28"/>
          <w:szCs w:val="28"/>
        </w:rPr>
        <w:t>история формирования отрасли</w:t>
      </w:r>
      <w:r w:rsidR="00042899">
        <w:rPr>
          <w:color w:val="000000"/>
          <w:sz w:val="28"/>
          <w:szCs w:val="28"/>
        </w:rPr>
        <w:t xml:space="preserve"> </w:t>
      </w:r>
      <w:r>
        <w:rPr>
          <w:color w:val="000000"/>
          <w:sz w:val="28"/>
          <w:szCs w:val="28"/>
        </w:rPr>
        <w:t>включена в</w:t>
      </w:r>
      <w:r w:rsidRPr="009C2B54">
        <w:rPr>
          <w:color w:val="000000"/>
          <w:sz w:val="28"/>
          <w:szCs w:val="28"/>
        </w:rPr>
        <w:t xml:space="preserve"> содержание</w:t>
      </w:r>
      <w:r w:rsidR="00042899">
        <w:rPr>
          <w:color w:val="000000"/>
          <w:sz w:val="28"/>
          <w:szCs w:val="28"/>
        </w:rPr>
        <w:t xml:space="preserve"> </w:t>
      </w:r>
      <w:r>
        <w:rPr>
          <w:color w:val="000000"/>
          <w:sz w:val="28"/>
          <w:szCs w:val="28"/>
        </w:rPr>
        <w:t xml:space="preserve">каждой </w:t>
      </w:r>
      <w:r w:rsidR="00480B83">
        <w:rPr>
          <w:color w:val="000000"/>
          <w:sz w:val="28"/>
          <w:szCs w:val="28"/>
        </w:rPr>
        <w:t xml:space="preserve">учебной </w:t>
      </w:r>
      <w:r>
        <w:rPr>
          <w:color w:val="000000"/>
          <w:sz w:val="28"/>
          <w:szCs w:val="28"/>
        </w:rPr>
        <w:t>дисциплины</w:t>
      </w:r>
      <w:r w:rsidRPr="009C2B54">
        <w:rPr>
          <w:color w:val="000000"/>
          <w:sz w:val="28"/>
          <w:szCs w:val="28"/>
        </w:rPr>
        <w:t xml:space="preserve"> в системе медицинского образования. Общая история </w:t>
      </w:r>
      <w:r>
        <w:rPr>
          <w:color w:val="000000"/>
          <w:sz w:val="28"/>
          <w:szCs w:val="28"/>
        </w:rPr>
        <w:t>медицины</w:t>
      </w:r>
      <w:r w:rsidRPr="009C2B54">
        <w:rPr>
          <w:color w:val="000000"/>
          <w:sz w:val="28"/>
          <w:szCs w:val="28"/>
        </w:rPr>
        <w:t xml:space="preserve"> и частные историко-медицинские сведения, относящиеся к отдельным отраслям </w:t>
      </w:r>
      <w:r>
        <w:rPr>
          <w:color w:val="000000"/>
          <w:sz w:val="28"/>
          <w:szCs w:val="28"/>
        </w:rPr>
        <w:t>медицины</w:t>
      </w:r>
      <w:r w:rsidRPr="009C2B54">
        <w:rPr>
          <w:color w:val="000000"/>
          <w:sz w:val="28"/>
          <w:szCs w:val="28"/>
        </w:rPr>
        <w:t xml:space="preserve"> (терапии, хирургии, педиатрии, гигиены и т. д.), образуют вместе систему историко-медицинского образования.</w:t>
      </w:r>
      <w:r w:rsidR="00042899">
        <w:rPr>
          <w:color w:val="000000"/>
          <w:sz w:val="28"/>
          <w:szCs w:val="28"/>
        </w:rPr>
        <w:t xml:space="preserve"> </w:t>
      </w:r>
      <w:r w:rsidRPr="009C2B54">
        <w:rPr>
          <w:color w:val="000000"/>
          <w:sz w:val="28"/>
          <w:szCs w:val="28"/>
        </w:rPr>
        <w:t xml:space="preserve">Практическая медицинская деятельность и медицинская наука развиваются в неразрывной связи с общим историческим процессом. Периодизация истории </w:t>
      </w:r>
      <w:r>
        <w:rPr>
          <w:color w:val="000000"/>
          <w:sz w:val="28"/>
          <w:szCs w:val="28"/>
        </w:rPr>
        <w:t>медицины</w:t>
      </w:r>
      <w:r w:rsidRPr="009C2B54">
        <w:rPr>
          <w:color w:val="000000"/>
          <w:sz w:val="28"/>
          <w:szCs w:val="28"/>
        </w:rPr>
        <w:t xml:space="preserve"> продиктована</w:t>
      </w:r>
      <w:r>
        <w:rPr>
          <w:color w:val="000000"/>
          <w:sz w:val="28"/>
          <w:szCs w:val="28"/>
        </w:rPr>
        <w:t>,</w:t>
      </w:r>
      <w:r w:rsidRPr="009C2B54">
        <w:rPr>
          <w:color w:val="000000"/>
          <w:sz w:val="28"/>
          <w:szCs w:val="28"/>
        </w:rPr>
        <w:t xml:space="preserve"> прежде всего</w:t>
      </w:r>
      <w:r>
        <w:rPr>
          <w:color w:val="000000"/>
          <w:sz w:val="28"/>
          <w:szCs w:val="28"/>
        </w:rPr>
        <w:t>,</w:t>
      </w:r>
      <w:r w:rsidRPr="009C2B54">
        <w:rPr>
          <w:color w:val="000000"/>
          <w:sz w:val="28"/>
          <w:szCs w:val="28"/>
        </w:rPr>
        <w:t xml:space="preserve"> общим ходом истории человечества, сменой общественно-экономических формаций. </w:t>
      </w:r>
      <w:r>
        <w:rPr>
          <w:color w:val="000000"/>
          <w:sz w:val="28"/>
          <w:szCs w:val="28"/>
        </w:rPr>
        <w:t>При рассмотрении развития</w:t>
      </w:r>
      <w:r w:rsidRPr="009C2B54">
        <w:rPr>
          <w:color w:val="000000"/>
          <w:sz w:val="28"/>
          <w:szCs w:val="28"/>
        </w:rPr>
        <w:t xml:space="preserve"> отдельных отраслей </w:t>
      </w:r>
      <w:r>
        <w:rPr>
          <w:color w:val="000000"/>
          <w:sz w:val="28"/>
          <w:szCs w:val="28"/>
        </w:rPr>
        <w:t>медицины</w:t>
      </w:r>
      <w:r w:rsidRPr="009C2B54">
        <w:rPr>
          <w:color w:val="000000"/>
          <w:sz w:val="28"/>
          <w:szCs w:val="28"/>
        </w:rPr>
        <w:t xml:space="preserve"> учитыва</w:t>
      </w:r>
      <w:r>
        <w:rPr>
          <w:color w:val="000000"/>
          <w:sz w:val="28"/>
          <w:szCs w:val="28"/>
        </w:rPr>
        <w:t>ются</w:t>
      </w:r>
      <w:r w:rsidRPr="009C2B54">
        <w:rPr>
          <w:color w:val="000000"/>
          <w:sz w:val="28"/>
          <w:szCs w:val="28"/>
        </w:rPr>
        <w:t xml:space="preserve"> рамк</w:t>
      </w:r>
      <w:r>
        <w:rPr>
          <w:color w:val="000000"/>
          <w:sz w:val="28"/>
          <w:szCs w:val="28"/>
        </w:rPr>
        <w:t>и</w:t>
      </w:r>
      <w:r w:rsidRPr="009C2B54">
        <w:rPr>
          <w:color w:val="000000"/>
          <w:sz w:val="28"/>
          <w:szCs w:val="28"/>
        </w:rPr>
        <w:t xml:space="preserve"> общей исторической периодизации</w:t>
      </w:r>
      <w:r>
        <w:rPr>
          <w:color w:val="000000"/>
          <w:sz w:val="28"/>
          <w:szCs w:val="28"/>
        </w:rPr>
        <w:t>,</w:t>
      </w:r>
      <w:r w:rsidRPr="009C2B54">
        <w:rPr>
          <w:color w:val="000000"/>
          <w:sz w:val="28"/>
          <w:szCs w:val="28"/>
        </w:rPr>
        <w:t xml:space="preserve"> конкретные особенности развития каждой из них.</w:t>
      </w:r>
    </w:p>
    <w:p w:rsidR="00480B83" w:rsidRDefault="00480B83" w:rsidP="0059186B">
      <w:pPr>
        <w:pStyle w:val="24"/>
        <w:ind w:firstLine="720"/>
        <w:jc w:val="both"/>
        <w:rPr>
          <w:rFonts w:ascii="Times New Roman" w:hAnsi="Times New Roman" w:cs="Times New Roman"/>
          <w:b/>
          <w:bCs/>
          <w:sz w:val="28"/>
          <w:szCs w:val="28"/>
        </w:rPr>
      </w:pPr>
    </w:p>
    <w:p w:rsidR="00680E81" w:rsidRPr="0059186B" w:rsidRDefault="00680E81" w:rsidP="0059186B">
      <w:pPr>
        <w:pStyle w:val="24"/>
        <w:ind w:firstLine="720"/>
        <w:jc w:val="both"/>
        <w:rPr>
          <w:rFonts w:ascii="Times New Roman" w:hAnsi="Times New Roman" w:cs="Times New Roman"/>
          <w:b/>
          <w:bCs/>
          <w:sz w:val="28"/>
          <w:szCs w:val="28"/>
        </w:rPr>
      </w:pPr>
      <w:r w:rsidRPr="0059186B">
        <w:rPr>
          <w:rFonts w:ascii="Times New Roman" w:hAnsi="Times New Roman" w:cs="Times New Roman"/>
          <w:b/>
          <w:bCs/>
          <w:sz w:val="28"/>
          <w:szCs w:val="28"/>
        </w:rPr>
        <w:t xml:space="preserve">Требования к подготовке студента по окончании изучения </w:t>
      </w:r>
      <w:r>
        <w:rPr>
          <w:rFonts w:ascii="Times New Roman" w:hAnsi="Times New Roman" w:cs="Times New Roman"/>
          <w:b/>
          <w:bCs/>
          <w:sz w:val="28"/>
          <w:szCs w:val="28"/>
        </w:rPr>
        <w:t xml:space="preserve">учебной </w:t>
      </w:r>
      <w:r w:rsidRPr="0059186B">
        <w:rPr>
          <w:rFonts w:ascii="Times New Roman" w:hAnsi="Times New Roman" w:cs="Times New Roman"/>
          <w:b/>
          <w:bCs/>
          <w:sz w:val="28"/>
          <w:szCs w:val="28"/>
        </w:rPr>
        <w:t>дисциплины</w:t>
      </w:r>
    </w:p>
    <w:p w:rsidR="00680E81" w:rsidRPr="0059186B" w:rsidRDefault="00680E81" w:rsidP="00D66B21">
      <w:pPr>
        <w:pStyle w:val="24"/>
        <w:ind w:firstLine="720"/>
        <w:jc w:val="both"/>
        <w:rPr>
          <w:rFonts w:ascii="Times New Roman" w:hAnsi="Times New Roman" w:cs="Times New Roman"/>
          <w:sz w:val="28"/>
          <w:szCs w:val="28"/>
        </w:rPr>
      </w:pPr>
      <w:r>
        <w:rPr>
          <w:rFonts w:ascii="Times New Roman" w:hAnsi="Times New Roman" w:cs="Times New Roman"/>
          <w:sz w:val="28"/>
          <w:szCs w:val="28"/>
        </w:rPr>
        <w:t>В результате изучения учебной дисциплины с</w:t>
      </w:r>
      <w:r w:rsidRPr="0059186B">
        <w:rPr>
          <w:rFonts w:ascii="Times New Roman" w:hAnsi="Times New Roman" w:cs="Times New Roman"/>
          <w:sz w:val="28"/>
          <w:szCs w:val="28"/>
        </w:rPr>
        <w:t xml:space="preserve">тудент должен </w:t>
      </w:r>
      <w:r w:rsidRPr="0059186B">
        <w:rPr>
          <w:rFonts w:ascii="Times New Roman" w:hAnsi="Times New Roman" w:cs="Times New Roman"/>
          <w:b/>
          <w:bCs/>
          <w:sz w:val="28"/>
          <w:szCs w:val="28"/>
        </w:rPr>
        <w:t>знать:</w:t>
      </w:r>
    </w:p>
    <w:p w:rsidR="00680E81" w:rsidRPr="0059186B" w:rsidRDefault="00680E81" w:rsidP="0059186B">
      <w:pPr>
        <w:jc w:val="both"/>
        <w:rPr>
          <w:snapToGrid w:val="0"/>
          <w:sz w:val="28"/>
          <w:szCs w:val="28"/>
        </w:rPr>
      </w:pPr>
      <w:r>
        <w:rPr>
          <w:snapToGrid w:val="0"/>
          <w:sz w:val="28"/>
          <w:szCs w:val="28"/>
        </w:rPr>
        <w:tab/>
        <w:t xml:space="preserve">- </w:t>
      </w:r>
      <w:r w:rsidRPr="0059186B">
        <w:rPr>
          <w:snapToGrid w:val="0"/>
          <w:sz w:val="28"/>
          <w:szCs w:val="28"/>
        </w:rPr>
        <w:t>исторические закономерности раз</w:t>
      </w:r>
      <w:r>
        <w:rPr>
          <w:snapToGrid w:val="0"/>
          <w:sz w:val="28"/>
          <w:szCs w:val="28"/>
        </w:rPr>
        <w:t>вития  медицины</w:t>
      </w:r>
      <w:r w:rsidRPr="0059186B">
        <w:rPr>
          <w:snapToGrid w:val="0"/>
          <w:sz w:val="28"/>
          <w:szCs w:val="28"/>
        </w:rPr>
        <w:t>;</w:t>
      </w:r>
    </w:p>
    <w:p w:rsidR="00680E81" w:rsidRPr="0059186B" w:rsidRDefault="00680E81" w:rsidP="0059186B">
      <w:pPr>
        <w:jc w:val="both"/>
        <w:rPr>
          <w:snapToGrid w:val="0"/>
          <w:sz w:val="28"/>
          <w:szCs w:val="28"/>
        </w:rPr>
      </w:pPr>
      <w:r>
        <w:rPr>
          <w:snapToGrid w:val="0"/>
          <w:sz w:val="28"/>
          <w:szCs w:val="28"/>
        </w:rPr>
        <w:tab/>
        <w:t xml:space="preserve">- </w:t>
      </w:r>
      <w:r w:rsidRPr="0059186B">
        <w:rPr>
          <w:snapToGrid w:val="0"/>
          <w:sz w:val="28"/>
          <w:szCs w:val="28"/>
        </w:rPr>
        <w:t>приоритетные достижения отечественной медицины;</w:t>
      </w:r>
    </w:p>
    <w:p w:rsidR="00680E81" w:rsidRPr="0059186B" w:rsidRDefault="00680E81" w:rsidP="00E53A23">
      <w:pPr>
        <w:ind w:firstLine="709"/>
        <w:jc w:val="both"/>
        <w:rPr>
          <w:b/>
          <w:bCs/>
          <w:sz w:val="28"/>
          <w:szCs w:val="28"/>
        </w:rPr>
      </w:pPr>
      <w:r w:rsidRPr="0059186B">
        <w:rPr>
          <w:b/>
          <w:bCs/>
          <w:sz w:val="28"/>
          <w:szCs w:val="28"/>
        </w:rPr>
        <w:t>уметь:</w:t>
      </w:r>
    </w:p>
    <w:p w:rsidR="00680E81" w:rsidRPr="0059186B" w:rsidRDefault="00680E81" w:rsidP="0059186B">
      <w:pPr>
        <w:jc w:val="both"/>
        <w:rPr>
          <w:snapToGrid w:val="0"/>
          <w:sz w:val="28"/>
          <w:szCs w:val="28"/>
        </w:rPr>
      </w:pPr>
      <w:r>
        <w:rPr>
          <w:snapToGrid w:val="0"/>
          <w:sz w:val="28"/>
          <w:szCs w:val="28"/>
        </w:rPr>
        <w:tab/>
        <w:t xml:space="preserve">- </w:t>
      </w:r>
      <w:r w:rsidRPr="0059186B">
        <w:rPr>
          <w:snapToGrid w:val="0"/>
          <w:sz w:val="28"/>
          <w:szCs w:val="28"/>
        </w:rPr>
        <w:t>работать с историческими первоисточниками;</w:t>
      </w:r>
    </w:p>
    <w:p w:rsidR="00680E81" w:rsidRPr="0059186B" w:rsidRDefault="00680E81" w:rsidP="0059186B">
      <w:pPr>
        <w:jc w:val="both"/>
        <w:rPr>
          <w:snapToGrid w:val="0"/>
          <w:sz w:val="28"/>
          <w:szCs w:val="28"/>
        </w:rPr>
      </w:pPr>
      <w:r>
        <w:rPr>
          <w:snapToGrid w:val="0"/>
          <w:sz w:val="28"/>
          <w:szCs w:val="28"/>
        </w:rPr>
        <w:tab/>
        <w:t>- </w:t>
      </w:r>
      <w:r w:rsidRPr="0059186B">
        <w:rPr>
          <w:snapToGrid w:val="0"/>
          <w:sz w:val="28"/>
          <w:szCs w:val="28"/>
        </w:rPr>
        <w:t>анализировать исторический материал и ориентироваться в историческом процессе поступательного развития врачевания и медицины от истоков до современности;</w:t>
      </w:r>
    </w:p>
    <w:p w:rsidR="00680E81" w:rsidRPr="0059186B" w:rsidRDefault="00680E81" w:rsidP="00FF60CA">
      <w:pPr>
        <w:tabs>
          <w:tab w:val="left" w:pos="284"/>
        </w:tabs>
        <w:ind w:firstLine="709"/>
        <w:jc w:val="both"/>
        <w:rPr>
          <w:b/>
          <w:bCs/>
          <w:sz w:val="28"/>
          <w:szCs w:val="28"/>
        </w:rPr>
      </w:pPr>
      <w:r w:rsidRPr="0059186B">
        <w:rPr>
          <w:b/>
          <w:bCs/>
          <w:sz w:val="28"/>
          <w:szCs w:val="28"/>
        </w:rPr>
        <w:t>владеть:</w:t>
      </w:r>
    </w:p>
    <w:p w:rsidR="00680E81" w:rsidRPr="0059186B" w:rsidRDefault="00680E81" w:rsidP="0059186B">
      <w:pPr>
        <w:pStyle w:val="ad"/>
        <w:jc w:val="both"/>
        <w:rPr>
          <w:sz w:val="28"/>
          <w:szCs w:val="28"/>
        </w:rPr>
      </w:pPr>
      <w:r>
        <w:rPr>
          <w:sz w:val="28"/>
          <w:szCs w:val="28"/>
        </w:rPr>
        <w:t xml:space="preserve">- </w:t>
      </w:r>
      <w:r w:rsidRPr="0059186B">
        <w:rPr>
          <w:sz w:val="28"/>
          <w:szCs w:val="28"/>
        </w:rPr>
        <w:t>навыками составления литературно</w:t>
      </w:r>
      <w:r>
        <w:rPr>
          <w:sz w:val="28"/>
          <w:szCs w:val="28"/>
        </w:rPr>
        <w:t>го обзора по выбранной тематике</w:t>
      </w:r>
      <w:r w:rsidRPr="0059186B">
        <w:rPr>
          <w:sz w:val="28"/>
          <w:szCs w:val="28"/>
        </w:rPr>
        <w:t>;</w:t>
      </w:r>
    </w:p>
    <w:p w:rsidR="00680E81" w:rsidRPr="0059186B" w:rsidRDefault="00680E81" w:rsidP="0059186B">
      <w:pPr>
        <w:pStyle w:val="ad"/>
        <w:jc w:val="both"/>
        <w:rPr>
          <w:sz w:val="28"/>
          <w:szCs w:val="28"/>
        </w:rPr>
      </w:pPr>
      <w:r>
        <w:rPr>
          <w:sz w:val="28"/>
          <w:szCs w:val="28"/>
        </w:rPr>
        <w:t xml:space="preserve">- </w:t>
      </w:r>
      <w:r w:rsidRPr="0059186B">
        <w:rPr>
          <w:sz w:val="28"/>
          <w:szCs w:val="28"/>
        </w:rPr>
        <w:t>навыками реферирования исторических источников.</w:t>
      </w:r>
    </w:p>
    <w:p w:rsidR="00680E81" w:rsidRDefault="00680E81" w:rsidP="00B64B99">
      <w:pPr>
        <w:ind w:firstLine="360"/>
        <w:jc w:val="both"/>
        <w:rPr>
          <w:b/>
          <w:bCs/>
          <w:sz w:val="28"/>
          <w:szCs w:val="28"/>
        </w:rPr>
      </w:pPr>
      <w:r>
        <w:rPr>
          <w:b/>
          <w:bCs/>
          <w:sz w:val="28"/>
          <w:szCs w:val="28"/>
        </w:rPr>
        <w:tab/>
      </w:r>
      <w:r w:rsidR="008C5B23">
        <w:rPr>
          <w:b/>
          <w:bCs/>
          <w:sz w:val="28"/>
          <w:szCs w:val="28"/>
        </w:rPr>
        <w:t>Рекомендуемые м</w:t>
      </w:r>
      <w:r w:rsidRPr="00821CE0">
        <w:rPr>
          <w:b/>
          <w:bCs/>
          <w:sz w:val="28"/>
          <w:szCs w:val="28"/>
        </w:rPr>
        <w:t>етоды обучения</w:t>
      </w:r>
    </w:p>
    <w:p w:rsidR="00680E81" w:rsidRDefault="00680E81" w:rsidP="00257E3F">
      <w:pPr>
        <w:ind w:firstLine="709"/>
        <w:jc w:val="both"/>
        <w:rPr>
          <w:sz w:val="28"/>
          <w:szCs w:val="28"/>
        </w:rPr>
      </w:pPr>
      <w:r>
        <w:rPr>
          <w:sz w:val="28"/>
          <w:szCs w:val="28"/>
        </w:rPr>
        <w:t xml:space="preserve">Основными методами изучения </w:t>
      </w:r>
      <w:r w:rsidR="00480B83">
        <w:rPr>
          <w:sz w:val="28"/>
          <w:szCs w:val="28"/>
        </w:rPr>
        <w:t xml:space="preserve">учебной </w:t>
      </w:r>
      <w:r>
        <w:rPr>
          <w:sz w:val="28"/>
          <w:szCs w:val="28"/>
        </w:rPr>
        <w:t xml:space="preserve">дисциплины являются: </w:t>
      </w:r>
    </w:p>
    <w:p w:rsidR="00680E81" w:rsidRDefault="00680E81" w:rsidP="00257E3F">
      <w:pPr>
        <w:ind w:firstLine="709"/>
        <w:jc w:val="both"/>
        <w:rPr>
          <w:sz w:val="28"/>
          <w:szCs w:val="28"/>
        </w:rPr>
      </w:pPr>
      <w:r>
        <w:rPr>
          <w:sz w:val="28"/>
          <w:szCs w:val="28"/>
        </w:rPr>
        <w:t xml:space="preserve">- лекции; </w:t>
      </w:r>
    </w:p>
    <w:p w:rsidR="00680E81" w:rsidRDefault="00680E81" w:rsidP="00257E3F">
      <w:pPr>
        <w:ind w:firstLine="709"/>
        <w:jc w:val="both"/>
        <w:rPr>
          <w:sz w:val="28"/>
          <w:szCs w:val="28"/>
        </w:rPr>
      </w:pPr>
      <w:r>
        <w:rPr>
          <w:sz w:val="28"/>
          <w:szCs w:val="28"/>
        </w:rPr>
        <w:t xml:space="preserve">- семинары; </w:t>
      </w:r>
    </w:p>
    <w:p w:rsidR="00680E81" w:rsidRPr="00980C05" w:rsidRDefault="00680E81" w:rsidP="005850AC">
      <w:pPr>
        <w:ind w:firstLine="708"/>
        <w:jc w:val="both"/>
        <w:rPr>
          <w:sz w:val="28"/>
          <w:szCs w:val="28"/>
        </w:rPr>
      </w:pPr>
      <w:r w:rsidRPr="00980C05">
        <w:rPr>
          <w:sz w:val="28"/>
          <w:szCs w:val="28"/>
        </w:rPr>
        <w:t>-учебно-исследовательская работа студентов;</w:t>
      </w:r>
    </w:p>
    <w:p w:rsidR="00680E81" w:rsidRDefault="00680E81" w:rsidP="004556EC">
      <w:pPr>
        <w:widowControl w:val="0"/>
        <w:jc w:val="both"/>
        <w:rPr>
          <w:sz w:val="28"/>
          <w:szCs w:val="28"/>
        </w:rPr>
      </w:pPr>
      <w:r>
        <w:rPr>
          <w:sz w:val="28"/>
          <w:szCs w:val="28"/>
        </w:rPr>
        <w:tab/>
        <w:t>-</w:t>
      </w:r>
      <w:r>
        <w:t> </w:t>
      </w:r>
      <w:r>
        <w:rPr>
          <w:sz w:val="28"/>
          <w:szCs w:val="28"/>
        </w:rPr>
        <w:t>научно-исследовательская работа (работа в студенческом научном обществе при кафедре).</w:t>
      </w:r>
    </w:p>
    <w:p w:rsidR="00680E81" w:rsidRPr="00A0064B" w:rsidRDefault="00680E81" w:rsidP="004556EC">
      <w:pPr>
        <w:widowControl w:val="0"/>
        <w:ind w:firstLine="360"/>
        <w:jc w:val="both"/>
        <w:rPr>
          <w:b/>
          <w:bCs/>
          <w:sz w:val="28"/>
          <w:szCs w:val="28"/>
        </w:rPr>
      </w:pPr>
      <w:r>
        <w:rPr>
          <w:sz w:val="28"/>
          <w:szCs w:val="28"/>
        </w:rPr>
        <w:tab/>
      </w:r>
      <w:r w:rsidRPr="00821CE0">
        <w:rPr>
          <w:sz w:val="28"/>
          <w:szCs w:val="28"/>
        </w:rPr>
        <w:t>На</w:t>
      </w:r>
      <w:r>
        <w:rPr>
          <w:sz w:val="28"/>
          <w:szCs w:val="28"/>
        </w:rPr>
        <w:t xml:space="preserve"> изучение учебной </w:t>
      </w:r>
      <w:r w:rsidRPr="00BB028E">
        <w:rPr>
          <w:sz w:val="28"/>
          <w:szCs w:val="28"/>
        </w:rPr>
        <w:t xml:space="preserve">дисциплины </w:t>
      </w:r>
      <w:r>
        <w:rPr>
          <w:sz w:val="28"/>
          <w:szCs w:val="28"/>
        </w:rPr>
        <w:t xml:space="preserve">«История медицины» по </w:t>
      </w:r>
      <w:r>
        <w:rPr>
          <w:sz w:val="28"/>
          <w:szCs w:val="28"/>
        </w:rPr>
        <w:lastRenderedPageBreak/>
        <w:t xml:space="preserve">специальности 1-79 01 06 «Сестринское дело» отведено46 </w:t>
      </w:r>
      <w:r w:rsidRPr="00BB028E">
        <w:rPr>
          <w:sz w:val="28"/>
          <w:szCs w:val="28"/>
        </w:rPr>
        <w:t xml:space="preserve">часов. </w:t>
      </w:r>
      <w:r>
        <w:rPr>
          <w:sz w:val="28"/>
          <w:szCs w:val="28"/>
        </w:rPr>
        <w:t xml:space="preserve">Из них 30 часов – аудиторных, в том числе лекций – </w:t>
      </w:r>
      <w:r w:rsidRPr="00BB028E">
        <w:rPr>
          <w:sz w:val="28"/>
          <w:szCs w:val="28"/>
        </w:rPr>
        <w:t>1</w:t>
      </w:r>
      <w:r>
        <w:rPr>
          <w:sz w:val="28"/>
          <w:szCs w:val="28"/>
        </w:rPr>
        <w:t>8 часов, семинаров – 12</w:t>
      </w:r>
      <w:r w:rsidRPr="00BB028E">
        <w:rPr>
          <w:sz w:val="28"/>
          <w:szCs w:val="28"/>
        </w:rPr>
        <w:t xml:space="preserve"> часов. </w:t>
      </w:r>
    </w:p>
    <w:p w:rsidR="00680E81" w:rsidRDefault="00680E81" w:rsidP="00E53A23">
      <w:pPr>
        <w:ind w:firstLine="720"/>
        <w:jc w:val="both"/>
        <w:rPr>
          <w:sz w:val="28"/>
          <w:szCs w:val="28"/>
        </w:rPr>
      </w:pPr>
      <w:r>
        <w:rPr>
          <w:sz w:val="28"/>
          <w:szCs w:val="28"/>
        </w:rPr>
        <w:t xml:space="preserve">Форма текущей аттестации – зачет (1 семестр). </w:t>
      </w:r>
    </w:p>
    <w:p w:rsidR="00680E81" w:rsidRPr="00094A24" w:rsidRDefault="00680E81" w:rsidP="00E53A23">
      <w:pPr>
        <w:pStyle w:val="1"/>
        <w:spacing w:before="200" w:after="200"/>
        <w:ind w:left="0"/>
        <w:jc w:val="center"/>
        <w:rPr>
          <w:b/>
          <w:bCs/>
          <w:caps/>
        </w:rPr>
      </w:pPr>
      <w:r>
        <w:rPr>
          <w:b/>
          <w:bCs/>
          <w:smallCaps/>
          <w:spacing w:val="30"/>
          <w:sz w:val="32"/>
          <w:szCs w:val="32"/>
        </w:rPr>
        <w:br w:type="column"/>
      </w:r>
      <w:bookmarkStart w:id="1" w:name="_Toc356912279"/>
      <w:r w:rsidRPr="00094A24">
        <w:rPr>
          <w:b/>
          <w:bCs/>
          <w:caps/>
        </w:rPr>
        <w:lastRenderedPageBreak/>
        <w:t>Примерный тематический план</w:t>
      </w:r>
      <w:bookmarkEnd w:id="1"/>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2"/>
        <w:gridCol w:w="1620"/>
        <w:gridCol w:w="1620"/>
      </w:tblGrid>
      <w:tr w:rsidR="00680E81">
        <w:trPr>
          <w:cantSplit/>
        </w:trPr>
        <w:tc>
          <w:tcPr>
            <w:tcW w:w="6192" w:type="dxa"/>
            <w:vMerge w:val="restart"/>
            <w:vAlign w:val="center"/>
          </w:tcPr>
          <w:p w:rsidR="00680E81" w:rsidRDefault="00680E81" w:rsidP="00EC1190">
            <w:pPr>
              <w:pStyle w:val="5"/>
              <w:rPr>
                <w:b w:val="0"/>
                <w:bCs w:val="0"/>
                <w:sz w:val="26"/>
                <w:szCs w:val="26"/>
              </w:rPr>
            </w:pPr>
            <w:r>
              <w:rPr>
                <w:b w:val="0"/>
                <w:bCs w:val="0"/>
                <w:sz w:val="26"/>
                <w:szCs w:val="26"/>
              </w:rPr>
              <w:t>Наименование раздела (темы)</w:t>
            </w:r>
          </w:p>
        </w:tc>
        <w:tc>
          <w:tcPr>
            <w:tcW w:w="3240" w:type="dxa"/>
            <w:gridSpan w:val="2"/>
            <w:vAlign w:val="center"/>
          </w:tcPr>
          <w:p w:rsidR="00680E81" w:rsidRDefault="00680E81" w:rsidP="00EC1190">
            <w:pPr>
              <w:jc w:val="center"/>
              <w:rPr>
                <w:sz w:val="26"/>
                <w:szCs w:val="26"/>
              </w:rPr>
            </w:pPr>
            <w:r>
              <w:rPr>
                <w:sz w:val="26"/>
                <w:szCs w:val="26"/>
              </w:rPr>
              <w:t xml:space="preserve">Количество часов аудиторных занятий </w:t>
            </w:r>
          </w:p>
        </w:tc>
      </w:tr>
      <w:tr w:rsidR="00680E81">
        <w:trPr>
          <w:cantSplit/>
        </w:trPr>
        <w:tc>
          <w:tcPr>
            <w:tcW w:w="6192" w:type="dxa"/>
            <w:vMerge/>
          </w:tcPr>
          <w:p w:rsidR="00680E81" w:rsidRDefault="00680E81" w:rsidP="00EC1190">
            <w:pPr>
              <w:rPr>
                <w:sz w:val="26"/>
                <w:szCs w:val="26"/>
              </w:rPr>
            </w:pPr>
          </w:p>
        </w:tc>
        <w:tc>
          <w:tcPr>
            <w:tcW w:w="1620" w:type="dxa"/>
            <w:vAlign w:val="center"/>
          </w:tcPr>
          <w:p w:rsidR="00680E81" w:rsidRDefault="00680E81" w:rsidP="00EC1190">
            <w:pPr>
              <w:jc w:val="center"/>
              <w:rPr>
                <w:sz w:val="26"/>
                <w:szCs w:val="26"/>
              </w:rPr>
            </w:pPr>
            <w:r>
              <w:rPr>
                <w:sz w:val="26"/>
                <w:szCs w:val="26"/>
              </w:rPr>
              <w:t>лекций</w:t>
            </w:r>
          </w:p>
        </w:tc>
        <w:tc>
          <w:tcPr>
            <w:tcW w:w="1620" w:type="dxa"/>
            <w:vAlign w:val="center"/>
          </w:tcPr>
          <w:p w:rsidR="00680E81" w:rsidRDefault="00680E81" w:rsidP="00EC1190">
            <w:pPr>
              <w:jc w:val="center"/>
              <w:rPr>
                <w:sz w:val="26"/>
                <w:szCs w:val="26"/>
              </w:rPr>
            </w:pPr>
            <w:r>
              <w:rPr>
                <w:sz w:val="26"/>
                <w:szCs w:val="26"/>
              </w:rPr>
              <w:t>семинаров</w:t>
            </w:r>
          </w:p>
        </w:tc>
      </w:tr>
      <w:tr w:rsidR="00680E81" w:rsidRPr="00094A24">
        <w:trPr>
          <w:cantSplit/>
          <w:trHeight w:val="688"/>
        </w:trPr>
        <w:tc>
          <w:tcPr>
            <w:tcW w:w="6192" w:type="dxa"/>
          </w:tcPr>
          <w:p w:rsidR="00680E81" w:rsidRPr="00094A24" w:rsidRDefault="00680E81" w:rsidP="00304A4D">
            <w:pPr>
              <w:jc w:val="both"/>
              <w:rPr>
                <w:sz w:val="28"/>
                <w:szCs w:val="28"/>
              </w:rPr>
            </w:pPr>
            <w:r>
              <w:rPr>
                <w:sz w:val="28"/>
                <w:szCs w:val="28"/>
              </w:rPr>
              <w:t>1. </w:t>
            </w:r>
            <w:r w:rsidRPr="00094A24">
              <w:rPr>
                <w:sz w:val="28"/>
                <w:szCs w:val="28"/>
              </w:rPr>
              <w:t>История медици</w:t>
            </w:r>
            <w:r>
              <w:rPr>
                <w:sz w:val="28"/>
                <w:szCs w:val="28"/>
              </w:rPr>
              <w:t xml:space="preserve">ны как наука и </w:t>
            </w:r>
            <w:r w:rsidR="00480B83">
              <w:rPr>
                <w:sz w:val="28"/>
                <w:szCs w:val="28"/>
              </w:rPr>
              <w:t xml:space="preserve">учебная </w:t>
            </w:r>
            <w:r>
              <w:rPr>
                <w:sz w:val="28"/>
                <w:szCs w:val="28"/>
              </w:rPr>
              <w:t>дисциплина. История медицинской этики</w:t>
            </w:r>
          </w:p>
        </w:tc>
        <w:tc>
          <w:tcPr>
            <w:tcW w:w="1620" w:type="dxa"/>
            <w:vAlign w:val="center"/>
          </w:tcPr>
          <w:p w:rsidR="00680E81" w:rsidRDefault="00680E81" w:rsidP="00EC1190">
            <w:pPr>
              <w:jc w:val="center"/>
              <w:rPr>
                <w:sz w:val="28"/>
                <w:szCs w:val="28"/>
              </w:rPr>
            </w:pPr>
          </w:p>
          <w:p w:rsidR="00680E81" w:rsidRPr="00094A24" w:rsidRDefault="00680E81" w:rsidP="00EC1190">
            <w:pPr>
              <w:jc w:val="center"/>
              <w:rPr>
                <w:sz w:val="28"/>
                <w:szCs w:val="28"/>
              </w:rPr>
            </w:pPr>
            <w:r>
              <w:rPr>
                <w:sz w:val="28"/>
                <w:szCs w:val="28"/>
              </w:rPr>
              <w:t>2</w:t>
            </w:r>
          </w:p>
        </w:tc>
        <w:tc>
          <w:tcPr>
            <w:tcW w:w="1620" w:type="dxa"/>
            <w:vAlign w:val="bottom"/>
          </w:tcPr>
          <w:p w:rsidR="00680E81" w:rsidRPr="00094A24" w:rsidRDefault="00680E81" w:rsidP="00304A4D">
            <w:pPr>
              <w:jc w:val="center"/>
              <w:rPr>
                <w:sz w:val="28"/>
                <w:szCs w:val="28"/>
              </w:rPr>
            </w:pPr>
            <w:r>
              <w:rPr>
                <w:sz w:val="28"/>
                <w:szCs w:val="28"/>
              </w:rPr>
              <w:t>2</w:t>
            </w:r>
          </w:p>
        </w:tc>
      </w:tr>
      <w:tr w:rsidR="00680E81" w:rsidRPr="00094A24">
        <w:trPr>
          <w:cantSplit/>
          <w:trHeight w:val="645"/>
        </w:trPr>
        <w:tc>
          <w:tcPr>
            <w:tcW w:w="6192" w:type="dxa"/>
          </w:tcPr>
          <w:p w:rsidR="00680E81" w:rsidRPr="00094A24" w:rsidRDefault="00680E81" w:rsidP="00304A4D">
            <w:pPr>
              <w:jc w:val="both"/>
              <w:rPr>
                <w:sz w:val="28"/>
                <w:szCs w:val="28"/>
              </w:rPr>
            </w:pPr>
            <w:r>
              <w:rPr>
                <w:sz w:val="28"/>
                <w:szCs w:val="28"/>
              </w:rPr>
              <w:t>2. </w:t>
            </w:r>
            <w:r w:rsidRPr="00094A24">
              <w:rPr>
                <w:sz w:val="28"/>
                <w:szCs w:val="28"/>
              </w:rPr>
              <w:t>Возникновение медицины в первобытном обществе</w:t>
            </w:r>
          </w:p>
        </w:tc>
        <w:tc>
          <w:tcPr>
            <w:tcW w:w="1620" w:type="dxa"/>
            <w:vAlign w:val="center"/>
          </w:tcPr>
          <w:p w:rsidR="00680E81" w:rsidRDefault="00680E81" w:rsidP="00EC1190">
            <w:pPr>
              <w:jc w:val="center"/>
              <w:rPr>
                <w:sz w:val="28"/>
                <w:szCs w:val="28"/>
              </w:rPr>
            </w:pPr>
          </w:p>
          <w:p w:rsidR="00680E81" w:rsidRDefault="00680E81" w:rsidP="00EC1190">
            <w:pPr>
              <w:jc w:val="center"/>
              <w:rPr>
                <w:sz w:val="28"/>
                <w:szCs w:val="28"/>
              </w:rPr>
            </w:pPr>
            <w:r>
              <w:rPr>
                <w:sz w:val="28"/>
                <w:szCs w:val="28"/>
              </w:rPr>
              <w:t>2</w:t>
            </w:r>
          </w:p>
        </w:tc>
        <w:tc>
          <w:tcPr>
            <w:tcW w:w="1620" w:type="dxa"/>
            <w:vAlign w:val="center"/>
          </w:tcPr>
          <w:p w:rsidR="00680E81" w:rsidRDefault="00680E81" w:rsidP="00EC1190">
            <w:pPr>
              <w:jc w:val="center"/>
              <w:rPr>
                <w:sz w:val="28"/>
                <w:szCs w:val="28"/>
              </w:rPr>
            </w:pPr>
          </w:p>
          <w:p w:rsidR="00680E81" w:rsidRDefault="00680E81" w:rsidP="00EC1190">
            <w:pPr>
              <w:jc w:val="center"/>
              <w:rPr>
                <w:sz w:val="28"/>
                <w:szCs w:val="28"/>
              </w:rPr>
            </w:pPr>
            <w:r>
              <w:rPr>
                <w:sz w:val="28"/>
                <w:szCs w:val="28"/>
              </w:rPr>
              <w:t>-</w:t>
            </w:r>
          </w:p>
        </w:tc>
      </w:tr>
      <w:tr w:rsidR="00680E81" w:rsidRPr="00094A24">
        <w:trPr>
          <w:cantSplit/>
        </w:trPr>
        <w:tc>
          <w:tcPr>
            <w:tcW w:w="6192" w:type="dxa"/>
          </w:tcPr>
          <w:p w:rsidR="00680E81" w:rsidRPr="00094A24" w:rsidRDefault="00680E81" w:rsidP="00304A4D">
            <w:pPr>
              <w:jc w:val="both"/>
              <w:rPr>
                <w:sz w:val="28"/>
                <w:szCs w:val="28"/>
              </w:rPr>
            </w:pPr>
            <w:r>
              <w:rPr>
                <w:sz w:val="28"/>
                <w:szCs w:val="28"/>
              </w:rPr>
              <w:t>3</w:t>
            </w:r>
            <w:r w:rsidRPr="00094A24">
              <w:rPr>
                <w:sz w:val="28"/>
                <w:szCs w:val="28"/>
              </w:rPr>
              <w:t xml:space="preserve">. Медицина эпохи античности </w:t>
            </w:r>
          </w:p>
        </w:tc>
        <w:tc>
          <w:tcPr>
            <w:tcW w:w="1620" w:type="dxa"/>
            <w:vAlign w:val="center"/>
          </w:tcPr>
          <w:p w:rsidR="00680E81" w:rsidRPr="00094A24" w:rsidRDefault="00680E81" w:rsidP="00EC1190">
            <w:pPr>
              <w:jc w:val="center"/>
              <w:rPr>
                <w:sz w:val="28"/>
                <w:szCs w:val="28"/>
              </w:rPr>
            </w:pPr>
            <w:r w:rsidRPr="00094A24">
              <w:rPr>
                <w:sz w:val="28"/>
                <w:szCs w:val="28"/>
              </w:rPr>
              <w:t>2</w:t>
            </w:r>
          </w:p>
        </w:tc>
        <w:tc>
          <w:tcPr>
            <w:tcW w:w="1620" w:type="dxa"/>
            <w:vAlign w:val="center"/>
          </w:tcPr>
          <w:p w:rsidR="00680E81" w:rsidRPr="00094A24" w:rsidRDefault="00680E81" w:rsidP="00EC1190">
            <w:pPr>
              <w:jc w:val="center"/>
              <w:rPr>
                <w:sz w:val="28"/>
                <w:szCs w:val="28"/>
              </w:rPr>
            </w:pPr>
            <w:r w:rsidRPr="00094A24">
              <w:rPr>
                <w:sz w:val="28"/>
                <w:szCs w:val="28"/>
              </w:rPr>
              <w:t>2</w:t>
            </w:r>
          </w:p>
        </w:tc>
      </w:tr>
      <w:tr w:rsidR="00680E81" w:rsidRPr="00094A24">
        <w:trPr>
          <w:cantSplit/>
        </w:trPr>
        <w:tc>
          <w:tcPr>
            <w:tcW w:w="6192" w:type="dxa"/>
          </w:tcPr>
          <w:p w:rsidR="00680E81" w:rsidRPr="00094A24" w:rsidRDefault="00680E81" w:rsidP="00304A4D">
            <w:pPr>
              <w:jc w:val="both"/>
              <w:rPr>
                <w:sz w:val="28"/>
                <w:szCs w:val="28"/>
              </w:rPr>
            </w:pPr>
            <w:r>
              <w:rPr>
                <w:sz w:val="28"/>
                <w:szCs w:val="28"/>
              </w:rPr>
              <w:t>4</w:t>
            </w:r>
            <w:r w:rsidRPr="00094A24">
              <w:rPr>
                <w:sz w:val="28"/>
                <w:szCs w:val="28"/>
              </w:rPr>
              <w:t>. Медицина раннего и развитого средневековья  (</w:t>
            </w:r>
            <w:r w:rsidRPr="00094A24">
              <w:rPr>
                <w:sz w:val="28"/>
                <w:szCs w:val="28"/>
                <w:lang w:val="en-US"/>
              </w:rPr>
              <w:t>V</w:t>
            </w:r>
            <w:r w:rsidRPr="00094A24">
              <w:rPr>
                <w:sz w:val="28"/>
                <w:szCs w:val="28"/>
              </w:rPr>
              <w:t>-</w:t>
            </w:r>
            <w:r w:rsidRPr="00094A24">
              <w:rPr>
                <w:sz w:val="28"/>
                <w:szCs w:val="28"/>
                <w:lang w:val="en-US"/>
              </w:rPr>
              <w:t>XV</w:t>
            </w:r>
            <w:r w:rsidRPr="00094A24">
              <w:rPr>
                <w:sz w:val="28"/>
                <w:szCs w:val="28"/>
              </w:rPr>
              <w:t xml:space="preserve"> вв.)</w:t>
            </w:r>
          </w:p>
        </w:tc>
        <w:tc>
          <w:tcPr>
            <w:tcW w:w="1620" w:type="dxa"/>
            <w:vAlign w:val="center"/>
          </w:tcPr>
          <w:p w:rsidR="00680E81" w:rsidRDefault="00680E81" w:rsidP="00EC1190">
            <w:pPr>
              <w:jc w:val="center"/>
              <w:rPr>
                <w:color w:val="000000"/>
                <w:sz w:val="28"/>
                <w:szCs w:val="28"/>
              </w:rPr>
            </w:pPr>
          </w:p>
          <w:p w:rsidR="00680E81" w:rsidRPr="00094A24" w:rsidRDefault="00680E81" w:rsidP="00EC1190">
            <w:pPr>
              <w:jc w:val="center"/>
              <w:rPr>
                <w:color w:val="000000"/>
                <w:sz w:val="28"/>
                <w:szCs w:val="28"/>
              </w:rPr>
            </w:pPr>
            <w:r w:rsidRPr="00094A24">
              <w:rPr>
                <w:color w:val="000000"/>
                <w:sz w:val="28"/>
                <w:szCs w:val="28"/>
              </w:rPr>
              <w:t>2</w:t>
            </w:r>
          </w:p>
        </w:tc>
        <w:tc>
          <w:tcPr>
            <w:tcW w:w="1620" w:type="dxa"/>
            <w:vAlign w:val="center"/>
          </w:tcPr>
          <w:p w:rsidR="00680E81" w:rsidRDefault="00680E81" w:rsidP="00EC1190">
            <w:pPr>
              <w:jc w:val="center"/>
              <w:rPr>
                <w:sz w:val="28"/>
                <w:szCs w:val="28"/>
              </w:rPr>
            </w:pPr>
          </w:p>
          <w:p w:rsidR="00680E81" w:rsidRPr="00094A24" w:rsidRDefault="00680E81" w:rsidP="00EC1190">
            <w:pPr>
              <w:jc w:val="center"/>
              <w:rPr>
                <w:sz w:val="28"/>
                <w:szCs w:val="28"/>
              </w:rPr>
            </w:pPr>
            <w:r w:rsidRPr="00094A24">
              <w:rPr>
                <w:sz w:val="28"/>
                <w:szCs w:val="28"/>
              </w:rPr>
              <w:t>2</w:t>
            </w:r>
          </w:p>
        </w:tc>
      </w:tr>
      <w:tr w:rsidR="00680E81" w:rsidRPr="00094A24">
        <w:trPr>
          <w:cantSplit/>
        </w:trPr>
        <w:tc>
          <w:tcPr>
            <w:tcW w:w="6192" w:type="dxa"/>
          </w:tcPr>
          <w:p w:rsidR="00680E81" w:rsidRPr="00094A24" w:rsidRDefault="00680E81" w:rsidP="00304A4D">
            <w:pPr>
              <w:tabs>
                <w:tab w:val="left" w:pos="360"/>
              </w:tabs>
              <w:jc w:val="both"/>
              <w:rPr>
                <w:sz w:val="28"/>
                <w:szCs w:val="28"/>
              </w:rPr>
            </w:pPr>
            <w:r>
              <w:rPr>
                <w:sz w:val="28"/>
                <w:szCs w:val="28"/>
              </w:rPr>
              <w:t>5</w:t>
            </w:r>
            <w:r w:rsidRPr="00094A24">
              <w:rPr>
                <w:sz w:val="28"/>
                <w:szCs w:val="28"/>
              </w:rPr>
              <w:t>. Медицина эпохи Возрождения (Х</w:t>
            </w:r>
            <w:r w:rsidRPr="00094A24">
              <w:rPr>
                <w:sz w:val="28"/>
                <w:szCs w:val="28"/>
                <w:lang w:val="en-US"/>
              </w:rPr>
              <w:t>VI</w:t>
            </w:r>
            <w:r w:rsidRPr="00094A24">
              <w:rPr>
                <w:sz w:val="28"/>
                <w:szCs w:val="28"/>
              </w:rPr>
              <w:t>- Х</w:t>
            </w:r>
            <w:r w:rsidRPr="00094A24">
              <w:rPr>
                <w:sz w:val="28"/>
                <w:szCs w:val="28"/>
                <w:lang w:val="en-US"/>
              </w:rPr>
              <w:t>VII</w:t>
            </w:r>
            <w:r w:rsidRPr="00094A24">
              <w:rPr>
                <w:sz w:val="28"/>
                <w:szCs w:val="28"/>
              </w:rPr>
              <w:t xml:space="preserve"> вв.)</w:t>
            </w:r>
          </w:p>
        </w:tc>
        <w:tc>
          <w:tcPr>
            <w:tcW w:w="1620" w:type="dxa"/>
            <w:vAlign w:val="center"/>
          </w:tcPr>
          <w:p w:rsidR="00680E81" w:rsidRPr="00094A24" w:rsidRDefault="00680E81" w:rsidP="00EC1190">
            <w:pPr>
              <w:jc w:val="center"/>
              <w:rPr>
                <w:color w:val="000000"/>
                <w:sz w:val="28"/>
                <w:szCs w:val="28"/>
              </w:rPr>
            </w:pPr>
            <w:r w:rsidRPr="00094A24">
              <w:rPr>
                <w:color w:val="000000"/>
                <w:sz w:val="28"/>
                <w:szCs w:val="28"/>
              </w:rPr>
              <w:t>2</w:t>
            </w:r>
          </w:p>
        </w:tc>
        <w:tc>
          <w:tcPr>
            <w:tcW w:w="1620" w:type="dxa"/>
            <w:vAlign w:val="center"/>
          </w:tcPr>
          <w:p w:rsidR="00680E81" w:rsidRPr="00094A24" w:rsidRDefault="00680E81" w:rsidP="00EC1190">
            <w:pPr>
              <w:jc w:val="center"/>
              <w:rPr>
                <w:sz w:val="28"/>
                <w:szCs w:val="28"/>
              </w:rPr>
            </w:pPr>
            <w:r w:rsidRPr="00094A24">
              <w:rPr>
                <w:sz w:val="28"/>
                <w:szCs w:val="28"/>
              </w:rPr>
              <w:t>2</w:t>
            </w:r>
          </w:p>
        </w:tc>
      </w:tr>
      <w:tr w:rsidR="00680E81" w:rsidRPr="00094A24">
        <w:trPr>
          <w:cantSplit/>
        </w:trPr>
        <w:tc>
          <w:tcPr>
            <w:tcW w:w="6192" w:type="dxa"/>
          </w:tcPr>
          <w:p w:rsidR="00680E81" w:rsidRPr="00094A24" w:rsidRDefault="00680E81" w:rsidP="00304A4D">
            <w:pPr>
              <w:jc w:val="both"/>
              <w:rPr>
                <w:sz w:val="28"/>
                <w:szCs w:val="28"/>
              </w:rPr>
            </w:pPr>
            <w:r>
              <w:rPr>
                <w:sz w:val="28"/>
                <w:szCs w:val="28"/>
              </w:rPr>
              <w:t>6</w:t>
            </w:r>
            <w:r w:rsidRPr="00094A24">
              <w:rPr>
                <w:sz w:val="28"/>
                <w:szCs w:val="28"/>
              </w:rPr>
              <w:t>. Медицина Бел</w:t>
            </w:r>
            <w:r>
              <w:rPr>
                <w:sz w:val="28"/>
                <w:szCs w:val="28"/>
              </w:rPr>
              <w:t>аруси</w:t>
            </w:r>
            <w:r w:rsidRPr="00094A24">
              <w:rPr>
                <w:sz w:val="28"/>
                <w:szCs w:val="28"/>
              </w:rPr>
              <w:t xml:space="preserve"> в </w:t>
            </w:r>
            <w:r w:rsidRPr="00094A24">
              <w:rPr>
                <w:sz w:val="28"/>
                <w:szCs w:val="28"/>
                <w:lang w:val="en-US"/>
              </w:rPr>
              <w:t>I</w:t>
            </w:r>
            <w:r w:rsidRPr="00094A24">
              <w:rPr>
                <w:sz w:val="28"/>
                <w:szCs w:val="28"/>
              </w:rPr>
              <w:t>Х-Х</w:t>
            </w:r>
            <w:r w:rsidRPr="00094A24">
              <w:rPr>
                <w:sz w:val="28"/>
                <w:szCs w:val="28"/>
                <w:lang w:val="en-US"/>
              </w:rPr>
              <w:t>VIII</w:t>
            </w:r>
            <w:r w:rsidRPr="00094A24">
              <w:rPr>
                <w:sz w:val="28"/>
                <w:szCs w:val="28"/>
              </w:rPr>
              <w:t xml:space="preserve"> вв.</w:t>
            </w:r>
          </w:p>
        </w:tc>
        <w:tc>
          <w:tcPr>
            <w:tcW w:w="1620" w:type="dxa"/>
            <w:vAlign w:val="center"/>
          </w:tcPr>
          <w:p w:rsidR="00680E81" w:rsidRPr="00094A24" w:rsidRDefault="00680E81" w:rsidP="00EC1190">
            <w:pPr>
              <w:jc w:val="center"/>
              <w:rPr>
                <w:sz w:val="28"/>
                <w:szCs w:val="28"/>
              </w:rPr>
            </w:pPr>
            <w:r w:rsidRPr="00094A24">
              <w:rPr>
                <w:sz w:val="28"/>
                <w:szCs w:val="28"/>
              </w:rPr>
              <w:t>2</w:t>
            </w:r>
          </w:p>
        </w:tc>
        <w:tc>
          <w:tcPr>
            <w:tcW w:w="1620" w:type="dxa"/>
            <w:vAlign w:val="center"/>
          </w:tcPr>
          <w:p w:rsidR="00680E81" w:rsidRPr="00094A24" w:rsidRDefault="00680E81" w:rsidP="00EC1190">
            <w:pPr>
              <w:jc w:val="center"/>
              <w:rPr>
                <w:sz w:val="28"/>
                <w:szCs w:val="28"/>
              </w:rPr>
            </w:pPr>
            <w:r w:rsidRPr="00094A24">
              <w:rPr>
                <w:sz w:val="28"/>
                <w:szCs w:val="28"/>
              </w:rPr>
              <w:t>2</w:t>
            </w:r>
          </w:p>
        </w:tc>
      </w:tr>
      <w:tr w:rsidR="00680E81" w:rsidRPr="00094A24">
        <w:trPr>
          <w:cantSplit/>
        </w:trPr>
        <w:tc>
          <w:tcPr>
            <w:tcW w:w="6192" w:type="dxa"/>
          </w:tcPr>
          <w:p w:rsidR="00680E81" w:rsidRPr="00094A24" w:rsidRDefault="00680E81" w:rsidP="00304A4D">
            <w:pPr>
              <w:jc w:val="both"/>
              <w:rPr>
                <w:sz w:val="28"/>
                <w:szCs w:val="28"/>
              </w:rPr>
            </w:pPr>
            <w:r>
              <w:rPr>
                <w:sz w:val="28"/>
                <w:szCs w:val="28"/>
              </w:rPr>
              <w:t>7</w:t>
            </w:r>
            <w:r w:rsidRPr="00094A24">
              <w:rPr>
                <w:sz w:val="28"/>
                <w:szCs w:val="28"/>
              </w:rPr>
              <w:t>. Медицина нового времени (Х</w:t>
            </w:r>
            <w:r w:rsidRPr="00094A24">
              <w:rPr>
                <w:sz w:val="28"/>
                <w:szCs w:val="28"/>
                <w:lang w:val="en-US"/>
              </w:rPr>
              <w:t>I</w:t>
            </w:r>
            <w:r w:rsidRPr="00094A24">
              <w:rPr>
                <w:sz w:val="28"/>
                <w:szCs w:val="28"/>
              </w:rPr>
              <w:t xml:space="preserve">Х </w:t>
            </w:r>
            <w:r>
              <w:rPr>
                <w:sz w:val="28"/>
                <w:szCs w:val="28"/>
              </w:rPr>
              <w:t>–</w:t>
            </w:r>
            <w:r w:rsidRPr="00094A24">
              <w:rPr>
                <w:sz w:val="28"/>
                <w:szCs w:val="28"/>
              </w:rPr>
              <w:t xml:space="preserve"> нач</w:t>
            </w:r>
            <w:r>
              <w:rPr>
                <w:sz w:val="28"/>
                <w:szCs w:val="28"/>
              </w:rPr>
              <w:t>.</w:t>
            </w:r>
            <w:r w:rsidRPr="00094A24">
              <w:rPr>
                <w:sz w:val="28"/>
                <w:szCs w:val="28"/>
              </w:rPr>
              <w:t>ХХ вв.)</w:t>
            </w:r>
          </w:p>
        </w:tc>
        <w:tc>
          <w:tcPr>
            <w:tcW w:w="1620" w:type="dxa"/>
            <w:vAlign w:val="center"/>
          </w:tcPr>
          <w:p w:rsidR="00680E81" w:rsidRPr="00094A24" w:rsidRDefault="00680E81" w:rsidP="00EC1190">
            <w:pPr>
              <w:jc w:val="center"/>
              <w:rPr>
                <w:sz w:val="28"/>
                <w:szCs w:val="28"/>
              </w:rPr>
            </w:pPr>
            <w:r w:rsidRPr="00094A24">
              <w:rPr>
                <w:sz w:val="28"/>
                <w:szCs w:val="28"/>
              </w:rPr>
              <w:t>2</w:t>
            </w:r>
          </w:p>
        </w:tc>
        <w:tc>
          <w:tcPr>
            <w:tcW w:w="1620" w:type="dxa"/>
            <w:vAlign w:val="center"/>
          </w:tcPr>
          <w:p w:rsidR="00680E81" w:rsidRPr="00094A24" w:rsidRDefault="00680E81" w:rsidP="00EC1190">
            <w:pPr>
              <w:jc w:val="center"/>
              <w:rPr>
                <w:sz w:val="28"/>
                <w:szCs w:val="28"/>
              </w:rPr>
            </w:pPr>
            <w:r>
              <w:rPr>
                <w:sz w:val="28"/>
                <w:szCs w:val="28"/>
              </w:rPr>
              <w:t>-</w:t>
            </w:r>
          </w:p>
        </w:tc>
      </w:tr>
      <w:tr w:rsidR="00680E81" w:rsidRPr="00094A24">
        <w:trPr>
          <w:cantSplit/>
        </w:trPr>
        <w:tc>
          <w:tcPr>
            <w:tcW w:w="6192" w:type="dxa"/>
          </w:tcPr>
          <w:p w:rsidR="00680E81" w:rsidRPr="00094A24" w:rsidRDefault="00680E81" w:rsidP="00304A4D">
            <w:pPr>
              <w:jc w:val="both"/>
              <w:rPr>
                <w:sz w:val="28"/>
                <w:szCs w:val="28"/>
              </w:rPr>
            </w:pPr>
            <w:r>
              <w:rPr>
                <w:sz w:val="28"/>
                <w:szCs w:val="28"/>
              </w:rPr>
              <w:t>8</w:t>
            </w:r>
            <w:r w:rsidRPr="00094A24">
              <w:rPr>
                <w:sz w:val="28"/>
                <w:szCs w:val="28"/>
              </w:rPr>
              <w:t>. Медицина нового времени</w:t>
            </w:r>
            <w:r>
              <w:rPr>
                <w:sz w:val="28"/>
                <w:szCs w:val="28"/>
              </w:rPr>
              <w:t xml:space="preserve"> в Российской империи</w:t>
            </w:r>
            <w:r w:rsidRPr="00094A24">
              <w:rPr>
                <w:sz w:val="28"/>
                <w:szCs w:val="28"/>
              </w:rPr>
              <w:t>. Медицина Бел</w:t>
            </w:r>
            <w:r>
              <w:rPr>
                <w:sz w:val="28"/>
                <w:szCs w:val="28"/>
              </w:rPr>
              <w:t>аруси</w:t>
            </w:r>
            <w:r w:rsidRPr="00094A24">
              <w:rPr>
                <w:sz w:val="28"/>
                <w:szCs w:val="28"/>
              </w:rPr>
              <w:t xml:space="preserve"> (Х</w:t>
            </w:r>
            <w:r w:rsidRPr="00094A24">
              <w:rPr>
                <w:sz w:val="28"/>
                <w:szCs w:val="28"/>
                <w:lang w:val="en-US"/>
              </w:rPr>
              <w:t>I</w:t>
            </w:r>
            <w:r w:rsidRPr="00094A24">
              <w:rPr>
                <w:sz w:val="28"/>
                <w:szCs w:val="28"/>
              </w:rPr>
              <w:t xml:space="preserve">Х </w:t>
            </w:r>
            <w:r>
              <w:rPr>
                <w:sz w:val="28"/>
                <w:szCs w:val="28"/>
              </w:rPr>
              <w:t>–</w:t>
            </w:r>
            <w:r w:rsidRPr="00094A24">
              <w:rPr>
                <w:sz w:val="28"/>
                <w:szCs w:val="28"/>
              </w:rPr>
              <w:t xml:space="preserve"> нач</w:t>
            </w:r>
            <w:r>
              <w:rPr>
                <w:sz w:val="28"/>
                <w:szCs w:val="28"/>
              </w:rPr>
              <w:t>.</w:t>
            </w:r>
            <w:r w:rsidRPr="00094A24">
              <w:rPr>
                <w:sz w:val="28"/>
                <w:szCs w:val="28"/>
              </w:rPr>
              <w:t>ХХ вв.)</w:t>
            </w:r>
          </w:p>
        </w:tc>
        <w:tc>
          <w:tcPr>
            <w:tcW w:w="1620" w:type="dxa"/>
            <w:vAlign w:val="center"/>
          </w:tcPr>
          <w:p w:rsidR="00680E81" w:rsidRDefault="00680E81" w:rsidP="00EC1190">
            <w:pPr>
              <w:jc w:val="center"/>
              <w:rPr>
                <w:sz w:val="28"/>
                <w:szCs w:val="28"/>
              </w:rPr>
            </w:pPr>
          </w:p>
          <w:p w:rsidR="00680E81" w:rsidRPr="00094A24" w:rsidRDefault="00680E81" w:rsidP="00EC1190">
            <w:pPr>
              <w:jc w:val="center"/>
              <w:rPr>
                <w:sz w:val="28"/>
                <w:szCs w:val="28"/>
              </w:rPr>
            </w:pPr>
            <w:r w:rsidRPr="00094A24">
              <w:rPr>
                <w:sz w:val="28"/>
                <w:szCs w:val="28"/>
              </w:rPr>
              <w:t>2</w:t>
            </w:r>
          </w:p>
        </w:tc>
        <w:tc>
          <w:tcPr>
            <w:tcW w:w="1620" w:type="dxa"/>
            <w:vAlign w:val="center"/>
          </w:tcPr>
          <w:p w:rsidR="00680E81" w:rsidRDefault="00680E81" w:rsidP="00EC1190">
            <w:pPr>
              <w:jc w:val="center"/>
              <w:rPr>
                <w:sz w:val="28"/>
                <w:szCs w:val="28"/>
              </w:rPr>
            </w:pPr>
          </w:p>
          <w:p w:rsidR="00680E81" w:rsidRPr="00094A24" w:rsidRDefault="00680E81" w:rsidP="00EC1190">
            <w:pPr>
              <w:jc w:val="center"/>
              <w:rPr>
                <w:sz w:val="28"/>
                <w:szCs w:val="28"/>
              </w:rPr>
            </w:pPr>
            <w:r w:rsidRPr="00094A24">
              <w:rPr>
                <w:sz w:val="28"/>
                <w:szCs w:val="28"/>
              </w:rPr>
              <w:t>2</w:t>
            </w:r>
          </w:p>
        </w:tc>
      </w:tr>
      <w:tr w:rsidR="00680E81" w:rsidRPr="00094A24">
        <w:trPr>
          <w:cantSplit/>
        </w:trPr>
        <w:tc>
          <w:tcPr>
            <w:tcW w:w="6192" w:type="dxa"/>
          </w:tcPr>
          <w:p w:rsidR="00680E81" w:rsidRPr="009D4499" w:rsidRDefault="00680E81" w:rsidP="00304A4D">
            <w:pPr>
              <w:ind w:left="284" w:hanging="284"/>
              <w:jc w:val="both"/>
              <w:rPr>
                <w:sz w:val="28"/>
                <w:szCs w:val="28"/>
              </w:rPr>
            </w:pPr>
            <w:r>
              <w:rPr>
                <w:sz w:val="28"/>
                <w:szCs w:val="28"/>
              </w:rPr>
              <w:t>9</w:t>
            </w:r>
            <w:r w:rsidRPr="00094A24">
              <w:rPr>
                <w:sz w:val="28"/>
                <w:szCs w:val="28"/>
              </w:rPr>
              <w:t xml:space="preserve">. Медицина новейшего времени </w:t>
            </w:r>
          </w:p>
        </w:tc>
        <w:tc>
          <w:tcPr>
            <w:tcW w:w="1620" w:type="dxa"/>
            <w:vAlign w:val="center"/>
          </w:tcPr>
          <w:p w:rsidR="00680E81" w:rsidRPr="00094A24" w:rsidRDefault="00680E81" w:rsidP="00EC1190">
            <w:pPr>
              <w:jc w:val="center"/>
              <w:rPr>
                <w:sz w:val="28"/>
                <w:szCs w:val="28"/>
              </w:rPr>
            </w:pPr>
            <w:r w:rsidRPr="00094A24">
              <w:rPr>
                <w:sz w:val="28"/>
                <w:szCs w:val="28"/>
              </w:rPr>
              <w:t>2</w:t>
            </w:r>
          </w:p>
        </w:tc>
        <w:tc>
          <w:tcPr>
            <w:tcW w:w="1620" w:type="dxa"/>
            <w:vAlign w:val="center"/>
          </w:tcPr>
          <w:p w:rsidR="00680E81" w:rsidRPr="00094A24" w:rsidRDefault="00680E81" w:rsidP="00EC1190">
            <w:pPr>
              <w:jc w:val="center"/>
              <w:rPr>
                <w:sz w:val="28"/>
                <w:szCs w:val="28"/>
              </w:rPr>
            </w:pPr>
            <w:r>
              <w:rPr>
                <w:sz w:val="28"/>
                <w:szCs w:val="28"/>
              </w:rPr>
              <w:t>-</w:t>
            </w:r>
          </w:p>
        </w:tc>
      </w:tr>
      <w:tr w:rsidR="00680E81" w:rsidRPr="00F71539">
        <w:trPr>
          <w:cantSplit/>
        </w:trPr>
        <w:tc>
          <w:tcPr>
            <w:tcW w:w="6192" w:type="dxa"/>
          </w:tcPr>
          <w:p w:rsidR="00680E81" w:rsidRPr="00F71539" w:rsidRDefault="00680E81" w:rsidP="00EC1190">
            <w:pPr>
              <w:rPr>
                <w:b/>
                <w:bCs/>
                <w:sz w:val="28"/>
                <w:szCs w:val="28"/>
              </w:rPr>
            </w:pPr>
            <w:r w:rsidRPr="00F71539">
              <w:rPr>
                <w:b/>
                <w:bCs/>
                <w:sz w:val="28"/>
                <w:szCs w:val="28"/>
              </w:rPr>
              <w:t>Всего часов</w:t>
            </w:r>
          </w:p>
        </w:tc>
        <w:tc>
          <w:tcPr>
            <w:tcW w:w="1620" w:type="dxa"/>
            <w:vAlign w:val="center"/>
          </w:tcPr>
          <w:p w:rsidR="00680E81" w:rsidRPr="00F71539" w:rsidRDefault="00680E81" w:rsidP="000E31EC">
            <w:pPr>
              <w:jc w:val="center"/>
              <w:rPr>
                <w:b/>
                <w:bCs/>
                <w:sz w:val="28"/>
                <w:szCs w:val="28"/>
              </w:rPr>
            </w:pPr>
            <w:r>
              <w:rPr>
                <w:b/>
                <w:bCs/>
                <w:sz w:val="28"/>
                <w:szCs w:val="28"/>
              </w:rPr>
              <w:t>18</w:t>
            </w:r>
          </w:p>
        </w:tc>
        <w:tc>
          <w:tcPr>
            <w:tcW w:w="1620" w:type="dxa"/>
            <w:vAlign w:val="center"/>
          </w:tcPr>
          <w:p w:rsidR="00680E81" w:rsidRPr="00F71539" w:rsidRDefault="00680E81" w:rsidP="00EC1190">
            <w:pPr>
              <w:jc w:val="center"/>
              <w:rPr>
                <w:b/>
                <w:bCs/>
                <w:sz w:val="28"/>
                <w:szCs w:val="28"/>
              </w:rPr>
            </w:pPr>
            <w:r>
              <w:rPr>
                <w:b/>
                <w:bCs/>
                <w:sz w:val="28"/>
                <w:szCs w:val="28"/>
              </w:rPr>
              <w:t>12</w:t>
            </w:r>
          </w:p>
        </w:tc>
      </w:tr>
    </w:tbl>
    <w:p w:rsidR="00680E81" w:rsidRDefault="00680E81" w:rsidP="004F1AA2">
      <w:pPr>
        <w:pStyle w:val="1"/>
        <w:spacing w:before="0"/>
        <w:ind w:left="0"/>
        <w:jc w:val="center"/>
        <w:rPr>
          <w:b/>
          <w:bCs/>
          <w:caps/>
        </w:rPr>
      </w:pPr>
      <w:r>
        <w:rPr>
          <w:i/>
          <w:iCs/>
        </w:rPr>
        <w:br w:type="page"/>
      </w:r>
      <w:bookmarkStart w:id="2" w:name="_Toc356912280"/>
      <w:r w:rsidRPr="00DB4C15">
        <w:rPr>
          <w:b/>
          <w:bCs/>
          <w:caps/>
        </w:rPr>
        <w:lastRenderedPageBreak/>
        <w:t>Содержание учебного материала</w:t>
      </w:r>
      <w:bookmarkEnd w:id="2"/>
    </w:p>
    <w:p w:rsidR="00680E81" w:rsidRDefault="00680E81" w:rsidP="00D82529">
      <w:pPr>
        <w:jc w:val="both"/>
        <w:rPr>
          <w:b/>
          <w:bCs/>
          <w:sz w:val="28"/>
          <w:szCs w:val="28"/>
        </w:rPr>
      </w:pPr>
    </w:p>
    <w:p w:rsidR="00680E81" w:rsidRDefault="00680E81" w:rsidP="00D82529">
      <w:pPr>
        <w:jc w:val="both"/>
        <w:rPr>
          <w:b/>
          <w:bCs/>
          <w:sz w:val="28"/>
          <w:szCs w:val="28"/>
        </w:rPr>
      </w:pPr>
      <w:r>
        <w:rPr>
          <w:b/>
          <w:bCs/>
          <w:sz w:val="28"/>
          <w:szCs w:val="28"/>
        </w:rPr>
        <w:tab/>
        <w:t>1. </w:t>
      </w:r>
      <w:r w:rsidRPr="000E31EC">
        <w:rPr>
          <w:b/>
          <w:bCs/>
          <w:sz w:val="28"/>
          <w:szCs w:val="28"/>
        </w:rPr>
        <w:t>История медиц</w:t>
      </w:r>
      <w:r>
        <w:rPr>
          <w:b/>
          <w:bCs/>
          <w:sz w:val="28"/>
          <w:szCs w:val="28"/>
        </w:rPr>
        <w:t xml:space="preserve">ины как наука и </w:t>
      </w:r>
      <w:r w:rsidR="001354CA">
        <w:rPr>
          <w:b/>
          <w:bCs/>
          <w:sz w:val="28"/>
          <w:szCs w:val="28"/>
        </w:rPr>
        <w:t xml:space="preserve">учебная </w:t>
      </w:r>
      <w:r>
        <w:rPr>
          <w:b/>
          <w:bCs/>
          <w:sz w:val="28"/>
          <w:szCs w:val="28"/>
        </w:rPr>
        <w:t>дисциплина. История медицинской этики</w:t>
      </w:r>
    </w:p>
    <w:p w:rsidR="00680E81" w:rsidRDefault="00680E81" w:rsidP="00D82529">
      <w:pPr>
        <w:jc w:val="both"/>
        <w:rPr>
          <w:sz w:val="28"/>
          <w:szCs w:val="28"/>
        </w:rPr>
      </w:pPr>
      <w:r>
        <w:rPr>
          <w:sz w:val="28"/>
          <w:szCs w:val="28"/>
        </w:rPr>
        <w:tab/>
        <w:t xml:space="preserve">История медицины как наука и </w:t>
      </w:r>
      <w:r w:rsidR="001354CA">
        <w:rPr>
          <w:sz w:val="28"/>
          <w:szCs w:val="28"/>
        </w:rPr>
        <w:t xml:space="preserve">учебная </w:t>
      </w:r>
      <w:r>
        <w:rPr>
          <w:sz w:val="28"/>
          <w:szCs w:val="28"/>
        </w:rPr>
        <w:t>дисциплина, ее предмет и задачи. История медицины как часть общей истории культуры. Общая и частная история медицины. История сестринского дела как часть истории медицины. Исторический источник, определение, виды. Периодизация истории медицины. Музеи истории медицины. Памятники истории медицины. Эмблема медицины, виды, история. Медицинские праздники, группы, история. История медицинской этики, аспекты, этапы, исторические документы.</w:t>
      </w:r>
    </w:p>
    <w:p w:rsidR="00680E81" w:rsidRDefault="00680E81" w:rsidP="00D82529">
      <w:pPr>
        <w:jc w:val="both"/>
        <w:rPr>
          <w:sz w:val="28"/>
          <w:szCs w:val="28"/>
        </w:rPr>
      </w:pPr>
      <w:r>
        <w:rPr>
          <w:sz w:val="28"/>
          <w:szCs w:val="28"/>
        </w:rPr>
        <w:tab/>
        <w:t>История медицины Беларуси как часть общей истории медицины. Периодизация истории медицины Беларуси. Музей истории медицины Беларуси (медицинского университета). История здравоохранения города и региона. История медицинского университета.</w:t>
      </w:r>
    </w:p>
    <w:p w:rsidR="00680E81" w:rsidRDefault="00680E81" w:rsidP="009D4499">
      <w:pPr>
        <w:ind w:firstLine="720"/>
        <w:jc w:val="both"/>
        <w:rPr>
          <w:b/>
          <w:bCs/>
          <w:sz w:val="28"/>
          <w:szCs w:val="28"/>
        </w:rPr>
      </w:pPr>
      <w:r w:rsidRPr="00D82529">
        <w:rPr>
          <w:b/>
          <w:bCs/>
          <w:sz w:val="28"/>
          <w:szCs w:val="28"/>
        </w:rPr>
        <w:t>2.Возникновение</w:t>
      </w:r>
      <w:r>
        <w:rPr>
          <w:b/>
          <w:bCs/>
          <w:sz w:val="28"/>
          <w:szCs w:val="28"/>
        </w:rPr>
        <w:t>медицины в первобытном обществе</w:t>
      </w:r>
    </w:p>
    <w:p w:rsidR="00680E81" w:rsidRDefault="00680E81" w:rsidP="00D775CD">
      <w:pPr>
        <w:ind w:firstLine="720"/>
        <w:jc w:val="both"/>
        <w:rPr>
          <w:sz w:val="28"/>
          <w:szCs w:val="28"/>
        </w:rPr>
      </w:pPr>
      <w:r>
        <w:rPr>
          <w:sz w:val="28"/>
          <w:szCs w:val="28"/>
        </w:rPr>
        <w:t>Возникновение жизни на Земле. Этапы антропосоциогенеза. Возникновение медицины в человеческом обществе, этапы. Предмедицина. «Формирующая медицина». Представление о здоровье и болезни. Анемизм, фетишизм, тотемизм. Обряды и заговоры как своеобразная форма психотерапии. Медико-гигиенические представления и действия на стадии родовой общины. Зарождение лекарствоведения. Зарождение народной гигиены и народной медицины.</w:t>
      </w:r>
    </w:p>
    <w:p w:rsidR="00680E81" w:rsidRDefault="00680E81" w:rsidP="00D775CD">
      <w:pPr>
        <w:ind w:firstLine="720"/>
        <w:jc w:val="both"/>
        <w:rPr>
          <w:sz w:val="28"/>
          <w:szCs w:val="28"/>
        </w:rPr>
      </w:pPr>
      <w:r>
        <w:rPr>
          <w:b/>
          <w:bCs/>
          <w:sz w:val="28"/>
          <w:szCs w:val="28"/>
        </w:rPr>
        <w:t>3</w:t>
      </w:r>
      <w:r w:rsidRPr="00C21B98">
        <w:rPr>
          <w:b/>
          <w:bCs/>
          <w:sz w:val="28"/>
          <w:szCs w:val="28"/>
        </w:rPr>
        <w:t>.</w:t>
      </w:r>
      <w:r>
        <w:rPr>
          <w:b/>
          <w:bCs/>
          <w:sz w:val="28"/>
          <w:szCs w:val="28"/>
        </w:rPr>
        <w:t>Медицина эпохи античности</w:t>
      </w:r>
    </w:p>
    <w:p w:rsidR="00680E81" w:rsidRDefault="00680E81" w:rsidP="00C21B98">
      <w:pPr>
        <w:ind w:firstLine="709"/>
        <w:jc w:val="both"/>
        <w:rPr>
          <w:sz w:val="28"/>
          <w:szCs w:val="28"/>
        </w:rPr>
      </w:pPr>
      <w:r>
        <w:rPr>
          <w:sz w:val="28"/>
          <w:szCs w:val="28"/>
        </w:rPr>
        <w:t xml:space="preserve">Характеристика эпохи античности. Письменные, вещественные, лингвистические источники изучения медицины данного периода. Первые медицинские учреждения (ятреи, асклепийоны, валентудинарии, фармакополе). </w:t>
      </w:r>
      <w:r>
        <w:rPr>
          <w:sz w:val="28"/>
          <w:szCs w:val="28"/>
        </w:rPr>
        <w:tab/>
        <w:t xml:space="preserve">Первые формы медицинской организации. Жреческая, семейная, государственная медицина. Законодательная регламентация медицины. Медицинские органы управления и должности. Зарождение специализации медицины. Уровень анатомо-физиологических представлений, способы их получения. Причины болезней. Образ жизни и болезнь. Первые основополагающие теории патологии. Лечебные принципы и приемы. </w:t>
      </w:r>
      <w:r>
        <w:rPr>
          <w:sz w:val="28"/>
          <w:szCs w:val="28"/>
        </w:rPr>
        <w:tab/>
        <w:t xml:space="preserve">Сестринское дело в эпоху античности. Учение о лекарствах, первые книги по лекарствоведению, первые классификации лекарств. </w:t>
      </w:r>
    </w:p>
    <w:p w:rsidR="00680E81" w:rsidRDefault="00680E81" w:rsidP="00C21B98">
      <w:pPr>
        <w:ind w:firstLine="709"/>
        <w:jc w:val="both"/>
        <w:rPr>
          <w:sz w:val="28"/>
          <w:szCs w:val="28"/>
        </w:rPr>
      </w:pPr>
      <w:r>
        <w:rPr>
          <w:sz w:val="28"/>
          <w:szCs w:val="28"/>
        </w:rPr>
        <w:t xml:space="preserve">Хирургические операции. Хирургические инструменты. Специфические лечебные приемы (иглотерапия, прижигание «мокса», гимнастика, йога, массаж). Культ физической и духовной красоты. Санитарно-гигиенические и санитарно-технические сооружения (канализация, водопровод, термы). Зарождение санитарного контроля. </w:t>
      </w:r>
    </w:p>
    <w:p w:rsidR="00680E81" w:rsidRDefault="00680E81" w:rsidP="00C21B98">
      <w:pPr>
        <w:ind w:firstLine="709"/>
        <w:jc w:val="both"/>
        <w:rPr>
          <w:sz w:val="28"/>
          <w:szCs w:val="28"/>
        </w:rPr>
      </w:pPr>
      <w:r>
        <w:rPr>
          <w:sz w:val="28"/>
          <w:szCs w:val="28"/>
        </w:rPr>
        <w:t>Первые медико-этические документы. Гиппократ. Гален. Особенности медицины древних цивилизаций: Древний Египет, Древний Вавилон, Древний Китай, Древний Тибет, Древняя Индия. Медицина периода эллинизма - Древняя Греция, Александрия, Древний Рим. Зарождение медицинской науки.</w:t>
      </w:r>
    </w:p>
    <w:p w:rsidR="00680E81" w:rsidRDefault="00680E81" w:rsidP="000E7453">
      <w:pPr>
        <w:pStyle w:val="22"/>
        <w:widowControl w:val="0"/>
        <w:ind w:firstLine="709"/>
        <w:jc w:val="both"/>
        <w:rPr>
          <w:b/>
          <w:bCs/>
          <w:color w:val="000000"/>
        </w:rPr>
      </w:pPr>
    </w:p>
    <w:p w:rsidR="00680E81" w:rsidRDefault="00680E81" w:rsidP="000E7453">
      <w:pPr>
        <w:pStyle w:val="22"/>
        <w:widowControl w:val="0"/>
        <w:ind w:firstLine="709"/>
        <w:jc w:val="both"/>
        <w:rPr>
          <w:b/>
          <w:bCs/>
        </w:rPr>
      </w:pPr>
      <w:r>
        <w:rPr>
          <w:b/>
          <w:bCs/>
          <w:color w:val="000000"/>
        </w:rPr>
        <w:lastRenderedPageBreak/>
        <w:t xml:space="preserve">4. </w:t>
      </w:r>
      <w:r w:rsidRPr="000E31EC">
        <w:rPr>
          <w:b/>
          <w:bCs/>
        </w:rPr>
        <w:t>Медицина раннего и развитого средневековья  (</w:t>
      </w:r>
      <w:r w:rsidRPr="000E31EC">
        <w:rPr>
          <w:b/>
          <w:bCs/>
          <w:lang w:val="en-US"/>
        </w:rPr>
        <w:t>V</w:t>
      </w:r>
      <w:r w:rsidRPr="000E31EC">
        <w:rPr>
          <w:b/>
          <w:bCs/>
        </w:rPr>
        <w:t>-</w:t>
      </w:r>
      <w:r w:rsidRPr="000E31EC">
        <w:rPr>
          <w:b/>
          <w:bCs/>
          <w:lang w:val="en-US"/>
        </w:rPr>
        <w:t>XV</w:t>
      </w:r>
      <w:r w:rsidRPr="000E31EC">
        <w:rPr>
          <w:b/>
          <w:bCs/>
        </w:rPr>
        <w:t xml:space="preserve"> вв.)</w:t>
      </w:r>
    </w:p>
    <w:p w:rsidR="00680E81" w:rsidRDefault="00680E81" w:rsidP="000E7453">
      <w:pPr>
        <w:pStyle w:val="22"/>
        <w:widowControl w:val="0"/>
        <w:ind w:firstLine="709"/>
        <w:jc w:val="both"/>
      </w:pPr>
      <w:r>
        <w:t xml:space="preserve">Общая характеристика эпохи средневековья. Опытный и научный характер медицины Востока (Византия, Арабские халифаты). Ар Рази, Ибн- Сина. </w:t>
      </w:r>
    </w:p>
    <w:p w:rsidR="00680E81" w:rsidRDefault="00680E81" w:rsidP="000E7453">
      <w:pPr>
        <w:pStyle w:val="22"/>
        <w:widowControl w:val="0"/>
        <w:ind w:firstLine="709"/>
        <w:jc w:val="both"/>
      </w:pPr>
      <w:r>
        <w:t xml:space="preserve">Развитие медицины в Европе. Схоластика.  Больницы, организация работы. Зарождение профильных отделений. Больница в Салерно. Медицинское образование (медицинские школы, университеты). Эпидемии заразных болезней в Западной Европе: причины возникновения, характер течения, меры профилактики и лечения. Аптеки. Сестринское дело. </w:t>
      </w:r>
    </w:p>
    <w:p w:rsidR="00680E81" w:rsidRDefault="00680E81" w:rsidP="00C21B98">
      <w:pPr>
        <w:ind w:firstLine="709"/>
        <w:jc w:val="both"/>
        <w:rPr>
          <w:sz w:val="28"/>
          <w:szCs w:val="28"/>
        </w:rPr>
      </w:pPr>
      <w:r>
        <w:rPr>
          <w:sz w:val="28"/>
          <w:szCs w:val="28"/>
        </w:rPr>
        <w:t>Развитие медицины на территории Беларуси до ХIII вв. Народная и монастырская медицина. Медицинское попечительство.</w:t>
      </w:r>
    </w:p>
    <w:p w:rsidR="00680E81" w:rsidRDefault="00680E81" w:rsidP="00C21B98">
      <w:pPr>
        <w:ind w:firstLine="709"/>
        <w:jc w:val="both"/>
        <w:rPr>
          <w:b/>
          <w:bCs/>
          <w:sz w:val="28"/>
          <w:szCs w:val="28"/>
        </w:rPr>
      </w:pPr>
      <w:r>
        <w:rPr>
          <w:b/>
          <w:bCs/>
          <w:color w:val="000000"/>
          <w:sz w:val="28"/>
          <w:szCs w:val="28"/>
        </w:rPr>
        <w:t xml:space="preserve"> 5. </w:t>
      </w:r>
      <w:r w:rsidRPr="000E31EC">
        <w:rPr>
          <w:b/>
          <w:bCs/>
          <w:sz w:val="28"/>
          <w:szCs w:val="28"/>
        </w:rPr>
        <w:t>Медицина эпохи Возрождения (Х</w:t>
      </w:r>
      <w:r w:rsidRPr="000E31EC">
        <w:rPr>
          <w:b/>
          <w:bCs/>
          <w:sz w:val="28"/>
          <w:szCs w:val="28"/>
          <w:lang w:val="en-US"/>
        </w:rPr>
        <w:t>VI</w:t>
      </w:r>
      <w:r>
        <w:rPr>
          <w:b/>
          <w:bCs/>
          <w:sz w:val="28"/>
          <w:szCs w:val="28"/>
        </w:rPr>
        <w:t>-</w:t>
      </w:r>
      <w:r w:rsidRPr="000E31EC">
        <w:rPr>
          <w:b/>
          <w:bCs/>
          <w:sz w:val="28"/>
          <w:szCs w:val="28"/>
        </w:rPr>
        <w:t>Х</w:t>
      </w:r>
      <w:r w:rsidRPr="000E31EC">
        <w:rPr>
          <w:b/>
          <w:bCs/>
          <w:sz w:val="28"/>
          <w:szCs w:val="28"/>
          <w:lang w:val="en-US"/>
        </w:rPr>
        <w:t>VII</w:t>
      </w:r>
      <w:r w:rsidRPr="000E31EC">
        <w:rPr>
          <w:b/>
          <w:bCs/>
          <w:sz w:val="28"/>
          <w:szCs w:val="28"/>
        </w:rPr>
        <w:t xml:space="preserve"> вв.)</w:t>
      </w:r>
    </w:p>
    <w:p w:rsidR="00680E81" w:rsidRDefault="00680E81" w:rsidP="00C95F81">
      <w:pPr>
        <w:ind w:firstLine="709"/>
        <w:jc w:val="both"/>
        <w:rPr>
          <w:sz w:val="28"/>
          <w:szCs w:val="28"/>
        </w:rPr>
      </w:pPr>
      <w:r>
        <w:rPr>
          <w:sz w:val="28"/>
          <w:szCs w:val="28"/>
        </w:rPr>
        <w:t xml:space="preserve">Общая характеристика медицины эпохи Возрождения. Утверждение опытного метода в медицине. Важнейшие открытия и достижения в области физиологии. </w:t>
      </w:r>
      <w:r>
        <w:rPr>
          <w:snapToGrid w:val="0"/>
          <w:sz w:val="28"/>
          <w:szCs w:val="28"/>
        </w:rPr>
        <w:t xml:space="preserve">Ятрохимики (Парацельс, </w:t>
      </w:r>
      <w:r>
        <w:rPr>
          <w:sz w:val="28"/>
          <w:szCs w:val="28"/>
        </w:rPr>
        <w:t xml:space="preserve">И.ВанГельмонт), ятрофизики (С.Санторио, Р.Декарт), ятромеханики (Дж.А.Борелли,), их слабые и сильные стороны. Роль микроскопической техники в медицине (А. ван Левенгук). </w:t>
      </w:r>
    </w:p>
    <w:p w:rsidR="00680E81" w:rsidRDefault="00680E81" w:rsidP="00D775CD">
      <w:pPr>
        <w:pStyle w:val="a8"/>
        <w:spacing w:line="240" w:lineRule="auto"/>
        <w:ind w:left="0" w:firstLine="709"/>
        <w:jc w:val="both"/>
        <w:rPr>
          <w:sz w:val="28"/>
          <w:szCs w:val="28"/>
        </w:rPr>
      </w:pPr>
      <w:r>
        <w:rPr>
          <w:sz w:val="28"/>
          <w:szCs w:val="28"/>
        </w:rPr>
        <w:t xml:space="preserve">Развитие анатомических знаний (Леонардо да Винчи, А.Везалий). Создание учения о кровообращении (М.Сервет, В.Гарвей, М.Мальпиги). </w:t>
      </w:r>
      <w:r>
        <w:rPr>
          <w:snapToGrid w:val="0"/>
          <w:sz w:val="28"/>
          <w:szCs w:val="28"/>
        </w:rPr>
        <w:t>Развитие гистологии и эмбриологии.</w:t>
      </w:r>
    </w:p>
    <w:p w:rsidR="00680E81" w:rsidRDefault="00680E81" w:rsidP="00D775CD">
      <w:pPr>
        <w:pStyle w:val="a8"/>
        <w:spacing w:line="240" w:lineRule="auto"/>
        <w:ind w:left="0" w:firstLine="709"/>
        <w:jc w:val="both"/>
        <w:rPr>
          <w:sz w:val="28"/>
          <w:szCs w:val="28"/>
        </w:rPr>
      </w:pPr>
      <w:r>
        <w:rPr>
          <w:sz w:val="28"/>
          <w:szCs w:val="28"/>
        </w:rPr>
        <w:t xml:space="preserve">Переход от «карательной» хирургии к «щадящей». </w:t>
      </w:r>
      <w:r>
        <w:rPr>
          <w:snapToGrid w:val="0"/>
          <w:sz w:val="28"/>
          <w:szCs w:val="28"/>
        </w:rPr>
        <w:t xml:space="preserve">Выдающийся хирург </w:t>
      </w:r>
      <w:r>
        <w:rPr>
          <w:sz w:val="28"/>
          <w:szCs w:val="28"/>
        </w:rPr>
        <w:t>А.Паре.</w:t>
      </w:r>
    </w:p>
    <w:p w:rsidR="00680E81" w:rsidRDefault="00680E81" w:rsidP="00E20FE0">
      <w:pPr>
        <w:pStyle w:val="a8"/>
        <w:spacing w:line="240" w:lineRule="auto"/>
        <w:ind w:left="0" w:firstLine="709"/>
        <w:jc w:val="both"/>
        <w:rPr>
          <w:sz w:val="28"/>
          <w:szCs w:val="28"/>
        </w:rPr>
      </w:pPr>
      <w:r>
        <w:rPr>
          <w:sz w:val="28"/>
          <w:szCs w:val="28"/>
        </w:rPr>
        <w:t xml:space="preserve">Возрождение клинического метода (Дж.Монтано, Г. Бурхав). Учение об инфекционных болезнях (Дж.Фракасторо). Труды </w:t>
      </w:r>
      <w:r>
        <w:rPr>
          <w:snapToGrid w:val="0"/>
          <w:sz w:val="28"/>
          <w:szCs w:val="28"/>
        </w:rPr>
        <w:t>Парацельса, Г.Агрикола, Б.Рамаццини по профессиональной патологии.</w:t>
      </w:r>
    </w:p>
    <w:p w:rsidR="00680E81" w:rsidRDefault="00680E81" w:rsidP="00E20FE0">
      <w:pPr>
        <w:ind w:firstLine="709"/>
        <w:jc w:val="both"/>
        <w:rPr>
          <w:sz w:val="28"/>
          <w:szCs w:val="28"/>
        </w:rPr>
      </w:pPr>
      <w:r>
        <w:rPr>
          <w:b/>
          <w:bCs/>
          <w:color w:val="000000"/>
          <w:sz w:val="28"/>
          <w:szCs w:val="28"/>
        </w:rPr>
        <w:t xml:space="preserve">6. </w:t>
      </w:r>
      <w:r w:rsidRPr="000E31EC">
        <w:rPr>
          <w:b/>
          <w:bCs/>
          <w:sz w:val="28"/>
          <w:szCs w:val="28"/>
        </w:rPr>
        <w:t>Медицина Бел</w:t>
      </w:r>
      <w:r>
        <w:rPr>
          <w:b/>
          <w:bCs/>
          <w:sz w:val="28"/>
          <w:szCs w:val="28"/>
        </w:rPr>
        <w:t>аруси</w:t>
      </w:r>
      <w:r w:rsidRPr="000E31EC">
        <w:rPr>
          <w:b/>
          <w:bCs/>
          <w:sz w:val="28"/>
          <w:szCs w:val="28"/>
        </w:rPr>
        <w:t xml:space="preserve"> в </w:t>
      </w:r>
      <w:r w:rsidRPr="000E31EC">
        <w:rPr>
          <w:b/>
          <w:bCs/>
          <w:sz w:val="28"/>
          <w:szCs w:val="28"/>
          <w:lang w:val="en-US"/>
        </w:rPr>
        <w:t>I</w:t>
      </w:r>
      <w:r w:rsidRPr="000E31EC">
        <w:rPr>
          <w:b/>
          <w:bCs/>
          <w:sz w:val="28"/>
          <w:szCs w:val="28"/>
        </w:rPr>
        <w:t>Х-Х</w:t>
      </w:r>
      <w:r w:rsidRPr="000E31EC">
        <w:rPr>
          <w:b/>
          <w:bCs/>
          <w:sz w:val="28"/>
          <w:szCs w:val="28"/>
          <w:lang w:val="en-US"/>
        </w:rPr>
        <w:t>VIII</w:t>
      </w:r>
      <w:r>
        <w:rPr>
          <w:b/>
          <w:bCs/>
          <w:sz w:val="28"/>
          <w:szCs w:val="28"/>
        </w:rPr>
        <w:t xml:space="preserve"> вв.</w:t>
      </w:r>
    </w:p>
    <w:p w:rsidR="00680E81" w:rsidRDefault="00680E81" w:rsidP="00D775CD">
      <w:pPr>
        <w:ind w:firstLine="720"/>
        <w:jc w:val="both"/>
        <w:rPr>
          <w:sz w:val="28"/>
          <w:szCs w:val="28"/>
        </w:rPr>
      </w:pPr>
      <w:r>
        <w:rPr>
          <w:sz w:val="28"/>
          <w:szCs w:val="28"/>
        </w:rPr>
        <w:t>Медицина древнебелорусских и древнерусских государств (</w:t>
      </w:r>
      <w:r>
        <w:rPr>
          <w:sz w:val="28"/>
          <w:szCs w:val="28"/>
          <w:lang w:val="en-US"/>
        </w:rPr>
        <w:t>I</w:t>
      </w:r>
      <w:r>
        <w:rPr>
          <w:sz w:val="28"/>
          <w:szCs w:val="28"/>
        </w:rPr>
        <w:t>Х-</w:t>
      </w:r>
      <w:r>
        <w:rPr>
          <w:sz w:val="28"/>
          <w:szCs w:val="28"/>
          <w:lang w:val="en-US"/>
        </w:rPr>
        <w:t>XIII</w:t>
      </w:r>
      <w:r>
        <w:rPr>
          <w:sz w:val="28"/>
          <w:szCs w:val="28"/>
        </w:rPr>
        <w:t xml:space="preserve"> вв.), ее уровень и характер. Народная и монастырская медицина. Медицинское попечительство. Представления о здоровье и болезни. Лечебные приемы. Медико-гигиенические взгляды первых просветителей (К.Туровский, Е. Полоцкая).</w:t>
      </w:r>
    </w:p>
    <w:p w:rsidR="00680E81" w:rsidRDefault="00680E81" w:rsidP="00D775CD">
      <w:pPr>
        <w:ind w:firstLine="720"/>
        <w:jc w:val="both"/>
        <w:rPr>
          <w:sz w:val="28"/>
          <w:szCs w:val="28"/>
        </w:rPr>
      </w:pPr>
      <w:r>
        <w:rPr>
          <w:sz w:val="28"/>
          <w:szCs w:val="28"/>
        </w:rPr>
        <w:t>Медицина Беларуси в составе Великого Княжества Литовского (Х</w:t>
      </w:r>
      <w:r>
        <w:rPr>
          <w:sz w:val="28"/>
          <w:szCs w:val="28"/>
          <w:lang w:val="en-US"/>
        </w:rPr>
        <w:t>IV</w:t>
      </w:r>
      <w:r>
        <w:rPr>
          <w:sz w:val="28"/>
          <w:szCs w:val="28"/>
        </w:rPr>
        <w:t>-Х</w:t>
      </w:r>
      <w:r>
        <w:rPr>
          <w:sz w:val="28"/>
          <w:szCs w:val="28"/>
          <w:lang w:val="en-US"/>
        </w:rPr>
        <w:t>VIII</w:t>
      </w:r>
      <w:r>
        <w:rPr>
          <w:sz w:val="28"/>
          <w:szCs w:val="28"/>
        </w:rPr>
        <w:t xml:space="preserve"> вв.). Эпидемии и особенности борьбы с ними. Шпитали, их деятельность. Цеха цирюльников. Аптеки, их устройство. Медицинские книги, их виды. Первое патологоанатомическое вскрытие. Медико-правовые вопросы. </w:t>
      </w:r>
    </w:p>
    <w:p w:rsidR="00680E81" w:rsidRDefault="00680E81" w:rsidP="00D775CD">
      <w:pPr>
        <w:ind w:firstLine="720"/>
        <w:jc w:val="both"/>
        <w:rPr>
          <w:sz w:val="28"/>
          <w:szCs w:val="28"/>
        </w:rPr>
      </w:pPr>
      <w:r>
        <w:rPr>
          <w:sz w:val="28"/>
          <w:szCs w:val="28"/>
        </w:rPr>
        <w:t xml:space="preserve">Медико-реформаторская деятельность врачей.  Ф.Скорина  - выдающийся белорусский просветитель, доктор медицины. Научные медицинские труды. Первый медицинский журнал. Гродненская медицинская академия, ее приоритеты и значение. </w:t>
      </w:r>
    </w:p>
    <w:p w:rsidR="00680E81" w:rsidRDefault="00680E81" w:rsidP="00E4088A">
      <w:pPr>
        <w:widowControl w:val="0"/>
        <w:ind w:firstLine="720"/>
        <w:jc w:val="both"/>
        <w:rPr>
          <w:sz w:val="28"/>
          <w:szCs w:val="28"/>
        </w:rPr>
      </w:pPr>
      <w:r>
        <w:rPr>
          <w:sz w:val="28"/>
          <w:szCs w:val="28"/>
        </w:rPr>
        <w:t>Медицина Московского государства и Российской империи (Х</w:t>
      </w:r>
      <w:r>
        <w:rPr>
          <w:sz w:val="28"/>
          <w:szCs w:val="28"/>
          <w:lang w:val="en-US"/>
        </w:rPr>
        <w:t>VI</w:t>
      </w:r>
      <w:r>
        <w:rPr>
          <w:sz w:val="28"/>
          <w:szCs w:val="28"/>
        </w:rPr>
        <w:t xml:space="preserve"> – Х</w:t>
      </w:r>
      <w:r>
        <w:rPr>
          <w:sz w:val="28"/>
          <w:szCs w:val="28"/>
          <w:lang w:val="en-US"/>
        </w:rPr>
        <w:t>VIII</w:t>
      </w:r>
      <w:r>
        <w:rPr>
          <w:sz w:val="28"/>
          <w:szCs w:val="28"/>
        </w:rPr>
        <w:t> вв.). Аптекарский приказ, его функции, работа в нем белорусских врачей. Общие черты Российской медицины Х</w:t>
      </w:r>
      <w:r>
        <w:rPr>
          <w:sz w:val="28"/>
          <w:szCs w:val="28"/>
          <w:lang w:val="en-US"/>
        </w:rPr>
        <w:t>VIII</w:t>
      </w:r>
      <w:r>
        <w:rPr>
          <w:sz w:val="28"/>
          <w:szCs w:val="28"/>
        </w:rPr>
        <w:t xml:space="preserve"> в., ее связь с медициной Беларуси. Местные органы медицинской администрации (уездный лекарь, губернские врачебные управы). Приказы общественного призрения.  Аптекарская такса и устав.</w:t>
      </w:r>
    </w:p>
    <w:p w:rsidR="00680E81" w:rsidRDefault="00680E81" w:rsidP="007528F4">
      <w:pPr>
        <w:ind w:firstLine="720"/>
        <w:jc w:val="both"/>
        <w:rPr>
          <w:sz w:val="28"/>
          <w:szCs w:val="28"/>
        </w:rPr>
      </w:pPr>
      <w:r>
        <w:rPr>
          <w:b/>
          <w:bCs/>
          <w:color w:val="000000"/>
          <w:sz w:val="28"/>
          <w:szCs w:val="28"/>
        </w:rPr>
        <w:lastRenderedPageBreak/>
        <w:t xml:space="preserve">7. </w:t>
      </w:r>
      <w:r w:rsidRPr="00D775CD">
        <w:rPr>
          <w:b/>
          <w:bCs/>
          <w:sz w:val="28"/>
          <w:szCs w:val="28"/>
        </w:rPr>
        <w:t>Медиц</w:t>
      </w:r>
      <w:r>
        <w:rPr>
          <w:b/>
          <w:bCs/>
          <w:sz w:val="28"/>
          <w:szCs w:val="28"/>
        </w:rPr>
        <w:t>ина нового времени</w:t>
      </w:r>
      <w:r w:rsidRPr="00D775CD">
        <w:rPr>
          <w:b/>
          <w:bCs/>
          <w:sz w:val="28"/>
          <w:szCs w:val="28"/>
        </w:rPr>
        <w:t xml:space="preserve"> (Х</w:t>
      </w:r>
      <w:r w:rsidRPr="00D775CD">
        <w:rPr>
          <w:b/>
          <w:bCs/>
          <w:sz w:val="28"/>
          <w:szCs w:val="28"/>
          <w:lang w:val="en-US"/>
        </w:rPr>
        <w:t>I</w:t>
      </w:r>
      <w:r w:rsidRPr="00D775CD">
        <w:rPr>
          <w:b/>
          <w:bCs/>
          <w:sz w:val="28"/>
          <w:szCs w:val="28"/>
        </w:rPr>
        <w:t xml:space="preserve">Х </w:t>
      </w:r>
      <w:r>
        <w:rPr>
          <w:b/>
          <w:bCs/>
          <w:sz w:val="28"/>
          <w:szCs w:val="28"/>
        </w:rPr>
        <w:t>–</w:t>
      </w:r>
      <w:r w:rsidRPr="00D775CD">
        <w:rPr>
          <w:b/>
          <w:bCs/>
          <w:sz w:val="28"/>
          <w:szCs w:val="28"/>
        </w:rPr>
        <w:t xml:space="preserve"> нач</w:t>
      </w:r>
      <w:r>
        <w:rPr>
          <w:b/>
          <w:bCs/>
          <w:sz w:val="28"/>
          <w:szCs w:val="28"/>
        </w:rPr>
        <w:t>.</w:t>
      </w:r>
      <w:r w:rsidRPr="00D775CD">
        <w:rPr>
          <w:b/>
          <w:bCs/>
          <w:sz w:val="28"/>
          <w:szCs w:val="28"/>
        </w:rPr>
        <w:t>ХХ вв.)</w:t>
      </w:r>
    </w:p>
    <w:p w:rsidR="00680E81" w:rsidRDefault="00680E81" w:rsidP="00A37A3B">
      <w:pPr>
        <w:pStyle w:val="3"/>
        <w:ind w:firstLine="720"/>
      </w:pPr>
      <w:r>
        <w:t xml:space="preserve"> Влияние философии, идеологии, политики и достижений науки на развитие медицины нового времени. Общие черты развития науки. От простого опыта к синтезу новых знаний. Экспериментальный характер. Дифференциация научных знаний. Медицинские общества. Медицинские съезды. Медицинские журналы. Медицинские научные и научно-популярные книги. Великие открытия в естествознании (закон сохранения вещества и энергии, клеточная теория, эволюционное учение, законы наследственности, группы крови). Патологическое направление в медицине (теории «вульгарного материализма», паранаучные теории и научные патологоанатомические теории). Становление патологической анатомии как науки. Экспериментально-физиологическое направление в медицине. Клиническое направление в медицине. Новые методы диагностики (перкуссия и аускультация, лабораторные методы, методы оптической диагностики, пункции, электродиагностика, лучевая диагностика). Новые методы лечения (химиотерапия, физиотерапия, гомеопатия, витамины, гормоны). Экспериментальная фармакология. Описание нозологических форм болезней. Учение об общем и местном обезболивании. Учение об асептике и антисептике. Развитие сестринского дела (Фл.Найтингейл). Бескровная хирургия. Развитие полостной хирургии. Зарождение научной микробиологии  и иммунологии. Создание и применение вакцин и сывороток. Открытие вирусов. Экспериментальное и общественное направление в гигиене. </w:t>
      </w:r>
    </w:p>
    <w:p w:rsidR="00680E81" w:rsidRDefault="00680E81" w:rsidP="00A37A3B">
      <w:pPr>
        <w:ind w:firstLine="709"/>
        <w:jc w:val="both"/>
        <w:rPr>
          <w:b/>
          <w:bCs/>
          <w:sz w:val="28"/>
          <w:szCs w:val="28"/>
        </w:rPr>
      </w:pPr>
      <w:r>
        <w:rPr>
          <w:b/>
          <w:bCs/>
          <w:sz w:val="28"/>
          <w:szCs w:val="28"/>
        </w:rPr>
        <w:t xml:space="preserve">8. </w:t>
      </w:r>
      <w:r w:rsidRPr="00D775CD">
        <w:rPr>
          <w:b/>
          <w:bCs/>
          <w:sz w:val="28"/>
          <w:szCs w:val="28"/>
        </w:rPr>
        <w:t>Медицина нового времени</w:t>
      </w:r>
      <w:r>
        <w:rPr>
          <w:b/>
          <w:bCs/>
          <w:sz w:val="28"/>
          <w:szCs w:val="28"/>
        </w:rPr>
        <w:t xml:space="preserve"> в Российской империи</w:t>
      </w:r>
      <w:r w:rsidRPr="00D775CD">
        <w:rPr>
          <w:b/>
          <w:bCs/>
          <w:sz w:val="28"/>
          <w:szCs w:val="28"/>
        </w:rPr>
        <w:t>. Медицина Бел</w:t>
      </w:r>
      <w:r>
        <w:rPr>
          <w:b/>
          <w:bCs/>
          <w:sz w:val="28"/>
          <w:szCs w:val="28"/>
        </w:rPr>
        <w:t>а</w:t>
      </w:r>
      <w:r w:rsidRPr="00D775CD">
        <w:rPr>
          <w:b/>
          <w:bCs/>
          <w:sz w:val="28"/>
          <w:szCs w:val="28"/>
        </w:rPr>
        <w:t>р</w:t>
      </w:r>
      <w:r>
        <w:rPr>
          <w:b/>
          <w:bCs/>
          <w:sz w:val="28"/>
          <w:szCs w:val="28"/>
        </w:rPr>
        <w:t>ус</w:t>
      </w:r>
      <w:r w:rsidRPr="00D775CD">
        <w:rPr>
          <w:b/>
          <w:bCs/>
          <w:sz w:val="28"/>
          <w:szCs w:val="28"/>
        </w:rPr>
        <w:t>и (Х</w:t>
      </w:r>
      <w:r w:rsidRPr="00D775CD">
        <w:rPr>
          <w:b/>
          <w:bCs/>
          <w:sz w:val="28"/>
          <w:szCs w:val="28"/>
          <w:lang w:val="en-US"/>
        </w:rPr>
        <w:t>I</w:t>
      </w:r>
      <w:r>
        <w:rPr>
          <w:b/>
          <w:bCs/>
          <w:sz w:val="28"/>
          <w:szCs w:val="28"/>
        </w:rPr>
        <w:t>Х – нач.</w:t>
      </w:r>
      <w:r w:rsidRPr="00D775CD">
        <w:rPr>
          <w:b/>
          <w:bCs/>
          <w:sz w:val="28"/>
          <w:szCs w:val="28"/>
        </w:rPr>
        <w:t>ХХ вв.)</w:t>
      </w:r>
    </w:p>
    <w:p w:rsidR="00680E81" w:rsidRDefault="00680E81" w:rsidP="007528F4">
      <w:pPr>
        <w:ind w:firstLine="720"/>
        <w:jc w:val="both"/>
        <w:rPr>
          <w:sz w:val="28"/>
          <w:szCs w:val="28"/>
        </w:rPr>
      </w:pPr>
      <w:r>
        <w:rPr>
          <w:sz w:val="28"/>
          <w:szCs w:val="28"/>
        </w:rPr>
        <w:t xml:space="preserve">Становление и развитие </w:t>
      </w:r>
      <w:r w:rsidR="001354CA">
        <w:rPr>
          <w:sz w:val="28"/>
          <w:szCs w:val="28"/>
        </w:rPr>
        <w:t>р</w:t>
      </w:r>
      <w:r>
        <w:rPr>
          <w:sz w:val="28"/>
          <w:szCs w:val="28"/>
        </w:rPr>
        <w:t xml:space="preserve">оссийской анатомии, патологии, физиологии, микробиологии, терапии, гигиены. Специализация клинических дисциплин. Приоритеты российской медицины. </w:t>
      </w:r>
    </w:p>
    <w:p w:rsidR="00680E81" w:rsidRDefault="00680E81" w:rsidP="007528F4">
      <w:pPr>
        <w:ind w:firstLine="720"/>
        <w:jc w:val="both"/>
        <w:rPr>
          <w:sz w:val="28"/>
          <w:szCs w:val="28"/>
        </w:rPr>
      </w:pPr>
      <w:r>
        <w:rPr>
          <w:sz w:val="28"/>
          <w:szCs w:val="28"/>
        </w:rPr>
        <w:t xml:space="preserve">Виленская высшая медицинская школа, ее значение для подготовки белорусских врачей. Вклад ученых </w:t>
      </w:r>
      <w:r w:rsidRPr="0088654D">
        <w:rPr>
          <w:sz w:val="28"/>
          <w:szCs w:val="28"/>
        </w:rPr>
        <w:t>Беларуси</w:t>
      </w:r>
      <w:r>
        <w:rPr>
          <w:sz w:val="28"/>
          <w:szCs w:val="28"/>
        </w:rPr>
        <w:t xml:space="preserve"> в становление и развитие медицинского факультета Виленского университета. Отличительные черты медицины </w:t>
      </w:r>
      <w:r w:rsidRPr="0088654D">
        <w:rPr>
          <w:sz w:val="28"/>
          <w:szCs w:val="28"/>
        </w:rPr>
        <w:t>Беларуси</w:t>
      </w:r>
      <w:r>
        <w:rPr>
          <w:sz w:val="28"/>
          <w:szCs w:val="28"/>
        </w:rPr>
        <w:t xml:space="preserve"> Х</w:t>
      </w:r>
      <w:r>
        <w:rPr>
          <w:sz w:val="28"/>
          <w:szCs w:val="28"/>
          <w:lang w:val="en-US"/>
        </w:rPr>
        <w:t>I</w:t>
      </w:r>
      <w:r>
        <w:rPr>
          <w:sz w:val="28"/>
          <w:szCs w:val="28"/>
        </w:rPr>
        <w:t>Х в. Передовые взгляды и приоритетные позиции белорусских врачей и ученых: больничное дело, оспопрививание, естествознание, экспериментальная физиология, патологическая анатомия, терапия, применение наркоза, хирургия, эпидемиология. Вклад белорусских ученых в развитие российской медицины.  Высокие профессиональные и гражданские качества белорусских врачей. Участие врачей в национально-освободительном движении. Улучшение медико-санитарного дела. Зачатки санитарных органов. Зарождение и преобразования среднего медицинского образования. Фабрично-заводская и ведомственная медицина. Общественная медицина. Частная медицина. Страховая медицина. Диспансеры. Зарождение специализированной и скорой медицинской помощи.</w:t>
      </w:r>
    </w:p>
    <w:p w:rsidR="00680E81" w:rsidRDefault="00680E81" w:rsidP="00301829">
      <w:pPr>
        <w:widowControl w:val="0"/>
        <w:ind w:left="284" w:firstLine="424"/>
        <w:jc w:val="both"/>
        <w:rPr>
          <w:b/>
          <w:bCs/>
          <w:sz w:val="28"/>
          <w:szCs w:val="28"/>
        </w:rPr>
      </w:pPr>
      <w:r>
        <w:rPr>
          <w:b/>
          <w:bCs/>
          <w:sz w:val="28"/>
          <w:szCs w:val="28"/>
        </w:rPr>
        <w:t>9</w:t>
      </w:r>
      <w:r w:rsidRPr="007528F4">
        <w:rPr>
          <w:b/>
          <w:bCs/>
          <w:sz w:val="28"/>
          <w:szCs w:val="28"/>
        </w:rPr>
        <w:t>. Медицина новейшего времени</w:t>
      </w:r>
    </w:p>
    <w:p w:rsidR="00680E81" w:rsidRDefault="00680E81" w:rsidP="00164084">
      <w:pPr>
        <w:widowControl w:val="0"/>
        <w:ind w:firstLine="424"/>
        <w:jc w:val="both"/>
        <w:rPr>
          <w:sz w:val="28"/>
          <w:szCs w:val="28"/>
        </w:rPr>
      </w:pPr>
      <w:r>
        <w:rPr>
          <w:sz w:val="28"/>
          <w:szCs w:val="28"/>
        </w:rPr>
        <w:tab/>
        <w:t xml:space="preserve">Влияние философии и идеологии на развитие медицины </w:t>
      </w:r>
      <w:r w:rsidR="001354CA">
        <w:rPr>
          <w:sz w:val="28"/>
          <w:szCs w:val="28"/>
        </w:rPr>
        <w:t>н</w:t>
      </w:r>
      <w:r>
        <w:rPr>
          <w:sz w:val="28"/>
          <w:szCs w:val="28"/>
        </w:rPr>
        <w:t xml:space="preserve">овейшего времени. Научно-технический прогресс и достижения в познании строения и функционирования организма, диагностике, лечении и предупреждении заболеваний. Специализация и целостность медицины. Технологизация и </w:t>
      </w:r>
      <w:r>
        <w:rPr>
          <w:sz w:val="28"/>
          <w:szCs w:val="28"/>
        </w:rPr>
        <w:lastRenderedPageBreak/>
        <w:t>гуманитаризация медицины. Международное сотрудничество в медицине.</w:t>
      </w:r>
    </w:p>
    <w:p w:rsidR="00680E81" w:rsidRDefault="00680E81" w:rsidP="007528F4">
      <w:pPr>
        <w:ind w:firstLine="720"/>
        <w:jc w:val="both"/>
        <w:rPr>
          <w:sz w:val="28"/>
          <w:szCs w:val="28"/>
        </w:rPr>
      </w:pPr>
      <w:r>
        <w:rPr>
          <w:sz w:val="28"/>
          <w:szCs w:val="28"/>
        </w:rPr>
        <w:t>Медицина в годы Первой мировой войны (1915-1918) и период формирования белорусской государственности (1918-1920). Создание Наркомздрава Российской Федерации и Наркомздрава</w:t>
      </w:r>
      <w:r w:rsidR="00FA6F9B">
        <w:rPr>
          <w:sz w:val="28"/>
          <w:szCs w:val="28"/>
        </w:rPr>
        <w:t xml:space="preserve"> </w:t>
      </w:r>
      <w:r w:rsidRPr="00A136E1">
        <w:rPr>
          <w:sz w:val="28"/>
          <w:szCs w:val="28"/>
        </w:rPr>
        <w:t>Беларуси</w:t>
      </w:r>
      <w:r>
        <w:rPr>
          <w:sz w:val="28"/>
          <w:szCs w:val="28"/>
        </w:rPr>
        <w:t>. Первые декреты по здравоохранению.</w:t>
      </w:r>
    </w:p>
    <w:p w:rsidR="00680E81" w:rsidRDefault="00680E81" w:rsidP="007528F4">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1920-е годы: многоукладность финансирования, «модель Н.А. Семашко», доступность медицинской помощи, первичная и стационарная помощь, зубоврачебная помощь, охрана материнства и младенчества, охрана здоровья детей, борьба с детской беспризорностью, борьба с эпидемическими и «социальными» болезнями,  краевой патологией, профилактическая медицина, формирование санитарных органов,  Возникновение высшего и реорганизация среднего медицинского образования, первые научно-исследовательские институты.</w:t>
      </w:r>
    </w:p>
    <w:p w:rsidR="00680E81" w:rsidRDefault="00680E81" w:rsidP="00536D2A">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1930-е годы: количественные и качественные его изменения, подготовка к войне, репрессии. </w:t>
      </w:r>
    </w:p>
    <w:p w:rsidR="00680E81" w:rsidRDefault="00680E81" w:rsidP="007528F4">
      <w:pPr>
        <w:ind w:firstLine="720"/>
        <w:jc w:val="both"/>
        <w:rPr>
          <w:sz w:val="28"/>
          <w:szCs w:val="28"/>
        </w:rPr>
      </w:pPr>
      <w:r>
        <w:rPr>
          <w:sz w:val="28"/>
          <w:szCs w:val="28"/>
        </w:rPr>
        <w:t xml:space="preserve">Медицина </w:t>
      </w:r>
      <w:r w:rsidRPr="00A136E1">
        <w:rPr>
          <w:sz w:val="28"/>
          <w:szCs w:val="28"/>
        </w:rPr>
        <w:t>Беларуси</w:t>
      </w:r>
      <w:r>
        <w:rPr>
          <w:sz w:val="28"/>
          <w:szCs w:val="28"/>
        </w:rPr>
        <w:t xml:space="preserve"> в годы Великой Отечественной войны. Геноцид. Медицина на оккупированной территории. Партизанская медицина. Героизм врачей и медсестер. Ликвидация санитарных последствий оккупации. Охрана материнства и детства. Основные направления и итоги восстановления здравоохранения республики в первое послевоенное десятилетие.</w:t>
      </w:r>
    </w:p>
    <w:p w:rsidR="00680E81" w:rsidRPr="00C96AB8" w:rsidRDefault="00680E81" w:rsidP="00C96AB8">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1950-1980-е годы. Развитие сети амбулаторных и стационарных медицинских учреждений. Формирование этапов медицинской помощи сельскому населению. Подготовка кадров.  Разработка и реализация принципов лечебно-профилактической помощи. Охрана материнства и детства. Санитарно-противоэпидемическая служба.  Формирование специализированных медицинских служб. Остаточный и затратный принцип финансирования. Медико-социальные последствия аварии на Чернобыльской АЭС. Здравоохранение Республики Беларусь: основные проблемы, направления и пути реформирования.</w:t>
      </w:r>
    </w:p>
    <w:p w:rsidR="00680E81" w:rsidRPr="00A37A3B" w:rsidRDefault="00680E81" w:rsidP="004F1AA2">
      <w:pPr>
        <w:pStyle w:val="1"/>
        <w:spacing w:before="0"/>
        <w:ind w:left="0"/>
        <w:jc w:val="center"/>
        <w:rPr>
          <w:b/>
          <w:bCs/>
          <w:caps/>
        </w:rPr>
      </w:pPr>
      <w:r>
        <w:rPr>
          <w:caps/>
        </w:rPr>
        <w:br w:type="page"/>
      </w:r>
      <w:r w:rsidRPr="00A37A3B">
        <w:rPr>
          <w:b/>
          <w:bCs/>
          <w:caps/>
        </w:rPr>
        <w:lastRenderedPageBreak/>
        <w:t>Информационно-методическая часть</w:t>
      </w:r>
    </w:p>
    <w:p w:rsidR="00680E81" w:rsidRDefault="00680E81" w:rsidP="00C96AB8">
      <w:pPr>
        <w:pStyle w:val="2"/>
        <w:tabs>
          <w:tab w:val="left" w:pos="600"/>
          <w:tab w:val="left" w:pos="840"/>
        </w:tabs>
        <w:jc w:val="center"/>
        <w:rPr>
          <w:b/>
          <w:bCs/>
          <w:i w:val="0"/>
          <w:iCs w:val="0"/>
        </w:rPr>
      </w:pPr>
    </w:p>
    <w:p w:rsidR="00680E81" w:rsidRPr="00A37A3B" w:rsidRDefault="00680E81" w:rsidP="00C96AB8">
      <w:pPr>
        <w:pStyle w:val="2"/>
        <w:tabs>
          <w:tab w:val="left" w:pos="600"/>
          <w:tab w:val="left" w:pos="840"/>
        </w:tabs>
        <w:jc w:val="center"/>
        <w:rPr>
          <w:b/>
          <w:bCs/>
          <w:i w:val="0"/>
          <w:iCs w:val="0"/>
        </w:rPr>
      </w:pPr>
      <w:r w:rsidRPr="00A37A3B">
        <w:rPr>
          <w:b/>
          <w:bCs/>
          <w:i w:val="0"/>
          <w:iCs w:val="0"/>
        </w:rPr>
        <w:t>Литература</w:t>
      </w:r>
    </w:p>
    <w:p w:rsidR="00680E81" w:rsidRDefault="00680E81" w:rsidP="00260B16">
      <w:pPr>
        <w:rPr>
          <w:b/>
          <w:bCs/>
          <w:sz w:val="28"/>
          <w:szCs w:val="28"/>
        </w:rPr>
      </w:pPr>
      <w:r>
        <w:rPr>
          <w:b/>
          <w:bCs/>
          <w:sz w:val="28"/>
          <w:szCs w:val="28"/>
        </w:rPr>
        <w:t>Основная:</w:t>
      </w:r>
    </w:p>
    <w:p w:rsidR="00680E81" w:rsidRDefault="00680E81" w:rsidP="00260B16">
      <w:pPr>
        <w:jc w:val="both"/>
        <w:rPr>
          <w:b/>
          <w:bCs/>
          <w:sz w:val="28"/>
          <w:szCs w:val="28"/>
        </w:rPr>
      </w:pPr>
      <w:r>
        <w:rPr>
          <w:b/>
          <w:bCs/>
          <w:sz w:val="28"/>
          <w:szCs w:val="28"/>
        </w:rPr>
        <w:tab/>
      </w:r>
      <w:r w:rsidRPr="00260B16">
        <w:rPr>
          <w:sz w:val="28"/>
          <w:szCs w:val="28"/>
        </w:rPr>
        <w:t>1.</w:t>
      </w:r>
      <w:r>
        <w:rPr>
          <w:b/>
          <w:bCs/>
          <w:sz w:val="28"/>
          <w:szCs w:val="28"/>
        </w:rPr>
        <w:t> </w:t>
      </w:r>
      <w:r>
        <w:rPr>
          <w:sz w:val="28"/>
          <w:szCs w:val="28"/>
        </w:rPr>
        <w:t>Лисицын, Ю.П. История медицины: учебник / Ю.П. Лисицын. – 2-е изд., М.: ГЭОТАР-МЕД, 2008. - 400 с.</w:t>
      </w:r>
    </w:p>
    <w:p w:rsidR="00680E81" w:rsidRPr="00260B16" w:rsidRDefault="00680E81" w:rsidP="00260B16">
      <w:pPr>
        <w:jc w:val="both"/>
        <w:rPr>
          <w:b/>
          <w:bCs/>
          <w:sz w:val="28"/>
          <w:szCs w:val="28"/>
        </w:rPr>
      </w:pPr>
      <w:r>
        <w:rPr>
          <w:sz w:val="28"/>
          <w:szCs w:val="28"/>
        </w:rPr>
        <w:tab/>
        <w:t>2. Мультановский, М.П. История медицины. Изд. 2-е, перераб. и доп. / Т.С. Сорокина, М., 2004. - 348 с.</w:t>
      </w:r>
    </w:p>
    <w:p w:rsidR="00680E81" w:rsidRDefault="00680E81" w:rsidP="00A92B77">
      <w:pPr>
        <w:rPr>
          <w:b/>
          <w:bCs/>
          <w:sz w:val="28"/>
          <w:szCs w:val="28"/>
        </w:rPr>
      </w:pPr>
    </w:p>
    <w:p w:rsidR="00680E81" w:rsidRDefault="00680E81" w:rsidP="00260B16">
      <w:pPr>
        <w:rPr>
          <w:b/>
          <w:bCs/>
          <w:sz w:val="28"/>
          <w:szCs w:val="28"/>
        </w:rPr>
      </w:pPr>
      <w:r>
        <w:rPr>
          <w:b/>
          <w:bCs/>
          <w:sz w:val="28"/>
          <w:szCs w:val="28"/>
        </w:rPr>
        <w:t>Дополнительная:</w:t>
      </w:r>
    </w:p>
    <w:p w:rsidR="00680E81" w:rsidRDefault="00680E81" w:rsidP="00260B16">
      <w:pPr>
        <w:jc w:val="both"/>
        <w:rPr>
          <w:b/>
          <w:bCs/>
          <w:sz w:val="28"/>
          <w:szCs w:val="28"/>
        </w:rPr>
      </w:pPr>
      <w:r>
        <w:rPr>
          <w:b/>
          <w:bCs/>
          <w:sz w:val="28"/>
          <w:szCs w:val="28"/>
        </w:rPr>
        <w:tab/>
      </w:r>
      <w:r w:rsidRPr="00260B16">
        <w:rPr>
          <w:sz w:val="28"/>
          <w:szCs w:val="28"/>
        </w:rPr>
        <w:t>3.</w:t>
      </w:r>
      <w:r>
        <w:rPr>
          <w:sz w:val="28"/>
          <w:szCs w:val="28"/>
        </w:rPr>
        <w:t>Грицкевич, В.П. С факелом Гиппократа: Из истории белорусской медицины / В.П. Грицкевич. Мн.: Наука и техника, 1987. - 272 с.</w:t>
      </w:r>
    </w:p>
    <w:p w:rsidR="00680E81" w:rsidRDefault="00680E81" w:rsidP="00260B16">
      <w:pPr>
        <w:jc w:val="both"/>
        <w:rPr>
          <w:b/>
          <w:bCs/>
          <w:sz w:val="28"/>
          <w:szCs w:val="28"/>
        </w:rPr>
      </w:pPr>
      <w:r>
        <w:rPr>
          <w:b/>
          <w:bCs/>
          <w:sz w:val="28"/>
          <w:szCs w:val="28"/>
        </w:rPr>
        <w:tab/>
      </w:r>
      <w:r>
        <w:rPr>
          <w:sz w:val="28"/>
          <w:szCs w:val="28"/>
        </w:rPr>
        <w:t>4. Мирский, М.Б. Медицина России XVI-XIX веков / М.Б. Мирский. М.: РОССПЭН, 1996. - 400 с.</w:t>
      </w:r>
    </w:p>
    <w:p w:rsidR="00680E81" w:rsidRDefault="00680E81" w:rsidP="00260B16">
      <w:pPr>
        <w:jc w:val="both"/>
        <w:rPr>
          <w:b/>
          <w:bCs/>
          <w:sz w:val="28"/>
          <w:szCs w:val="28"/>
        </w:rPr>
      </w:pPr>
      <w:r>
        <w:rPr>
          <w:b/>
          <w:bCs/>
          <w:sz w:val="28"/>
          <w:szCs w:val="28"/>
        </w:rPr>
        <w:tab/>
      </w:r>
      <w:r>
        <w:rPr>
          <w:sz w:val="28"/>
          <w:szCs w:val="28"/>
        </w:rPr>
        <w:t>5. Мирский, М.Б. Тищенко, Е.М., Хильмончик, Н.Е. Сестринское дело в Белоруссии (1795-2006) / М.Б. Мирский. Гродно, 2008. - 160 с.</w:t>
      </w:r>
    </w:p>
    <w:p w:rsidR="00680E81" w:rsidRDefault="00680E81" w:rsidP="00260B16">
      <w:pPr>
        <w:jc w:val="both"/>
        <w:rPr>
          <w:b/>
          <w:bCs/>
          <w:sz w:val="28"/>
          <w:szCs w:val="28"/>
        </w:rPr>
      </w:pPr>
      <w:r>
        <w:rPr>
          <w:b/>
          <w:bCs/>
          <w:sz w:val="28"/>
          <w:szCs w:val="28"/>
        </w:rPr>
        <w:tab/>
      </w:r>
      <w:r w:rsidRPr="00260B16">
        <w:rPr>
          <w:sz w:val="28"/>
          <w:szCs w:val="28"/>
        </w:rPr>
        <w:t>6.</w:t>
      </w:r>
      <w:r>
        <w:rPr>
          <w:b/>
          <w:bCs/>
          <w:sz w:val="28"/>
          <w:szCs w:val="28"/>
        </w:rPr>
        <w:t> </w:t>
      </w:r>
      <w:r>
        <w:rPr>
          <w:sz w:val="28"/>
          <w:szCs w:val="28"/>
        </w:rPr>
        <w:t>Семенченко, В.Ф. История фармации: учеб. Пособие / В.Ф. Семенченко. М., 2003. - 640 с.</w:t>
      </w:r>
    </w:p>
    <w:p w:rsidR="00680E81" w:rsidRDefault="00680E81" w:rsidP="00260B16">
      <w:pPr>
        <w:jc w:val="both"/>
        <w:rPr>
          <w:b/>
          <w:bCs/>
          <w:sz w:val="28"/>
          <w:szCs w:val="28"/>
        </w:rPr>
      </w:pPr>
      <w:r>
        <w:rPr>
          <w:b/>
          <w:bCs/>
          <w:sz w:val="28"/>
          <w:szCs w:val="28"/>
        </w:rPr>
        <w:tab/>
      </w:r>
      <w:r w:rsidRPr="00260B16">
        <w:rPr>
          <w:sz w:val="28"/>
          <w:szCs w:val="28"/>
        </w:rPr>
        <w:t>7.</w:t>
      </w:r>
      <w:r>
        <w:rPr>
          <w:b/>
          <w:bCs/>
          <w:sz w:val="28"/>
          <w:szCs w:val="28"/>
        </w:rPr>
        <w:t> </w:t>
      </w:r>
      <w:r>
        <w:rPr>
          <w:sz w:val="28"/>
          <w:szCs w:val="28"/>
        </w:rPr>
        <w:t>Тищенко, Е.М. Здравоохранение Беларуси в XIX-XX веках / Е.М. Тищенко. Гродно, 2003. - 269 с.</w:t>
      </w:r>
    </w:p>
    <w:p w:rsidR="00680E81" w:rsidRPr="00260B16" w:rsidRDefault="00680E81" w:rsidP="00260B16">
      <w:pPr>
        <w:jc w:val="both"/>
        <w:rPr>
          <w:b/>
          <w:bCs/>
          <w:sz w:val="28"/>
          <w:szCs w:val="28"/>
        </w:rPr>
      </w:pPr>
      <w:r>
        <w:rPr>
          <w:b/>
          <w:bCs/>
          <w:sz w:val="28"/>
          <w:szCs w:val="28"/>
        </w:rPr>
        <w:tab/>
      </w:r>
      <w:r w:rsidRPr="00260B16">
        <w:rPr>
          <w:sz w:val="28"/>
          <w:szCs w:val="28"/>
        </w:rPr>
        <w:t>8.</w:t>
      </w:r>
      <w:r>
        <w:rPr>
          <w:b/>
          <w:bCs/>
          <w:sz w:val="28"/>
          <w:szCs w:val="28"/>
        </w:rPr>
        <w:t> </w:t>
      </w:r>
      <w:r>
        <w:rPr>
          <w:sz w:val="28"/>
          <w:szCs w:val="28"/>
        </w:rPr>
        <w:t>Крючок, Г.Р. Очерки истории медицины Беларуси / Г.Р.Крючок. Минск,1976.-274 с.</w:t>
      </w:r>
    </w:p>
    <w:p w:rsidR="00680E81" w:rsidRDefault="00680E81" w:rsidP="0049317B">
      <w:pPr>
        <w:ind w:firstLine="720"/>
        <w:jc w:val="both"/>
        <w:rPr>
          <w:sz w:val="28"/>
          <w:szCs w:val="28"/>
        </w:rPr>
      </w:pPr>
      <w:bookmarkStart w:id="3" w:name="_Toc356912286"/>
    </w:p>
    <w:p w:rsidR="00680E81" w:rsidRPr="0049317B" w:rsidRDefault="00DC7FC2" w:rsidP="0049317B">
      <w:pPr>
        <w:ind w:firstLine="720"/>
        <w:jc w:val="center"/>
        <w:rPr>
          <w:b/>
          <w:bCs/>
          <w:sz w:val="28"/>
          <w:szCs w:val="28"/>
        </w:rPr>
      </w:pPr>
      <w:r>
        <w:rPr>
          <w:b/>
          <w:bCs/>
          <w:sz w:val="28"/>
          <w:szCs w:val="28"/>
        </w:rPr>
        <w:t>Методические рекомендации по организации и выполнению</w:t>
      </w:r>
      <w:r w:rsidR="00680E81" w:rsidRPr="0049317B">
        <w:rPr>
          <w:b/>
          <w:bCs/>
          <w:sz w:val="28"/>
          <w:szCs w:val="28"/>
        </w:rPr>
        <w:t xml:space="preserve"> самостоятельной работы студентов</w:t>
      </w:r>
    </w:p>
    <w:p w:rsidR="00680E81" w:rsidRDefault="00680E81" w:rsidP="0049317B">
      <w:pPr>
        <w:ind w:firstLine="720"/>
        <w:jc w:val="both"/>
        <w:rPr>
          <w:sz w:val="28"/>
          <w:szCs w:val="28"/>
        </w:rPr>
      </w:pPr>
      <w:r>
        <w:rPr>
          <w:sz w:val="28"/>
          <w:szCs w:val="28"/>
        </w:rPr>
        <w:t xml:space="preserve">Самостоятельная внеаудиторная работа студентов заключается в изучении основной и дополнительной литературы, </w:t>
      </w:r>
      <w:r w:rsidRPr="005675EE">
        <w:rPr>
          <w:sz w:val="28"/>
          <w:szCs w:val="28"/>
        </w:rPr>
        <w:t>проработке тем (вопросов), вынесен</w:t>
      </w:r>
      <w:r>
        <w:rPr>
          <w:sz w:val="28"/>
          <w:szCs w:val="28"/>
        </w:rPr>
        <w:t xml:space="preserve">ных на самостоятельное изучение, монографий, периодической литературы, подготовке сообщений, рефератов, кратких докладов </w:t>
      </w:r>
      <w:r>
        <w:rPr>
          <w:color w:val="000000"/>
          <w:sz w:val="28"/>
          <w:szCs w:val="28"/>
        </w:rPr>
        <w:t xml:space="preserve"> по наиболее актуальным проблемам истории медицины</w:t>
      </w:r>
      <w:r>
        <w:rPr>
          <w:sz w:val="28"/>
          <w:szCs w:val="28"/>
        </w:rPr>
        <w:t>.</w:t>
      </w:r>
    </w:p>
    <w:p w:rsidR="00680E81" w:rsidRPr="000B6383" w:rsidRDefault="00680E81" w:rsidP="000B6383"/>
    <w:p w:rsidR="00680E81" w:rsidRPr="0049317B" w:rsidRDefault="00680E81" w:rsidP="00E53A23">
      <w:pPr>
        <w:pStyle w:val="2"/>
        <w:tabs>
          <w:tab w:val="left" w:pos="600"/>
          <w:tab w:val="left" w:pos="840"/>
        </w:tabs>
        <w:jc w:val="center"/>
        <w:rPr>
          <w:b/>
          <w:bCs/>
          <w:i w:val="0"/>
          <w:iCs w:val="0"/>
        </w:rPr>
      </w:pPr>
      <w:r w:rsidRPr="0049317B">
        <w:rPr>
          <w:b/>
          <w:bCs/>
          <w:i w:val="0"/>
          <w:iCs w:val="0"/>
        </w:rPr>
        <w:t>Перечень рекомендуемых средств диагностики</w:t>
      </w:r>
      <w:bookmarkEnd w:id="3"/>
    </w:p>
    <w:p w:rsidR="00680E81" w:rsidRDefault="00680E81" w:rsidP="00E53A23">
      <w:pPr>
        <w:pStyle w:val="a8"/>
        <w:tabs>
          <w:tab w:val="num" w:pos="0"/>
          <w:tab w:val="left" w:pos="709"/>
        </w:tabs>
        <w:ind w:left="0" w:firstLine="425"/>
        <w:jc w:val="both"/>
        <w:rPr>
          <w:sz w:val="28"/>
          <w:szCs w:val="28"/>
        </w:rPr>
      </w:pPr>
      <w:r>
        <w:rPr>
          <w:sz w:val="28"/>
          <w:szCs w:val="28"/>
        </w:rPr>
        <w:tab/>
        <w:t>Для диагностики компетенций используются следующие формы:</w:t>
      </w:r>
    </w:p>
    <w:p w:rsidR="00680E81" w:rsidRDefault="00680E81" w:rsidP="00E53A23">
      <w:pPr>
        <w:pStyle w:val="a8"/>
        <w:numPr>
          <w:ilvl w:val="0"/>
          <w:numId w:val="6"/>
        </w:numPr>
        <w:shd w:val="clear" w:color="auto" w:fill="auto"/>
        <w:tabs>
          <w:tab w:val="left" w:pos="709"/>
        </w:tabs>
        <w:spacing w:line="240" w:lineRule="auto"/>
        <w:rPr>
          <w:sz w:val="28"/>
          <w:szCs w:val="28"/>
        </w:rPr>
      </w:pPr>
      <w:r>
        <w:rPr>
          <w:sz w:val="28"/>
          <w:szCs w:val="28"/>
        </w:rPr>
        <w:t>Устная форма.</w:t>
      </w:r>
    </w:p>
    <w:p w:rsidR="00680E81" w:rsidRDefault="00680E81" w:rsidP="00E53A23">
      <w:pPr>
        <w:pStyle w:val="a8"/>
        <w:numPr>
          <w:ilvl w:val="0"/>
          <w:numId w:val="6"/>
        </w:numPr>
        <w:shd w:val="clear" w:color="auto" w:fill="auto"/>
        <w:tabs>
          <w:tab w:val="left" w:pos="709"/>
        </w:tabs>
        <w:spacing w:line="240" w:lineRule="auto"/>
        <w:rPr>
          <w:sz w:val="28"/>
          <w:szCs w:val="28"/>
        </w:rPr>
      </w:pPr>
      <w:r>
        <w:rPr>
          <w:sz w:val="28"/>
          <w:szCs w:val="28"/>
        </w:rPr>
        <w:t>Письменная форма.</w:t>
      </w:r>
    </w:p>
    <w:p w:rsidR="00680E81" w:rsidRDefault="00680E81" w:rsidP="00E53A23">
      <w:pPr>
        <w:pStyle w:val="a8"/>
        <w:numPr>
          <w:ilvl w:val="0"/>
          <w:numId w:val="6"/>
        </w:numPr>
        <w:shd w:val="clear" w:color="auto" w:fill="auto"/>
        <w:tabs>
          <w:tab w:val="left" w:pos="709"/>
        </w:tabs>
        <w:spacing w:line="240" w:lineRule="auto"/>
        <w:rPr>
          <w:sz w:val="28"/>
          <w:szCs w:val="28"/>
        </w:rPr>
      </w:pPr>
      <w:r>
        <w:rPr>
          <w:sz w:val="28"/>
          <w:szCs w:val="28"/>
        </w:rPr>
        <w:t>Устно-письменная форма.</w:t>
      </w:r>
    </w:p>
    <w:p w:rsidR="00680E81" w:rsidRDefault="00680E81" w:rsidP="00E53A23">
      <w:pPr>
        <w:pStyle w:val="a8"/>
        <w:tabs>
          <w:tab w:val="num" w:pos="0"/>
          <w:tab w:val="left" w:pos="709"/>
        </w:tabs>
        <w:ind w:left="0" w:firstLine="425"/>
        <w:jc w:val="both"/>
        <w:rPr>
          <w:sz w:val="28"/>
          <w:szCs w:val="28"/>
        </w:rPr>
      </w:pPr>
      <w:r>
        <w:rPr>
          <w:sz w:val="28"/>
          <w:szCs w:val="28"/>
        </w:rPr>
        <w:tab/>
        <w:t>К устной форме диагностики компетенций относятся:</w:t>
      </w:r>
    </w:p>
    <w:p w:rsidR="00680E81" w:rsidRDefault="00680E81" w:rsidP="00E53A23">
      <w:pPr>
        <w:pStyle w:val="a8"/>
        <w:numPr>
          <w:ilvl w:val="0"/>
          <w:numId w:val="7"/>
        </w:numPr>
        <w:shd w:val="clear" w:color="auto" w:fill="auto"/>
        <w:tabs>
          <w:tab w:val="left" w:pos="709"/>
        </w:tabs>
        <w:spacing w:line="240" w:lineRule="auto"/>
        <w:rPr>
          <w:sz w:val="28"/>
          <w:szCs w:val="28"/>
        </w:rPr>
      </w:pPr>
      <w:r>
        <w:rPr>
          <w:sz w:val="28"/>
          <w:szCs w:val="28"/>
        </w:rPr>
        <w:t>Собеседования.</w:t>
      </w:r>
    </w:p>
    <w:p w:rsidR="00680E81" w:rsidRDefault="00680E81" w:rsidP="00E53A23">
      <w:pPr>
        <w:pStyle w:val="a8"/>
        <w:numPr>
          <w:ilvl w:val="0"/>
          <w:numId w:val="7"/>
        </w:numPr>
        <w:shd w:val="clear" w:color="auto" w:fill="auto"/>
        <w:tabs>
          <w:tab w:val="left" w:pos="709"/>
        </w:tabs>
        <w:spacing w:line="240" w:lineRule="auto"/>
        <w:rPr>
          <w:sz w:val="28"/>
          <w:szCs w:val="28"/>
        </w:rPr>
      </w:pPr>
      <w:r>
        <w:rPr>
          <w:sz w:val="28"/>
          <w:szCs w:val="28"/>
        </w:rPr>
        <w:t>Доклады на семинарских занятиях.</w:t>
      </w:r>
    </w:p>
    <w:p w:rsidR="00680E81" w:rsidRDefault="00680E81" w:rsidP="00E53A23">
      <w:pPr>
        <w:pStyle w:val="a8"/>
        <w:numPr>
          <w:ilvl w:val="0"/>
          <w:numId w:val="7"/>
        </w:numPr>
        <w:shd w:val="clear" w:color="auto" w:fill="auto"/>
        <w:tabs>
          <w:tab w:val="left" w:pos="709"/>
        </w:tabs>
        <w:spacing w:line="240" w:lineRule="auto"/>
        <w:rPr>
          <w:sz w:val="28"/>
          <w:szCs w:val="28"/>
        </w:rPr>
      </w:pPr>
      <w:r>
        <w:rPr>
          <w:sz w:val="28"/>
          <w:szCs w:val="28"/>
        </w:rPr>
        <w:t>Устные зачеты.</w:t>
      </w:r>
    </w:p>
    <w:p w:rsidR="00680E81" w:rsidRDefault="00680E81" w:rsidP="00E53A23">
      <w:pPr>
        <w:pStyle w:val="a8"/>
        <w:numPr>
          <w:ilvl w:val="0"/>
          <w:numId w:val="7"/>
        </w:numPr>
        <w:shd w:val="clear" w:color="auto" w:fill="auto"/>
        <w:tabs>
          <w:tab w:val="left" w:pos="709"/>
        </w:tabs>
        <w:spacing w:line="240" w:lineRule="auto"/>
        <w:rPr>
          <w:sz w:val="28"/>
          <w:szCs w:val="28"/>
        </w:rPr>
      </w:pPr>
      <w:r>
        <w:rPr>
          <w:sz w:val="28"/>
          <w:szCs w:val="28"/>
        </w:rPr>
        <w:t>Оценивание на основе деловой игры.</w:t>
      </w:r>
    </w:p>
    <w:p w:rsidR="00680E81" w:rsidRDefault="00680E81" w:rsidP="00E53A23">
      <w:pPr>
        <w:pStyle w:val="a8"/>
        <w:tabs>
          <w:tab w:val="num" w:pos="0"/>
          <w:tab w:val="left" w:pos="709"/>
        </w:tabs>
        <w:ind w:left="0" w:firstLine="425"/>
        <w:jc w:val="both"/>
        <w:rPr>
          <w:sz w:val="28"/>
          <w:szCs w:val="28"/>
        </w:rPr>
      </w:pPr>
      <w:r>
        <w:rPr>
          <w:sz w:val="28"/>
          <w:szCs w:val="28"/>
        </w:rPr>
        <w:tab/>
        <w:t>К письменной форме диагностики компетенций относятся:</w:t>
      </w:r>
    </w:p>
    <w:p w:rsidR="00680E81" w:rsidRDefault="00680E81" w:rsidP="00E53A23">
      <w:pPr>
        <w:pStyle w:val="a8"/>
        <w:numPr>
          <w:ilvl w:val="0"/>
          <w:numId w:val="8"/>
        </w:numPr>
        <w:shd w:val="clear" w:color="auto" w:fill="auto"/>
        <w:tabs>
          <w:tab w:val="left" w:pos="709"/>
        </w:tabs>
        <w:spacing w:line="240" w:lineRule="auto"/>
        <w:rPr>
          <w:sz w:val="28"/>
          <w:szCs w:val="28"/>
        </w:rPr>
      </w:pPr>
      <w:r>
        <w:rPr>
          <w:sz w:val="28"/>
          <w:szCs w:val="28"/>
        </w:rPr>
        <w:t>Тесты.</w:t>
      </w:r>
    </w:p>
    <w:p w:rsidR="00680E81" w:rsidRDefault="00680E81" w:rsidP="00E53A23">
      <w:pPr>
        <w:pStyle w:val="a8"/>
        <w:numPr>
          <w:ilvl w:val="0"/>
          <w:numId w:val="8"/>
        </w:numPr>
        <w:shd w:val="clear" w:color="auto" w:fill="auto"/>
        <w:tabs>
          <w:tab w:val="left" w:pos="709"/>
        </w:tabs>
        <w:spacing w:line="240" w:lineRule="auto"/>
        <w:rPr>
          <w:sz w:val="28"/>
          <w:szCs w:val="28"/>
        </w:rPr>
      </w:pPr>
      <w:r>
        <w:rPr>
          <w:sz w:val="28"/>
          <w:szCs w:val="28"/>
        </w:rPr>
        <w:t>Контрольные опросы.</w:t>
      </w:r>
    </w:p>
    <w:p w:rsidR="00680E81" w:rsidRDefault="00680E81" w:rsidP="00E53A23">
      <w:pPr>
        <w:pStyle w:val="a8"/>
        <w:numPr>
          <w:ilvl w:val="0"/>
          <w:numId w:val="8"/>
        </w:numPr>
        <w:shd w:val="clear" w:color="auto" w:fill="auto"/>
        <w:tabs>
          <w:tab w:val="left" w:pos="709"/>
        </w:tabs>
        <w:spacing w:line="240" w:lineRule="auto"/>
        <w:rPr>
          <w:sz w:val="28"/>
          <w:szCs w:val="28"/>
        </w:rPr>
      </w:pPr>
      <w:r>
        <w:rPr>
          <w:sz w:val="28"/>
          <w:szCs w:val="28"/>
        </w:rPr>
        <w:t>Рефераты.</w:t>
      </w:r>
    </w:p>
    <w:p w:rsidR="00680E81" w:rsidRDefault="00680E81" w:rsidP="00E53A23">
      <w:pPr>
        <w:pStyle w:val="a8"/>
        <w:numPr>
          <w:ilvl w:val="0"/>
          <w:numId w:val="8"/>
        </w:numPr>
        <w:shd w:val="clear" w:color="auto" w:fill="auto"/>
        <w:tabs>
          <w:tab w:val="left" w:pos="709"/>
        </w:tabs>
        <w:spacing w:line="240" w:lineRule="auto"/>
        <w:rPr>
          <w:sz w:val="28"/>
          <w:szCs w:val="28"/>
        </w:rPr>
      </w:pPr>
      <w:r>
        <w:rPr>
          <w:sz w:val="28"/>
          <w:szCs w:val="28"/>
        </w:rPr>
        <w:lastRenderedPageBreak/>
        <w:t>Оценивание на основе деловой игры.</w:t>
      </w:r>
    </w:p>
    <w:p w:rsidR="00680E81" w:rsidRDefault="00680E81" w:rsidP="00E53A23">
      <w:pPr>
        <w:pStyle w:val="a8"/>
        <w:tabs>
          <w:tab w:val="num" w:pos="0"/>
          <w:tab w:val="left" w:pos="709"/>
        </w:tabs>
        <w:ind w:left="0" w:firstLine="425"/>
        <w:jc w:val="both"/>
        <w:rPr>
          <w:sz w:val="28"/>
          <w:szCs w:val="28"/>
        </w:rPr>
      </w:pPr>
      <w:r>
        <w:rPr>
          <w:sz w:val="28"/>
          <w:szCs w:val="28"/>
        </w:rPr>
        <w:tab/>
        <w:t>К устно-письменной форме диагностики компетенций относятся:</w:t>
      </w:r>
    </w:p>
    <w:p w:rsidR="00680E81" w:rsidRDefault="00680E81" w:rsidP="00E53A23">
      <w:pPr>
        <w:pStyle w:val="a8"/>
        <w:numPr>
          <w:ilvl w:val="0"/>
          <w:numId w:val="9"/>
        </w:numPr>
        <w:shd w:val="clear" w:color="auto" w:fill="auto"/>
        <w:tabs>
          <w:tab w:val="left" w:pos="709"/>
        </w:tabs>
        <w:spacing w:line="240" w:lineRule="auto"/>
        <w:rPr>
          <w:sz w:val="28"/>
          <w:szCs w:val="28"/>
        </w:rPr>
      </w:pPr>
      <w:r>
        <w:rPr>
          <w:sz w:val="28"/>
          <w:szCs w:val="28"/>
        </w:rPr>
        <w:t>Зачеты.</w:t>
      </w:r>
    </w:p>
    <w:p w:rsidR="00680E81" w:rsidRDefault="00680E81" w:rsidP="00E53A23">
      <w:pPr>
        <w:pStyle w:val="a8"/>
        <w:numPr>
          <w:ilvl w:val="0"/>
          <w:numId w:val="9"/>
        </w:numPr>
        <w:shd w:val="clear" w:color="auto" w:fill="auto"/>
        <w:tabs>
          <w:tab w:val="left" w:pos="709"/>
        </w:tabs>
        <w:spacing w:line="240" w:lineRule="auto"/>
        <w:rPr>
          <w:sz w:val="28"/>
          <w:szCs w:val="28"/>
        </w:rPr>
      </w:pPr>
      <w:r>
        <w:rPr>
          <w:sz w:val="28"/>
          <w:szCs w:val="28"/>
        </w:rPr>
        <w:t>Оценивание на основе деловой игры.</w:t>
      </w:r>
    </w:p>
    <w:p w:rsidR="00680E81" w:rsidRDefault="00680E81" w:rsidP="00E53A23">
      <w:pPr>
        <w:tabs>
          <w:tab w:val="left" w:pos="1134"/>
        </w:tabs>
        <w:ind w:firstLine="709"/>
        <w:jc w:val="both"/>
        <w:rPr>
          <w:b/>
          <w:bCs/>
          <w:spacing w:val="40"/>
        </w:rPr>
      </w:pPr>
    </w:p>
    <w:p w:rsidR="00680E81" w:rsidRDefault="00680E81" w:rsidP="00E53A23">
      <w:pPr>
        <w:tabs>
          <w:tab w:val="left" w:pos="1134"/>
        </w:tabs>
        <w:ind w:firstLine="709"/>
        <w:jc w:val="both"/>
      </w:pPr>
      <w:r>
        <w:rPr>
          <w:b/>
          <w:bCs/>
          <w:spacing w:val="40"/>
        </w:rPr>
        <w:br w:type="column"/>
      </w:r>
    </w:p>
    <w:p w:rsidR="00680E81" w:rsidRPr="004E6ED3" w:rsidRDefault="007B2035" w:rsidP="0094093D">
      <w:pPr>
        <w:spacing w:after="480"/>
        <w:jc w:val="both"/>
        <w:rPr>
          <w:sz w:val="28"/>
          <w:szCs w:val="28"/>
        </w:rPr>
      </w:pPr>
      <w:bookmarkStart w:id="4" w:name="_GoBack"/>
      <w:r>
        <w:rPr>
          <w:noProof/>
          <w:sz w:val="28"/>
          <w:szCs w:val="28"/>
        </w:rPr>
        <w:drawing>
          <wp:inline distT="0" distB="0" distL="0" distR="0">
            <wp:extent cx="6183108" cy="82143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 1.jpg"/>
                    <pic:cNvPicPr/>
                  </pic:nvPicPr>
                  <pic:blipFill rotWithShape="1">
                    <a:blip r:embed="rId11">
                      <a:extLst>
                        <a:ext uri="{28A0092B-C50C-407E-A947-70E740481C1C}">
                          <a14:useLocalDpi xmlns:a14="http://schemas.microsoft.com/office/drawing/2010/main" val="0"/>
                        </a:ext>
                      </a:extLst>
                    </a:blip>
                    <a:srcRect l="9718" t="7591" r="4047" b="9283"/>
                    <a:stretch/>
                  </pic:blipFill>
                  <pic:spPr bwMode="auto">
                    <a:xfrm>
                      <a:off x="0" y="0"/>
                      <a:ext cx="6188539" cy="8221575"/>
                    </a:xfrm>
                    <a:prstGeom prst="rect">
                      <a:avLst/>
                    </a:prstGeom>
                    <a:ln>
                      <a:noFill/>
                    </a:ln>
                    <a:extLst>
                      <a:ext uri="{53640926-AAD7-44D8-BBD7-CCE9431645EC}">
                        <a14:shadowObscured xmlns:a14="http://schemas.microsoft.com/office/drawing/2010/main"/>
                      </a:ext>
                    </a:extLst>
                  </pic:spPr>
                </pic:pic>
              </a:graphicData>
            </a:graphic>
          </wp:inline>
        </w:drawing>
      </w:r>
      <w:bookmarkEnd w:id="4"/>
    </w:p>
    <w:p w:rsidR="00680E81" w:rsidRPr="0094093D" w:rsidRDefault="00680E81" w:rsidP="0094093D">
      <w:pPr>
        <w:jc w:val="center"/>
        <w:rPr>
          <w:b/>
          <w:bCs/>
          <w:sz w:val="28"/>
          <w:szCs w:val="28"/>
        </w:rPr>
      </w:pPr>
      <w:r>
        <w:rPr>
          <w:sz w:val="28"/>
          <w:szCs w:val="28"/>
        </w:rPr>
        <w:br w:type="column"/>
      </w:r>
      <w:r w:rsidRPr="0094093D">
        <w:rPr>
          <w:b/>
          <w:bCs/>
          <w:sz w:val="28"/>
          <w:szCs w:val="28"/>
        </w:rPr>
        <w:lastRenderedPageBreak/>
        <w:t xml:space="preserve">Сведения об авторах </w:t>
      </w:r>
      <w:r w:rsidRPr="0094093D">
        <w:rPr>
          <w:b/>
          <w:bCs/>
          <w:color w:val="000000"/>
          <w:sz w:val="28"/>
          <w:szCs w:val="28"/>
        </w:rPr>
        <w:t xml:space="preserve">(разработчиках) </w:t>
      </w:r>
      <w:r w:rsidRPr="0094093D">
        <w:rPr>
          <w:b/>
          <w:bCs/>
          <w:sz w:val="28"/>
          <w:szCs w:val="28"/>
        </w:rPr>
        <w:t>учебной программы</w:t>
      </w:r>
    </w:p>
    <w:p w:rsidR="00680E81" w:rsidRDefault="00680E81" w:rsidP="00E53A23">
      <w:pPr>
        <w:rPr>
          <w:sz w:val="28"/>
          <w:szCs w:val="28"/>
          <w:highlight w:val="green"/>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680E81">
        <w:tc>
          <w:tcPr>
            <w:tcW w:w="3228" w:type="dxa"/>
            <w:vAlign w:val="center"/>
          </w:tcPr>
          <w:p w:rsidR="00680E81" w:rsidRDefault="00680E81" w:rsidP="00EC1190">
            <w:pPr>
              <w:pStyle w:val="a3"/>
            </w:pPr>
            <w:r>
              <w:t>Фамилия, имя, отчество</w:t>
            </w:r>
          </w:p>
        </w:tc>
        <w:tc>
          <w:tcPr>
            <w:tcW w:w="6626" w:type="dxa"/>
            <w:vAlign w:val="center"/>
          </w:tcPr>
          <w:p w:rsidR="00680E81" w:rsidRDefault="00680E81" w:rsidP="00EC1190">
            <w:r>
              <w:rPr>
                <w:color w:val="000000"/>
                <w:sz w:val="28"/>
                <w:szCs w:val="28"/>
              </w:rPr>
              <w:t>Тищенко Евгений Михайлович</w:t>
            </w:r>
          </w:p>
        </w:tc>
      </w:tr>
      <w:tr w:rsidR="00680E81">
        <w:tc>
          <w:tcPr>
            <w:tcW w:w="3228" w:type="dxa"/>
            <w:vAlign w:val="center"/>
          </w:tcPr>
          <w:p w:rsidR="00680E81" w:rsidRDefault="00680E81" w:rsidP="00EC1190">
            <w:pPr>
              <w:pStyle w:val="a3"/>
            </w:pPr>
            <w:r>
              <w:t>Должность, ученая степень, ученое звание</w:t>
            </w:r>
          </w:p>
        </w:tc>
        <w:tc>
          <w:tcPr>
            <w:tcW w:w="6626" w:type="dxa"/>
            <w:vAlign w:val="center"/>
          </w:tcPr>
          <w:p w:rsidR="00680E81" w:rsidRDefault="00680E81" w:rsidP="00B32BDF">
            <w:pPr>
              <w:shd w:val="clear" w:color="auto" w:fill="FFFFFF"/>
              <w:spacing w:after="120"/>
              <w:jc w:val="both"/>
              <w:rPr>
                <w:color w:val="000000"/>
                <w:sz w:val="28"/>
                <w:szCs w:val="28"/>
              </w:rPr>
            </w:pPr>
            <w:r>
              <w:rPr>
                <w:color w:val="000000"/>
                <w:sz w:val="28"/>
                <w:szCs w:val="28"/>
              </w:rPr>
              <w:t xml:space="preserve">Заведующий кафедрой общественного здоровья и здравоохранения учреждения образования «Гродненский государственный медицинский университет», </w:t>
            </w:r>
            <w:r>
              <w:rPr>
                <w:sz w:val="28"/>
                <w:szCs w:val="28"/>
              </w:rPr>
              <w:t>доктор медицинских наук</w:t>
            </w:r>
            <w:r>
              <w:rPr>
                <w:color w:val="000000"/>
                <w:sz w:val="28"/>
                <w:szCs w:val="28"/>
              </w:rPr>
              <w:t xml:space="preserve">, профессор; </w:t>
            </w:r>
          </w:p>
          <w:p w:rsidR="00680E81" w:rsidRDefault="00680E81" w:rsidP="00EC1190">
            <w:pPr>
              <w:pStyle w:val="a3"/>
            </w:pPr>
          </w:p>
        </w:tc>
      </w:tr>
      <w:tr w:rsidR="00680E81">
        <w:tc>
          <w:tcPr>
            <w:tcW w:w="3228" w:type="dxa"/>
            <w:vAlign w:val="center"/>
          </w:tcPr>
          <w:p w:rsidR="00680E81" w:rsidRDefault="00680E81" w:rsidP="00EC1190">
            <w:pPr>
              <w:pStyle w:val="a3"/>
            </w:pPr>
            <w:r>
              <w:sym w:font="Wingdings" w:char="F028"/>
            </w:r>
            <w:r>
              <w:t xml:space="preserve"> служебный</w:t>
            </w:r>
          </w:p>
        </w:tc>
        <w:tc>
          <w:tcPr>
            <w:tcW w:w="6626" w:type="dxa"/>
            <w:vAlign w:val="center"/>
          </w:tcPr>
          <w:p w:rsidR="00680E81" w:rsidRDefault="00680E81" w:rsidP="00EC1190">
            <w:pPr>
              <w:pStyle w:val="a3"/>
            </w:pPr>
            <w:r>
              <w:t>(0152) 43 46 87</w:t>
            </w:r>
          </w:p>
        </w:tc>
      </w:tr>
      <w:tr w:rsidR="00680E81">
        <w:tc>
          <w:tcPr>
            <w:tcW w:w="3228" w:type="dxa"/>
            <w:vAlign w:val="center"/>
          </w:tcPr>
          <w:p w:rsidR="00680E81" w:rsidRDefault="00680E81" w:rsidP="00EC1190">
            <w:pPr>
              <w:pStyle w:val="a3"/>
            </w:pPr>
            <w:r w:rsidRPr="00415B4E">
              <w:rPr>
                <w:i/>
                <w:iCs/>
                <w:lang w:val="en-US"/>
              </w:rPr>
              <w:t>E</w:t>
            </w:r>
            <w:r w:rsidRPr="00415B4E">
              <w:rPr>
                <w:i/>
                <w:iCs/>
              </w:rPr>
              <w:t>-</w:t>
            </w:r>
            <w:r w:rsidRPr="00415B4E">
              <w:rPr>
                <w:i/>
                <w:iCs/>
                <w:lang w:val="en-US"/>
              </w:rPr>
              <w:t>mail</w:t>
            </w:r>
            <w:r w:rsidRPr="00415B4E">
              <w:rPr>
                <w:i/>
                <w:iCs/>
              </w:rPr>
              <w:t>:</w:t>
            </w:r>
          </w:p>
        </w:tc>
        <w:tc>
          <w:tcPr>
            <w:tcW w:w="6626" w:type="dxa"/>
            <w:vAlign w:val="center"/>
          </w:tcPr>
          <w:p w:rsidR="00680E81" w:rsidRDefault="00680E81" w:rsidP="00EC1190">
            <w:pPr>
              <w:pStyle w:val="a3"/>
              <w:rPr>
                <w:lang w:val="en-US"/>
              </w:rPr>
            </w:pPr>
            <w:r>
              <w:rPr>
                <w:lang w:val="en-US"/>
              </w:rPr>
              <w:t>heatlh@qsmu.by</w:t>
            </w:r>
          </w:p>
        </w:tc>
      </w:tr>
    </w:tbl>
    <w:p w:rsidR="00680E81" w:rsidRDefault="00680E81" w:rsidP="00E53A23">
      <w:pPr>
        <w:spacing w:before="240"/>
        <w:jc w:val="both"/>
        <w:rPr>
          <w:sz w:val="28"/>
          <w:szCs w:val="28"/>
          <w:highlight w:val="green"/>
          <w:lang w:val="en-US"/>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680E81">
        <w:tc>
          <w:tcPr>
            <w:tcW w:w="3228" w:type="dxa"/>
            <w:vAlign w:val="center"/>
          </w:tcPr>
          <w:p w:rsidR="00680E81" w:rsidRDefault="00680E81" w:rsidP="00EC1190">
            <w:pPr>
              <w:pStyle w:val="a3"/>
            </w:pPr>
            <w:r>
              <w:t>Фамилия, имя, отчество</w:t>
            </w:r>
          </w:p>
        </w:tc>
        <w:tc>
          <w:tcPr>
            <w:tcW w:w="6626" w:type="dxa"/>
            <w:vAlign w:val="center"/>
          </w:tcPr>
          <w:p w:rsidR="00680E81" w:rsidRDefault="00680E81" w:rsidP="00B32BDF">
            <w:r>
              <w:rPr>
                <w:color w:val="000000"/>
                <w:sz w:val="28"/>
                <w:szCs w:val="28"/>
              </w:rPr>
              <w:t>Трусь Елена Ивановна</w:t>
            </w:r>
          </w:p>
        </w:tc>
      </w:tr>
      <w:tr w:rsidR="00680E81">
        <w:tc>
          <w:tcPr>
            <w:tcW w:w="3228" w:type="dxa"/>
            <w:vAlign w:val="center"/>
          </w:tcPr>
          <w:p w:rsidR="00680E81" w:rsidRDefault="00680E81" w:rsidP="00EC1190">
            <w:pPr>
              <w:pStyle w:val="a3"/>
            </w:pPr>
            <w:r>
              <w:t>Должность, ученая степень, ученое звание</w:t>
            </w:r>
          </w:p>
        </w:tc>
        <w:tc>
          <w:tcPr>
            <w:tcW w:w="6626" w:type="dxa"/>
            <w:vAlign w:val="center"/>
          </w:tcPr>
          <w:p w:rsidR="00680E81" w:rsidRDefault="00680E81" w:rsidP="00B32BDF">
            <w:pPr>
              <w:shd w:val="clear" w:color="auto" w:fill="FFFFFF"/>
              <w:spacing w:after="120"/>
              <w:jc w:val="both"/>
              <w:rPr>
                <w:color w:val="000000"/>
                <w:sz w:val="28"/>
                <w:szCs w:val="28"/>
              </w:rPr>
            </w:pPr>
            <w:r>
              <w:rPr>
                <w:color w:val="000000"/>
                <w:sz w:val="28"/>
                <w:szCs w:val="28"/>
              </w:rPr>
              <w:t>Преподаватель-стажёр кафедры общественного здоровья и здравоохранения учреждения образования «Гродненский государственный медицинский университет»;</w:t>
            </w:r>
          </w:p>
          <w:p w:rsidR="00680E81" w:rsidRDefault="00680E81" w:rsidP="00EC1190">
            <w:pPr>
              <w:pStyle w:val="a3"/>
            </w:pPr>
          </w:p>
        </w:tc>
      </w:tr>
      <w:tr w:rsidR="00680E81">
        <w:tc>
          <w:tcPr>
            <w:tcW w:w="3228" w:type="dxa"/>
            <w:vAlign w:val="center"/>
          </w:tcPr>
          <w:p w:rsidR="00680E81" w:rsidRDefault="00680E81" w:rsidP="00EC1190">
            <w:pPr>
              <w:pStyle w:val="a3"/>
            </w:pPr>
            <w:r>
              <w:sym w:font="Wingdings" w:char="F028"/>
            </w:r>
            <w:r>
              <w:t xml:space="preserve"> служебный</w:t>
            </w:r>
          </w:p>
        </w:tc>
        <w:tc>
          <w:tcPr>
            <w:tcW w:w="6626" w:type="dxa"/>
            <w:vAlign w:val="center"/>
          </w:tcPr>
          <w:p w:rsidR="00680E81" w:rsidRDefault="00680E81" w:rsidP="00EC1190">
            <w:pPr>
              <w:pStyle w:val="a3"/>
              <w:rPr>
                <w:lang w:val="en-US"/>
              </w:rPr>
            </w:pPr>
            <w:r>
              <w:t>(0152) 43 46 87</w:t>
            </w:r>
          </w:p>
        </w:tc>
      </w:tr>
      <w:tr w:rsidR="00680E81">
        <w:tc>
          <w:tcPr>
            <w:tcW w:w="3228" w:type="dxa"/>
            <w:vAlign w:val="center"/>
          </w:tcPr>
          <w:p w:rsidR="00680E81" w:rsidRPr="00415B4E" w:rsidRDefault="00680E81" w:rsidP="00D91409">
            <w:pPr>
              <w:pStyle w:val="a3"/>
            </w:pPr>
            <w:r w:rsidRPr="00415B4E">
              <w:t>E-mail:</w:t>
            </w:r>
          </w:p>
        </w:tc>
        <w:tc>
          <w:tcPr>
            <w:tcW w:w="6626" w:type="dxa"/>
            <w:vAlign w:val="center"/>
          </w:tcPr>
          <w:p w:rsidR="00680E81" w:rsidRPr="008354AE" w:rsidRDefault="00680E81" w:rsidP="00D91409">
            <w:pPr>
              <w:pStyle w:val="a3"/>
            </w:pPr>
            <w:r>
              <w:rPr>
                <w:lang w:val="en-US"/>
              </w:rPr>
              <w:t>heatlh@qsmu.by</w:t>
            </w:r>
          </w:p>
        </w:tc>
      </w:tr>
    </w:tbl>
    <w:p w:rsidR="00680E81" w:rsidRDefault="00680E81" w:rsidP="00E53A23">
      <w:pPr>
        <w:spacing w:before="240"/>
        <w:jc w:val="both"/>
        <w:rPr>
          <w:sz w:val="28"/>
          <w:szCs w:val="28"/>
          <w:highlight w:val="green"/>
        </w:rPr>
      </w:pPr>
    </w:p>
    <w:sectPr w:rsidR="00680E81" w:rsidSect="007B2035">
      <w:pgSz w:w="11906" w:h="16838"/>
      <w:pgMar w:top="1134" w:right="567" w:bottom="1134" w:left="1701" w:header="454" w:footer="454"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72C" w:rsidRDefault="0066072C" w:rsidP="00FE2C22">
      <w:r>
        <w:separator/>
      </w:r>
    </w:p>
  </w:endnote>
  <w:endnote w:type="continuationSeparator" w:id="0">
    <w:p w:rsidR="0066072C" w:rsidRDefault="0066072C" w:rsidP="00FE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72C" w:rsidRDefault="0066072C" w:rsidP="00FE2C22">
      <w:r>
        <w:separator/>
      </w:r>
    </w:p>
  </w:footnote>
  <w:footnote w:type="continuationSeparator" w:id="0">
    <w:p w:rsidR="0066072C" w:rsidRDefault="0066072C" w:rsidP="00FE2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E81" w:rsidRDefault="00980719" w:rsidP="009837BA">
    <w:pPr>
      <w:pStyle w:val="a3"/>
      <w:framePr w:wrap="auto" w:vAnchor="text" w:hAnchor="margin" w:xAlign="center" w:y="1"/>
      <w:rPr>
        <w:rStyle w:val="a5"/>
      </w:rPr>
    </w:pPr>
    <w:r>
      <w:rPr>
        <w:rStyle w:val="a5"/>
      </w:rPr>
      <w:fldChar w:fldCharType="begin"/>
    </w:r>
    <w:r w:rsidR="00680E81">
      <w:rPr>
        <w:rStyle w:val="a5"/>
      </w:rPr>
      <w:instrText xml:space="preserve">PAGE  </w:instrText>
    </w:r>
    <w:r>
      <w:rPr>
        <w:rStyle w:val="a5"/>
      </w:rPr>
      <w:fldChar w:fldCharType="separate"/>
    </w:r>
    <w:r w:rsidR="007B2035">
      <w:rPr>
        <w:rStyle w:val="a5"/>
        <w:noProof/>
      </w:rPr>
      <w:t>14</w:t>
    </w:r>
    <w:r>
      <w:rPr>
        <w:rStyle w:val="a5"/>
      </w:rPr>
      <w:fldChar w:fldCharType="end"/>
    </w:r>
  </w:p>
  <w:p w:rsidR="00680E81" w:rsidRDefault="00680E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271615"/>
    <w:multiLevelType w:val="hybridMultilevel"/>
    <w:tmpl w:val="A6021BAC"/>
    <w:lvl w:ilvl="0" w:tplc="4C248D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11412C55"/>
    <w:multiLevelType w:val="hybridMultilevel"/>
    <w:tmpl w:val="0010C25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1D0B6BBB"/>
    <w:multiLevelType w:val="hybridMultilevel"/>
    <w:tmpl w:val="876C9B26"/>
    <w:lvl w:ilvl="0" w:tplc="FFFFFFFF">
      <w:start w:val="1"/>
      <w:numFmt w:val="bullet"/>
      <w:lvlText w:val=""/>
      <w:lvlJc w:val="left"/>
      <w:pPr>
        <w:ind w:left="1788" w:hanging="360"/>
      </w:pPr>
      <w:rPr>
        <w:rFonts w:ascii="Symbol" w:hAnsi="Symbol" w:cs="Symbol" w:hint="default"/>
      </w:rPr>
    </w:lvl>
    <w:lvl w:ilvl="1" w:tplc="04190003">
      <w:start w:val="1"/>
      <w:numFmt w:val="bullet"/>
      <w:lvlText w:val="o"/>
      <w:lvlJc w:val="left"/>
      <w:pPr>
        <w:ind w:left="2508" w:hanging="360"/>
      </w:pPr>
      <w:rPr>
        <w:rFonts w:ascii="Courier New" w:hAnsi="Courier New" w:cs="Courier New" w:hint="default"/>
      </w:rPr>
    </w:lvl>
    <w:lvl w:ilvl="2" w:tplc="04190005">
      <w:start w:val="1"/>
      <w:numFmt w:val="bullet"/>
      <w:lvlText w:val=""/>
      <w:lvlJc w:val="left"/>
      <w:pPr>
        <w:ind w:left="3228" w:hanging="360"/>
      </w:pPr>
      <w:rPr>
        <w:rFonts w:ascii="Wingdings" w:hAnsi="Wingdings" w:cs="Wingdings" w:hint="default"/>
      </w:rPr>
    </w:lvl>
    <w:lvl w:ilvl="3" w:tplc="04190001">
      <w:start w:val="1"/>
      <w:numFmt w:val="bullet"/>
      <w:lvlText w:val=""/>
      <w:lvlJc w:val="left"/>
      <w:pPr>
        <w:ind w:left="3948" w:hanging="360"/>
      </w:pPr>
      <w:rPr>
        <w:rFonts w:ascii="Symbol" w:hAnsi="Symbol" w:cs="Symbol" w:hint="default"/>
      </w:rPr>
    </w:lvl>
    <w:lvl w:ilvl="4" w:tplc="04190003">
      <w:start w:val="1"/>
      <w:numFmt w:val="bullet"/>
      <w:lvlText w:val="o"/>
      <w:lvlJc w:val="left"/>
      <w:pPr>
        <w:ind w:left="4668" w:hanging="360"/>
      </w:pPr>
      <w:rPr>
        <w:rFonts w:ascii="Courier New" w:hAnsi="Courier New" w:cs="Courier New" w:hint="default"/>
      </w:rPr>
    </w:lvl>
    <w:lvl w:ilvl="5" w:tplc="04190005">
      <w:start w:val="1"/>
      <w:numFmt w:val="bullet"/>
      <w:lvlText w:val=""/>
      <w:lvlJc w:val="left"/>
      <w:pPr>
        <w:ind w:left="5388" w:hanging="360"/>
      </w:pPr>
      <w:rPr>
        <w:rFonts w:ascii="Wingdings" w:hAnsi="Wingdings" w:cs="Wingdings" w:hint="default"/>
      </w:rPr>
    </w:lvl>
    <w:lvl w:ilvl="6" w:tplc="04190001">
      <w:start w:val="1"/>
      <w:numFmt w:val="bullet"/>
      <w:lvlText w:val=""/>
      <w:lvlJc w:val="left"/>
      <w:pPr>
        <w:ind w:left="6108" w:hanging="360"/>
      </w:pPr>
      <w:rPr>
        <w:rFonts w:ascii="Symbol" w:hAnsi="Symbol" w:cs="Symbol" w:hint="default"/>
      </w:rPr>
    </w:lvl>
    <w:lvl w:ilvl="7" w:tplc="04190003">
      <w:start w:val="1"/>
      <w:numFmt w:val="bullet"/>
      <w:lvlText w:val="o"/>
      <w:lvlJc w:val="left"/>
      <w:pPr>
        <w:ind w:left="6828" w:hanging="360"/>
      </w:pPr>
      <w:rPr>
        <w:rFonts w:ascii="Courier New" w:hAnsi="Courier New" w:cs="Courier New" w:hint="default"/>
      </w:rPr>
    </w:lvl>
    <w:lvl w:ilvl="8" w:tplc="04190005">
      <w:start w:val="1"/>
      <w:numFmt w:val="bullet"/>
      <w:lvlText w:val=""/>
      <w:lvlJc w:val="left"/>
      <w:pPr>
        <w:ind w:left="7548" w:hanging="360"/>
      </w:pPr>
      <w:rPr>
        <w:rFonts w:ascii="Wingdings" w:hAnsi="Wingdings" w:cs="Wingdings" w:hint="default"/>
      </w:rPr>
    </w:lvl>
  </w:abstractNum>
  <w:abstractNum w:abstractNumId="4">
    <w:nsid w:val="25CD505F"/>
    <w:multiLevelType w:val="singleLevel"/>
    <w:tmpl w:val="059816B8"/>
    <w:lvl w:ilvl="0">
      <w:start w:val="1"/>
      <w:numFmt w:val="decimal"/>
      <w:lvlText w:val="%1. "/>
      <w:legacy w:legacy="1" w:legacySpace="0" w:legacyIndent="283"/>
      <w:lvlJc w:val="left"/>
      <w:pPr>
        <w:ind w:left="388" w:hanging="283"/>
      </w:pPr>
      <w:rPr>
        <w:rFonts w:ascii="Peterburg" w:hAnsi="Peterburg" w:cs="Peterburg" w:hint="default"/>
        <w:b w:val="0"/>
        <w:bCs w:val="0"/>
        <w:i w:val="0"/>
        <w:iCs w:val="0"/>
        <w:sz w:val="28"/>
        <w:szCs w:val="28"/>
        <w:u w:val="none"/>
      </w:rPr>
    </w:lvl>
  </w:abstractNum>
  <w:abstractNum w:abstractNumId="5">
    <w:nsid w:val="26E72940"/>
    <w:multiLevelType w:val="hybridMultilevel"/>
    <w:tmpl w:val="593CA796"/>
    <w:lvl w:ilvl="0" w:tplc="FFFFFFFF">
      <w:start w:val="11"/>
      <w:numFmt w:val="decimal"/>
      <w:lvlText w:val="%1."/>
      <w:lvlJc w:val="left"/>
      <w:pPr>
        <w:tabs>
          <w:tab w:val="num" w:pos="920"/>
        </w:tabs>
        <w:ind w:left="920" w:hanging="360"/>
      </w:pPr>
      <w:rPr>
        <w:rFonts w:hint="default"/>
      </w:rPr>
    </w:lvl>
    <w:lvl w:ilvl="1" w:tplc="FFFFFFFF">
      <w:start w:val="1"/>
      <w:numFmt w:val="lowerLetter"/>
      <w:lvlText w:val="%2."/>
      <w:lvlJc w:val="left"/>
      <w:pPr>
        <w:tabs>
          <w:tab w:val="num" w:pos="1640"/>
        </w:tabs>
        <w:ind w:left="1640" w:hanging="360"/>
      </w:pPr>
    </w:lvl>
    <w:lvl w:ilvl="2" w:tplc="FFFFFFFF">
      <w:start w:val="1"/>
      <w:numFmt w:val="lowerRoman"/>
      <w:lvlText w:val="%3."/>
      <w:lvlJc w:val="right"/>
      <w:pPr>
        <w:tabs>
          <w:tab w:val="num" w:pos="2360"/>
        </w:tabs>
        <w:ind w:left="2360" w:hanging="180"/>
      </w:pPr>
    </w:lvl>
    <w:lvl w:ilvl="3" w:tplc="FFFFFFFF">
      <w:start w:val="1"/>
      <w:numFmt w:val="decimal"/>
      <w:lvlText w:val="%4."/>
      <w:lvlJc w:val="left"/>
      <w:pPr>
        <w:tabs>
          <w:tab w:val="num" w:pos="3080"/>
        </w:tabs>
        <w:ind w:left="3080" w:hanging="360"/>
      </w:pPr>
    </w:lvl>
    <w:lvl w:ilvl="4" w:tplc="FFFFFFFF">
      <w:start w:val="1"/>
      <w:numFmt w:val="lowerLetter"/>
      <w:lvlText w:val="%5."/>
      <w:lvlJc w:val="left"/>
      <w:pPr>
        <w:tabs>
          <w:tab w:val="num" w:pos="3800"/>
        </w:tabs>
        <w:ind w:left="3800" w:hanging="360"/>
      </w:pPr>
    </w:lvl>
    <w:lvl w:ilvl="5" w:tplc="FFFFFFFF">
      <w:start w:val="1"/>
      <w:numFmt w:val="lowerRoman"/>
      <w:lvlText w:val="%6."/>
      <w:lvlJc w:val="right"/>
      <w:pPr>
        <w:tabs>
          <w:tab w:val="num" w:pos="4520"/>
        </w:tabs>
        <w:ind w:left="4520" w:hanging="180"/>
      </w:pPr>
    </w:lvl>
    <w:lvl w:ilvl="6" w:tplc="FFFFFFFF">
      <w:start w:val="1"/>
      <w:numFmt w:val="decimal"/>
      <w:lvlText w:val="%7."/>
      <w:lvlJc w:val="left"/>
      <w:pPr>
        <w:tabs>
          <w:tab w:val="num" w:pos="5240"/>
        </w:tabs>
        <w:ind w:left="5240" w:hanging="360"/>
      </w:pPr>
    </w:lvl>
    <w:lvl w:ilvl="7" w:tplc="FFFFFFFF">
      <w:start w:val="1"/>
      <w:numFmt w:val="lowerLetter"/>
      <w:lvlText w:val="%8."/>
      <w:lvlJc w:val="left"/>
      <w:pPr>
        <w:tabs>
          <w:tab w:val="num" w:pos="5960"/>
        </w:tabs>
        <w:ind w:left="5960" w:hanging="360"/>
      </w:pPr>
    </w:lvl>
    <w:lvl w:ilvl="8" w:tplc="FFFFFFFF">
      <w:start w:val="1"/>
      <w:numFmt w:val="lowerRoman"/>
      <w:lvlText w:val="%9."/>
      <w:lvlJc w:val="right"/>
      <w:pPr>
        <w:tabs>
          <w:tab w:val="num" w:pos="6680"/>
        </w:tabs>
        <w:ind w:left="6680" w:hanging="180"/>
      </w:pPr>
    </w:lvl>
  </w:abstractNum>
  <w:abstractNum w:abstractNumId="6">
    <w:nsid w:val="27B03D39"/>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7">
    <w:nsid w:val="3AA50231"/>
    <w:multiLevelType w:val="hybridMultilevel"/>
    <w:tmpl w:val="A5A8B0C6"/>
    <w:lvl w:ilvl="0" w:tplc="1704745E">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42E639CF"/>
    <w:multiLevelType w:val="multilevel"/>
    <w:tmpl w:val="593CA796"/>
    <w:lvl w:ilvl="0">
      <w:start w:val="11"/>
      <w:numFmt w:val="decimal"/>
      <w:lvlText w:val="%1."/>
      <w:lvlJc w:val="left"/>
      <w:pPr>
        <w:tabs>
          <w:tab w:val="num" w:pos="920"/>
        </w:tabs>
        <w:ind w:left="920" w:hanging="360"/>
      </w:pPr>
      <w:rPr>
        <w:rFonts w:hint="default"/>
      </w:rPr>
    </w:lvl>
    <w:lvl w:ilvl="1">
      <w:start w:val="1"/>
      <w:numFmt w:val="lowerLetter"/>
      <w:lvlText w:val="%2."/>
      <w:lvlJc w:val="left"/>
      <w:pPr>
        <w:tabs>
          <w:tab w:val="num" w:pos="1640"/>
        </w:tabs>
        <w:ind w:left="1640" w:hanging="360"/>
      </w:pPr>
    </w:lvl>
    <w:lvl w:ilvl="2">
      <w:start w:val="1"/>
      <w:numFmt w:val="lowerRoman"/>
      <w:lvlText w:val="%3."/>
      <w:lvlJc w:val="right"/>
      <w:pPr>
        <w:tabs>
          <w:tab w:val="num" w:pos="2360"/>
        </w:tabs>
        <w:ind w:left="2360" w:hanging="180"/>
      </w:pPr>
    </w:lvl>
    <w:lvl w:ilvl="3">
      <w:start w:val="1"/>
      <w:numFmt w:val="decimal"/>
      <w:lvlText w:val="%4."/>
      <w:lvlJc w:val="left"/>
      <w:pPr>
        <w:tabs>
          <w:tab w:val="num" w:pos="3080"/>
        </w:tabs>
        <w:ind w:left="3080" w:hanging="360"/>
      </w:pPr>
    </w:lvl>
    <w:lvl w:ilvl="4">
      <w:start w:val="1"/>
      <w:numFmt w:val="lowerLetter"/>
      <w:lvlText w:val="%5."/>
      <w:lvlJc w:val="left"/>
      <w:pPr>
        <w:tabs>
          <w:tab w:val="num" w:pos="3800"/>
        </w:tabs>
        <w:ind w:left="3800" w:hanging="360"/>
      </w:pPr>
    </w:lvl>
    <w:lvl w:ilvl="5">
      <w:start w:val="1"/>
      <w:numFmt w:val="lowerRoman"/>
      <w:lvlText w:val="%6."/>
      <w:lvlJc w:val="right"/>
      <w:pPr>
        <w:tabs>
          <w:tab w:val="num" w:pos="4520"/>
        </w:tabs>
        <w:ind w:left="4520" w:hanging="180"/>
      </w:pPr>
    </w:lvl>
    <w:lvl w:ilvl="6">
      <w:start w:val="1"/>
      <w:numFmt w:val="decimal"/>
      <w:lvlText w:val="%7."/>
      <w:lvlJc w:val="left"/>
      <w:pPr>
        <w:tabs>
          <w:tab w:val="num" w:pos="5240"/>
        </w:tabs>
        <w:ind w:left="5240" w:hanging="360"/>
      </w:pPr>
    </w:lvl>
    <w:lvl w:ilvl="7">
      <w:start w:val="1"/>
      <w:numFmt w:val="lowerLetter"/>
      <w:lvlText w:val="%8."/>
      <w:lvlJc w:val="left"/>
      <w:pPr>
        <w:tabs>
          <w:tab w:val="num" w:pos="5960"/>
        </w:tabs>
        <w:ind w:left="5960" w:hanging="360"/>
      </w:pPr>
    </w:lvl>
    <w:lvl w:ilvl="8">
      <w:start w:val="1"/>
      <w:numFmt w:val="lowerRoman"/>
      <w:lvlText w:val="%9."/>
      <w:lvlJc w:val="right"/>
      <w:pPr>
        <w:tabs>
          <w:tab w:val="num" w:pos="6680"/>
        </w:tabs>
        <w:ind w:left="6680" w:hanging="180"/>
      </w:pPr>
    </w:lvl>
  </w:abstractNum>
  <w:abstractNum w:abstractNumId="9">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nsid w:val="68764B4E"/>
    <w:multiLevelType w:val="hybridMultilevel"/>
    <w:tmpl w:val="84FC3E1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69262867"/>
    <w:multiLevelType w:val="singleLevel"/>
    <w:tmpl w:val="058053CC"/>
    <w:lvl w:ilvl="0">
      <w:start w:val="500"/>
      <w:numFmt w:val="bullet"/>
      <w:lvlText w:val="–"/>
      <w:lvlJc w:val="left"/>
      <w:pPr>
        <w:tabs>
          <w:tab w:val="num" w:pos="360"/>
        </w:tabs>
        <w:ind w:left="360" w:hanging="360"/>
      </w:pPr>
      <w:rPr>
        <w:rFonts w:hint="default"/>
      </w:rPr>
    </w:lvl>
  </w:abstractNum>
  <w:abstractNum w:abstractNumId="12">
    <w:nsid w:val="6A353C69"/>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3">
    <w:nsid w:val="6B55621C"/>
    <w:multiLevelType w:val="hybridMultilevel"/>
    <w:tmpl w:val="4A74D418"/>
    <w:lvl w:ilvl="0" w:tplc="DE2CF94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4">
    <w:nsid w:val="735D11B5"/>
    <w:multiLevelType w:val="hybridMultilevel"/>
    <w:tmpl w:val="37E23A00"/>
    <w:lvl w:ilvl="0" w:tplc="7B82B916">
      <w:start w:val="7"/>
      <w:numFmt w:val="decimal"/>
      <w:lvlText w:val="%1."/>
      <w:lvlJc w:val="left"/>
      <w:pPr>
        <w:tabs>
          <w:tab w:val="num" w:pos="920"/>
        </w:tabs>
        <w:ind w:left="920" w:hanging="360"/>
      </w:pPr>
      <w:rPr>
        <w:rFonts w:hint="default"/>
      </w:rPr>
    </w:lvl>
    <w:lvl w:ilvl="1" w:tplc="04190019">
      <w:start w:val="1"/>
      <w:numFmt w:val="lowerLetter"/>
      <w:lvlText w:val="%2."/>
      <w:lvlJc w:val="left"/>
      <w:pPr>
        <w:tabs>
          <w:tab w:val="num" w:pos="1640"/>
        </w:tabs>
        <w:ind w:left="1640" w:hanging="360"/>
      </w:pPr>
    </w:lvl>
    <w:lvl w:ilvl="2" w:tplc="0419001B">
      <w:start w:val="1"/>
      <w:numFmt w:val="lowerRoman"/>
      <w:lvlText w:val="%3."/>
      <w:lvlJc w:val="right"/>
      <w:pPr>
        <w:tabs>
          <w:tab w:val="num" w:pos="2360"/>
        </w:tabs>
        <w:ind w:left="2360" w:hanging="180"/>
      </w:pPr>
    </w:lvl>
    <w:lvl w:ilvl="3" w:tplc="0419000F">
      <w:start w:val="1"/>
      <w:numFmt w:val="decimal"/>
      <w:lvlText w:val="%4."/>
      <w:lvlJc w:val="left"/>
      <w:pPr>
        <w:tabs>
          <w:tab w:val="num" w:pos="3080"/>
        </w:tabs>
        <w:ind w:left="3080" w:hanging="360"/>
      </w:pPr>
    </w:lvl>
    <w:lvl w:ilvl="4" w:tplc="04190019">
      <w:start w:val="1"/>
      <w:numFmt w:val="lowerLetter"/>
      <w:lvlText w:val="%5."/>
      <w:lvlJc w:val="left"/>
      <w:pPr>
        <w:tabs>
          <w:tab w:val="num" w:pos="3800"/>
        </w:tabs>
        <w:ind w:left="3800" w:hanging="360"/>
      </w:pPr>
    </w:lvl>
    <w:lvl w:ilvl="5" w:tplc="0419001B">
      <w:start w:val="1"/>
      <w:numFmt w:val="lowerRoman"/>
      <w:lvlText w:val="%6."/>
      <w:lvlJc w:val="right"/>
      <w:pPr>
        <w:tabs>
          <w:tab w:val="num" w:pos="4520"/>
        </w:tabs>
        <w:ind w:left="4520" w:hanging="180"/>
      </w:pPr>
    </w:lvl>
    <w:lvl w:ilvl="6" w:tplc="0419000F">
      <w:start w:val="1"/>
      <w:numFmt w:val="decimal"/>
      <w:lvlText w:val="%7."/>
      <w:lvlJc w:val="left"/>
      <w:pPr>
        <w:tabs>
          <w:tab w:val="num" w:pos="5240"/>
        </w:tabs>
        <w:ind w:left="5240" w:hanging="360"/>
      </w:pPr>
    </w:lvl>
    <w:lvl w:ilvl="7" w:tplc="04190019">
      <w:start w:val="1"/>
      <w:numFmt w:val="lowerLetter"/>
      <w:lvlText w:val="%8."/>
      <w:lvlJc w:val="left"/>
      <w:pPr>
        <w:tabs>
          <w:tab w:val="num" w:pos="5960"/>
        </w:tabs>
        <w:ind w:left="5960" w:hanging="360"/>
      </w:pPr>
    </w:lvl>
    <w:lvl w:ilvl="8" w:tplc="0419001B">
      <w:start w:val="1"/>
      <w:numFmt w:val="lowerRoman"/>
      <w:lvlText w:val="%9."/>
      <w:lvlJc w:val="right"/>
      <w:pPr>
        <w:tabs>
          <w:tab w:val="num" w:pos="6680"/>
        </w:tabs>
        <w:ind w:left="6680" w:hanging="180"/>
      </w:pPr>
    </w:lvl>
  </w:abstractNum>
  <w:abstractNum w:abstractNumId="15">
    <w:nsid w:val="735F4AA0"/>
    <w:multiLevelType w:val="hybridMultilevel"/>
    <w:tmpl w:val="2D568326"/>
    <w:lvl w:ilvl="0" w:tplc="DE2CF94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6">
    <w:nsid w:val="74035E31"/>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7">
    <w:nsid w:val="75E94D4D"/>
    <w:multiLevelType w:val="hybridMultilevel"/>
    <w:tmpl w:val="A6F6DBA6"/>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8">
    <w:nsid w:val="76DF1211"/>
    <w:multiLevelType w:val="hybridMultilevel"/>
    <w:tmpl w:val="21E0E248"/>
    <w:lvl w:ilvl="0" w:tplc="705C00F6">
      <w:start w:val="1"/>
      <w:numFmt w:val="decimal"/>
      <w:lvlText w:val="%1."/>
      <w:lvlJc w:val="left"/>
      <w:pPr>
        <w:ind w:left="1699" w:hanging="990"/>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1"/>
  </w:num>
  <w:num w:numId="2">
    <w:abstractNumId w:val="15"/>
  </w:num>
  <w:num w:numId="3">
    <w:abstractNumId w:val="13"/>
  </w:num>
  <w:num w:numId="4">
    <w:abstractNumId w:val="18"/>
  </w:num>
  <w:num w:numId="5">
    <w:abstractNumId w:val="9"/>
  </w:num>
  <w:num w:numId="6">
    <w:abstractNumId w:val="17"/>
  </w:num>
  <w:num w:numId="7">
    <w:abstractNumId w:val="16"/>
  </w:num>
  <w:num w:numId="8">
    <w:abstractNumId w:val="6"/>
  </w:num>
  <w:num w:numId="9">
    <w:abstractNumId w:val="12"/>
  </w:num>
  <w:num w:numId="10">
    <w:abstractNumId w:val="4"/>
  </w:num>
  <w:num w:numId="1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2">
    <w:abstractNumId w:val="3"/>
  </w:num>
  <w:num w:numId="13">
    <w:abstractNumId w:val="10"/>
  </w:num>
  <w:num w:numId="14">
    <w:abstractNumId w:val="5"/>
  </w:num>
  <w:num w:numId="15">
    <w:abstractNumId w:val="2"/>
  </w:num>
  <w:num w:numId="16">
    <w:abstractNumId w:val="1"/>
  </w:num>
  <w:num w:numId="17">
    <w:abstractNumId w:val="8"/>
  </w:num>
  <w:num w:numId="18">
    <w:abstractNumId w:val="1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doNotTrackMoves/>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53A23"/>
    <w:rsid w:val="0001501A"/>
    <w:rsid w:val="00021477"/>
    <w:rsid w:val="000219E2"/>
    <w:rsid w:val="00025317"/>
    <w:rsid w:val="000359D9"/>
    <w:rsid w:val="00042899"/>
    <w:rsid w:val="0005287C"/>
    <w:rsid w:val="00081E52"/>
    <w:rsid w:val="00094A24"/>
    <w:rsid w:val="000B6383"/>
    <w:rsid w:val="000E31EC"/>
    <w:rsid w:val="000E4209"/>
    <w:rsid w:val="000E7453"/>
    <w:rsid w:val="000F453F"/>
    <w:rsid w:val="001030EE"/>
    <w:rsid w:val="001108CE"/>
    <w:rsid w:val="001235EC"/>
    <w:rsid w:val="001354CA"/>
    <w:rsid w:val="00142784"/>
    <w:rsid w:val="001510BB"/>
    <w:rsid w:val="00160572"/>
    <w:rsid w:val="001617BB"/>
    <w:rsid w:val="00164084"/>
    <w:rsid w:val="00176619"/>
    <w:rsid w:val="001927CC"/>
    <w:rsid w:val="001A3968"/>
    <w:rsid w:val="001A5A31"/>
    <w:rsid w:val="001C3D36"/>
    <w:rsid w:val="001F7BE3"/>
    <w:rsid w:val="00233D15"/>
    <w:rsid w:val="00257E3F"/>
    <w:rsid w:val="00260B16"/>
    <w:rsid w:val="00293DED"/>
    <w:rsid w:val="002A0CB0"/>
    <w:rsid w:val="002A7464"/>
    <w:rsid w:val="002B2D51"/>
    <w:rsid w:val="002C1A44"/>
    <w:rsid w:val="002C34BB"/>
    <w:rsid w:val="002C6A6D"/>
    <w:rsid w:val="002E1904"/>
    <w:rsid w:val="002E453C"/>
    <w:rsid w:val="002E5C3C"/>
    <w:rsid w:val="002F18B8"/>
    <w:rsid w:val="00301829"/>
    <w:rsid w:val="00304A4D"/>
    <w:rsid w:val="0032582D"/>
    <w:rsid w:val="00325F65"/>
    <w:rsid w:val="0032752C"/>
    <w:rsid w:val="0034077A"/>
    <w:rsid w:val="0034374E"/>
    <w:rsid w:val="00366CED"/>
    <w:rsid w:val="00372E92"/>
    <w:rsid w:val="00386138"/>
    <w:rsid w:val="003937E2"/>
    <w:rsid w:val="00397D33"/>
    <w:rsid w:val="003B053D"/>
    <w:rsid w:val="003C2609"/>
    <w:rsid w:val="003E1229"/>
    <w:rsid w:val="003F4C6E"/>
    <w:rsid w:val="003F752A"/>
    <w:rsid w:val="004100CD"/>
    <w:rsid w:val="00411C13"/>
    <w:rsid w:val="00415B4E"/>
    <w:rsid w:val="004342F3"/>
    <w:rsid w:val="00435A5A"/>
    <w:rsid w:val="004556EC"/>
    <w:rsid w:val="00480B83"/>
    <w:rsid w:val="0049317B"/>
    <w:rsid w:val="004C1D2A"/>
    <w:rsid w:val="004E6ED3"/>
    <w:rsid w:val="004F1AA2"/>
    <w:rsid w:val="004F392E"/>
    <w:rsid w:val="004F7A9F"/>
    <w:rsid w:val="00500BFE"/>
    <w:rsid w:val="0050103F"/>
    <w:rsid w:val="00504CA6"/>
    <w:rsid w:val="00533E1C"/>
    <w:rsid w:val="00536D2A"/>
    <w:rsid w:val="00543166"/>
    <w:rsid w:val="005630B4"/>
    <w:rsid w:val="005675EE"/>
    <w:rsid w:val="005728C6"/>
    <w:rsid w:val="005779E3"/>
    <w:rsid w:val="00580337"/>
    <w:rsid w:val="00581DDB"/>
    <w:rsid w:val="0058415A"/>
    <w:rsid w:val="005850AC"/>
    <w:rsid w:val="0059186B"/>
    <w:rsid w:val="00592C1C"/>
    <w:rsid w:val="005A19A6"/>
    <w:rsid w:val="005A3A4C"/>
    <w:rsid w:val="005D104D"/>
    <w:rsid w:val="006010FC"/>
    <w:rsid w:val="00611F8C"/>
    <w:rsid w:val="006569A1"/>
    <w:rsid w:val="006570CA"/>
    <w:rsid w:val="0066072C"/>
    <w:rsid w:val="00663D9E"/>
    <w:rsid w:val="00677599"/>
    <w:rsid w:val="00680E81"/>
    <w:rsid w:val="006A2575"/>
    <w:rsid w:val="006B12DA"/>
    <w:rsid w:val="006F1151"/>
    <w:rsid w:val="00731C9F"/>
    <w:rsid w:val="007528F4"/>
    <w:rsid w:val="00760739"/>
    <w:rsid w:val="007644EB"/>
    <w:rsid w:val="00775A60"/>
    <w:rsid w:val="0079473F"/>
    <w:rsid w:val="007A4FB5"/>
    <w:rsid w:val="007A639C"/>
    <w:rsid w:val="007B2035"/>
    <w:rsid w:val="007C2F9E"/>
    <w:rsid w:val="007D7E07"/>
    <w:rsid w:val="007E59BD"/>
    <w:rsid w:val="008178A1"/>
    <w:rsid w:val="00817FD4"/>
    <w:rsid w:val="00821CE0"/>
    <w:rsid w:val="008354AE"/>
    <w:rsid w:val="00843377"/>
    <w:rsid w:val="00843431"/>
    <w:rsid w:val="008502EF"/>
    <w:rsid w:val="0087588F"/>
    <w:rsid w:val="00883E6C"/>
    <w:rsid w:val="0088654D"/>
    <w:rsid w:val="0089408A"/>
    <w:rsid w:val="008C5B23"/>
    <w:rsid w:val="008C6213"/>
    <w:rsid w:val="008C6BD7"/>
    <w:rsid w:val="00934A95"/>
    <w:rsid w:val="0094093D"/>
    <w:rsid w:val="0097425E"/>
    <w:rsid w:val="00976365"/>
    <w:rsid w:val="00980719"/>
    <w:rsid w:val="00980C05"/>
    <w:rsid w:val="009837BA"/>
    <w:rsid w:val="00984888"/>
    <w:rsid w:val="00990A52"/>
    <w:rsid w:val="009A4322"/>
    <w:rsid w:val="009B5DE6"/>
    <w:rsid w:val="009C2B54"/>
    <w:rsid w:val="009D2606"/>
    <w:rsid w:val="009D4499"/>
    <w:rsid w:val="009D6320"/>
    <w:rsid w:val="009E476D"/>
    <w:rsid w:val="009E4ABE"/>
    <w:rsid w:val="009F2241"/>
    <w:rsid w:val="009F46A9"/>
    <w:rsid w:val="00A0064B"/>
    <w:rsid w:val="00A0163A"/>
    <w:rsid w:val="00A06397"/>
    <w:rsid w:val="00A06462"/>
    <w:rsid w:val="00A11AEC"/>
    <w:rsid w:val="00A136E1"/>
    <w:rsid w:val="00A14A34"/>
    <w:rsid w:val="00A20215"/>
    <w:rsid w:val="00A37A3B"/>
    <w:rsid w:val="00A41F8E"/>
    <w:rsid w:val="00A43A46"/>
    <w:rsid w:val="00A44610"/>
    <w:rsid w:val="00A50AA1"/>
    <w:rsid w:val="00A50D62"/>
    <w:rsid w:val="00A53899"/>
    <w:rsid w:val="00A80F8F"/>
    <w:rsid w:val="00A9062F"/>
    <w:rsid w:val="00A92B77"/>
    <w:rsid w:val="00AA1A3F"/>
    <w:rsid w:val="00AB497B"/>
    <w:rsid w:val="00AC1D76"/>
    <w:rsid w:val="00AE02B9"/>
    <w:rsid w:val="00AE79B1"/>
    <w:rsid w:val="00AF7B92"/>
    <w:rsid w:val="00B05635"/>
    <w:rsid w:val="00B235DC"/>
    <w:rsid w:val="00B32BDF"/>
    <w:rsid w:val="00B35BAF"/>
    <w:rsid w:val="00B35D2E"/>
    <w:rsid w:val="00B41BF2"/>
    <w:rsid w:val="00B5076B"/>
    <w:rsid w:val="00B64B99"/>
    <w:rsid w:val="00B9326C"/>
    <w:rsid w:val="00BB028E"/>
    <w:rsid w:val="00BC008F"/>
    <w:rsid w:val="00BC270D"/>
    <w:rsid w:val="00BC5351"/>
    <w:rsid w:val="00BD25A5"/>
    <w:rsid w:val="00BD7938"/>
    <w:rsid w:val="00BE156A"/>
    <w:rsid w:val="00C04B9E"/>
    <w:rsid w:val="00C21B98"/>
    <w:rsid w:val="00C24471"/>
    <w:rsid w:val="00C25EE4"/>
    <w:rsid w:val="00C37D43"/>
    <w:rsid w:val="00C4258D"/>
    <w:rsid w:val="00C5049B"/>
    <w:rsid w:val="00C50C92"/>
    <w:rsid w:val="00C63BEA"/>
    <w:rsid w:val="00C84F00"/>
    <w:rsid w:val="00C854A5"/>
    <w:rsid w:val="00C95F81"/>
    <w:rsid w:val="00C96AB8"/>
    <w:rsid w:val="00D2511C"/>
    <w:rsid w:val="00D2668D"/>
    <w:rsid w:val="00D329D6"/>
    <w:rsid w:val="00D536C2"/>
    <w:rsid w:val="00D66B21"/>
    <w:rsid w:val="00D67EF9"/>
    <w:rsid w:val="00D77283"/>
    <w:rsid w:val="00D775CD"/>
    <w:rsid w:val="00D82529"/>
    <w:rsid w:val="00D8725E"/>
    <w:rsid w:val="00D91409"/>
    <w:rsid w:val="00DA2F1B"/>
    <w:rsid w:val="00DA720F"/>
    <w:rsid w:val="00DB4C15"/>
    <w:rsid w:val="00DB5114"/>
    <w:rsid w:val="00DC78F8"/>
    <w:rsid w:val="00DC7E54"/>
    <w:rsid w:val="00DC7FC2"/>
    <w:rsid w:val="00DF477A"/>
    <w:rsid w:val="00E103F5"/>
    <w:rsid w:val="00E17879"/>
    <w:rsid w:val="00E17D82"/>
    <w:rsid w:val="00E20860"/>
    <w:rsid w:val="00E20FE0"/>
    <w:rsid w:val="00E21E0E"/>
    <w:rsid w:val="00E23F20"/>
    <w:rsid w:val="00E35B42"/>
    <w:rsid w:val="00E36E7B"/>
    <w:rsid w:val="00E4088A"/>
    <w:rsid w:val="00E40C4C"/>
    <w:rsid w:val="00E410C9"/>
    <w:rsid w:val="00E4336D"/>
    <w:rsid w:val="00E53A23"/>
    <w:rsid w:val="00E715BF"/>
    <w:rsid w:val="00E927EA"/>
    <w:rsid w:val="00EA0772"/>
    <w:rsid w:val="00EB0CA9"/>
    <w:rsid w:val="00EB4D0B"/>
    <w:rsid w:val="00EC1190"/>
    <w:rsid w:val="00ED7B8A"/>
    <w:rsid w:val="00EF1417"/>
    <w:rsid w:val="00F01459"/>
    <w:rsid w:val="00F2405D"/>
    <w:rsid w:val="00F523C3"/>
    <w:rsid w:val="00F618E1"/>
    <w:rsid w:val="00F65AB2"/>
    <w:rsid w:val="00F71539"/>
    <w:rsid w:val="00F74EBE"/>
    <w:rsid w:val="00F815C8"/>
    <w:rsid w:val="00FA3787"/>
    <w:rsid w:val="00FA66A5"/>
    <w:rsid w:val="00FA6F9B"/>
    <w:rsid w:val="00FA79D3"/>
    <w:rsid w:val="00FC3578"/>
    <w:rsid w:val="00FC3EBA"/>
    <w:rsid w:val="00FC4AD6"/>
    <w:rsid w:val="00FD0359"/>
    <w:rsid w:val="00FE2C22"/>
    <w:rsid w:val="00FF60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53A23"/>
    <w:rPr>
      <w:rFonts w:ascii="Times New Roman" w:eastAsia="Times New Roman" w:hAnsi="Times New Roman"/>
      <w:sz w:val="24"/>
      <w:szCs w:val="24"/>
    </w:rPr>
  </w:style>
  <w:style w:type="paragraph" w:styleId="1">
    <w:name w:val="heading 1"/>
    <w:basedOn w:val="a"/>
    <w:next w:val="a"/>
    <w:link w:val="10"/>
    <w:uiPriority w:val="99"/>
    <w:qFormat/>
    <w:rsid w:val="00E53A23"/>
    <w:pPr>
      <w:keepNext/>
      <w:shd w:val="clear" w:color="auto" w:fill="FFFFFF"/>
      <w:spacing w:before="840"/>
      <w:ind w:left="5642"/>
      <w:outlineLvl w:val="0"/>
    </w:pPr>
    <w:rPr>
      <w:color w:val="000000"/>
      <w:sz w:val="28"/>
      <w:szCs w:val="28"/>
    </w:rPr>
  </w:style>
  <w:style w:type="paragraph" w:styleId="2">
    <w:name w:val="heading 2"/>
    <w:basedOn w:val="a"/>
    <w:next w:val="a"/>
    <w:link w:val="20"/>
    <w:uiPriority w:val="99"/>
    <w:qFormat/>
    <w:rsid w:val="00E53A23"/>
    <w:pPr>
      <w:keepNext/>
      <w:jc w:val="both"/>
      <w:outlineLvl w:val="1"/>
    </w:pPr>
    <w:rPr>
      <w:i/>
      <w:iCs/>
      <w:sz w:val="28"/>
      <w:szCs w:val="28"/>
    </w:rPr>
  </w:style>
  <w:style w:type="paragraph" w:styleId="4">
    <w:name w:val="heading 4"/>
    <w:basedOn w:val="a"/>
    <w:next w:val="a"/>
    <w:link w:val="40"/>
    <w:uiPriority w:val="99"/>
    <w:qFormat/>
    <w:locked/>
    <w:rsid w:val="00984888"/>
    <w:pPr>
      <w:keepNext/>
      <w:spacing w:before="240" w:after="60"/>
      <w:outlineLvl w:val="3"/>
    </w:pPr>
    <w:rPr>
      <w:b/>
      <w:bCs/>
      <w:sz w:val="28"/>
      <w:szCs w:val="28"/>
    </w:rPr>
  </w:style>
  <w:style w:type="paragraph" w:styleId="5">
    <w:name w:val="heading 5"/>
    <w:basedOn w:val="a"/>
    <w:next w:val="a"/>
    <w:link w:val="50"/>
    <w:uiPriority w:val="99"/>
    <w:qFormat/>
    <w:rsid w:val="00E53A23"/>
    <w:pPr>
      <w:keepNext/>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3A23"/>
    <w:rPr>
      <w:rFonts w:ascii="Times New Roman" w:hAnsi="Times New Roman" w:cs="Times New Roman"/>
      <w:color w:val="000000"/>
      <w:sz w:val="28"/>
      <w:szCs w:val="28"/>
      <w:shd w:val="clear" w:color="auto" w:fill="FFFFFF"/>
      <w:lang w:eastAsia="ru-RU"/>
    </w:rPr>
  </w:style>
  <w:style w:type="character" w:customStyle="1" w:styleId="20">
    <w:name w:val="Заголовок 2 Знак"/>
    <w:link w:val="2"/>
    <w:uiPriority w:val="99"/>
    <w:locked/>
    <w:rsid w:val="00E53A23"/>
    <w:rPr>
      <w:rFonts w:ascii="Times New Roman" w:hAnsi="Times New Roman" w:cs="Times New Roman"/>
      <w:i/>
      <w:iCs/>
      <w:sz w:val="24"/>
      <w:szCs w:val="24"/>
      <w:lang w:eastAsia="ru-RU"/>
    </w:rPr>
  </w:style>
  <w:style w:type="character" w:customStyle="1" w:styleId="40">
    <w:name w:val="Заголовок 4 Знак"/>
    <w:link w:val="4"/>
    <w:uiPriority w:val="99"/>
    <w:semiHidden/>
    <w:locked/>
    <w:rsid w:val="00A50D62"/>
    <w:rPr>
      <w:rFonts w:ascii="Calibri" w:hAnsi="Calibri" w:cs="Calibri"/>
      <w:b/>
      <w:bCs/>
      <w:sz w:val="28"/>
      <w:szCs w:val="28"/>
    </w:rPr>
  </w:style>
  <w:style w:type="character" w:customStyle="1" w:styleId="50">
    <w:name w:val="Заголовок 5 Знак"/>
    <w:link w:val="5"/>
    <w:uiPriority w:val="99"/>
    <w:locked/>
    <w:rsid w:val="00E53A23"/>
    <w:rPr>
      <w:rFonts w:ascii="Times New Roman" w:hAnsi="Times New Roman" w:cs="Times New Roman"/>
      <w:b/>
      <w:bCs/>
      <w:sz w:val="24"/>
      <w:szCs w:val="24"/>
      <w:lang w:eastAsia="ru-RU"/>
    </w:rPr>
  </w:style>
  <w:style w:type="paragraph" w:styleId="a3">
    <w:name w:val="header"/>
    <w:basedOn w:val="a"/>
    <w:link w:val="a4"/>
    <w:uiPriority w:val="99"/>
    <w:semiHidden/>
    <w:rsid w:val="00E53A23"/>
    <w:pPr>
      <w:tabs>
        <w:tab w:val="center" w:pos="4677"/>
        <w:tab w:val="right" w:pos="9355"/>
      </w:tabs>
    </w:pPr>
    <w:rPr>
      <w:sz w:val="28"/>
      <w:szCs w:val="28"/>
    </w:rPr>
  </w:style>
  <w:style w:type="character" w:customStyle="1" w:styleId="a4">
    <w:name w:val="Верхний колонтитул Знак"/>
    <w:link w:val="a3"/>
    <w:uiPriority w:val="99"/>
    <w:semiHidden/>
    <w:locked/>
    <w:rsid w:val="00E53A23"/>
    <w:rPr>
      <w:rFonts w:ascii="Times New Roman" w:hAnsi="Times New Roman" w:cs="Times New Roman"/>
      <w:sz w:val="24"/>
      <w:szCs w:val="24"/>
      <w:lang w:eastAsia="ru-RU"/>
    </w:rPr>
  </w:style>
  <w:style w:type="character" w:styleId="a5">
    <w:name w:val="page number"/>
    <w:basedOn w:val="a0"/>
    <w:uiPriority w:val="99"/>
    <w:semiHidden/>
    <w:rsid w:val="00E53A23"/>
  </w:style>
  <w:style w:type="paragraph" w:styleId="a6">
    <w:name w:val="Body Text"/>
    <w:basedOn w:val="a"/>
    <w:link w:val="a7"/>
    <w:uiPriority w:val="99"/>
    <w:semiHidden/>
    <w:rsid w:val="00E53A23"/>
    <w:pPr>
      <w:shd w:val="clear" w:color="auto" w:fill="FFFFFF"/>
      <w:spacing w:before="600"/>
      <w:jc w:val="center"/>
    </w:pPr>
    <w:rPr>
      <w:b/>
      <w:bCs/>
      <w:color w:val="000000"/>
      <w:sz w:val="40"/>
      <w:szCs w:val="40"/>
    </w:rPr>
  </w:style>
  <w:style w:type="character" w:customStyle="1" w:styleId="a7">
    <w:name w:val="Основной текст Знак"/>
    <w:link w:val="a6"/>
    <w:uiPriority w:val="99"/>
    <w:semiHidden/>
    <w:locked/>
    <w:rsid w:val="00E53A23"/>
    <w:rPr>
      <w:rFonts w:ascii="Times New Roman" w:hAnsi="Times New Roman" w:cs="Times New Roman"/>
      <w:b/>
      <w:bCs/>
      <w:color w:val="000000"/>
      <w:sz w:val="40"/>
      <w:szCs w:val="40"/>
      <w:shd w:val="clear" w:color="auto" w:fill="FFFFFF"/>
      <w:lang w:eastAsia="ru-RU"/>
    </w:rPr>
  </w:style>
  <w:style w:type="paragraph" w:styleId="a8">
    <w:name w:val="Body Text Indent"/>
    <w:basedOn w:val="a"/>
    <w:link w:val="a9"/>
    <w:uiPriority w:val="99"/>
    <w:semiHidden/>
    <w:rsid w:val="00E53A23"/>
    <w:pPr>
      <w:shd w:val="clear" w:color="auto" w:fill="FFFFFF"/>
      <w:spacing w:line="280" w:lineRule="exact"/>
      <w:ind w:left="5642"/>
    </w:pPr>
    <w:rPr>
      <w:color w:val="000000"/>
    </w:rPr>
  </w:style>
  <w:style w:type="character" w:customStyle="1" w:styleId="a9">
    <w:name w:val="Основной текст с отступом Знак"/>
    <w:link w:val="a8"/>
    <w:uiPriority w:val="99"/>
    <w:semiHidden/>
    <w:locked/>
    <w:rsid w:val="00E53A23"/>
    <w:rPr>
      <w:rFonts w:ascii="Times New Roman" w:hAnsi="Times New Roman" w:cs="Times New Roman"/>
      <w:color w:val="000000"/>
      <w:sz w:val="28"/>
      <w:szCs w:val="28"/>
      <w:shd w:val="clear" w:color="auto" w:fill="FFFFFF"/>
      <w:lang w:eastAsia="ru-RU"/>
    </w:rPr>
  </w:style>
  <w:style w:type="paragraph" w:styleId="aa">
    <w:name w:val="caption"/>
    <w:basedOn w:val="a"/>
    <w:next w:val="a"/>
    <w:uiPriority w:val="99"/>
    <w:qFormat/>
    <w:rsid w:val="00E53A23"/>
    <w:pPr>
      <w:spacing w:line="288" w:lineRule="auto"/>
      <w:jc w:val="center"/>
    </w:pPr>
    <w:rPr>
      <w:b/>
      <w:bCs/>
      <w:caps/>
      <w:sz w:val="28"/>
      <w:szCs w:val="28"/>
    </w:rPr>
  </w:style>
  <w:style w:type="paragraph" w:styleId="21">
    <w:name w:val="List 2"/>
    <w:basedOn w:val="a"/>
    <w:uiPriority w:val="99"/>
    <w:semiHidden/>
    <w:rsid w:val="00E53A23"/>
    <w:pPr>
      <w:ind w:left="566" w:hanging="283"/>
    </w:pPr>
    <w:rPr>
      <w:sz w:val="20"/>
      <w:szCs w:val="20"/>
    </w:rPr>
  </w:style>
  <w:style w:type="paragraph" w:styleId="22">
    <w:name w:val="Body Text 2"/>
    <w:basedOn w:val="a"/>
    <w:link w:val="23"/>
    <w:uiPriority w:val="99"/>
    <w:semiHidden/>
    <w:rsid w:val="00E53A23"/>
    <w:rPr>
      <w:sz w:val="28"/>
      <w:szCs w:val="28"/>
    </w:rPr>
  </w:style>
  <w:style w:type="character" w:customStyle="1" w:styleId="23">
    <w:name w:val="Основной текст 2 Знак"/>
    <w:link w:val="22"/>
    <w:uiPriority w:val="99"/>
    <w:semiHidden/>
    <w:locked/>
    <w:rsid w:val="00E53A23"/>
    <w:rPr>
      <w:rFonts w:ascii="Times New Roman" w:hAnsi="Times New Roman" w:cs="Times New Roman"/>
      <w:sz w:val="20"/>
      <w:szCs w:val="20"/>
      <w:lang w:eastAsia="ru-RU"/>
    </w:rPr>
  </w:style>
  <w:style w:type="paragraph" w:styleId="3">
    <w:name w:val="Body Text 3"/>
    <w:basedOn w:val="a"/>
    <w:link w:val="30"/>
    <w:uiPriority w:val="99"/>
    <w:semiHidden/>
    <w:rsid w:val="00E53A23"/>
    <w:pPr>
      <w:jc w:val="both"/>
    </w:pPr>
    <w:rPr>
      <w:sz w:val="28"/>
      <w:szCs w:val="28"/>
    </w:rPr>
  </w:style>
  <w:style w:type="character" w:customStyle="1" w:styleId="30">
    <w:name w:val="Основной текст 3 Знак"/>
    <w:link w:val="3"/>
    <w:uiPriority w:val="99"/>
    <w:semiHidden/>
    <w:locked/>
    <w:rsid w:val="00E53A23"/>
    <w:rPr>
      <w:rFonts w:ascii="Times New Roman" w:hAnsi="Times New Roman" w:cs="Times New Roman"/>
      <w:sz w:val="20"/>
      <w:szCs w:val="20"/>
      <w:lang w:eastAsia="ru-RU"/>
    </w:rPr>
  </w:style>
  <w:style w:type="paragraph" w:styleId="31">
    <w:name w:val="List 3"/>
    <w:basedOn w:val="a"/>
    <w:uiPriority w:val="99"/>
    <w:semiHidden/>
    <w:rsid w:val="00E53A23"/>
    <w:pPr>
      <w:ind w:left="849" w:hanging="283"/>
    </w:pPr>
    <w:rPr>
      <w:sz w:val="20"/>
      <w:szCs w:val="20"/>
    </w:rPr>
  </w:style>
  <w:style w:type="paragraph" w:customStyle="1" w:styleId="11">
    <w:name w:val="Текст1"/>
    <w:basedOn w:val="a"/>
    <w:uiPriority w:val="99"/>
    <w:rsid w:val="00E53A23"/>
    <w:pPr>
      <w:overflowPunct w:val="0"/>
      <w:autoSpaceDE w:val="0"/>
      <w:autoSpaceDN w:val="0"/>
      <w:adjustRightInd w:val="0"/>
      <w:textAlignment w:val="baseline"/>
    </w:pPr>
    <w:rPr>
      <w:rFonts w:ascii="Courier New" w:hAnsi="Courier New" w:cs="Courier New"/>
      <w:sz w:val="20"/>
      <w:szCs w:val="20"/>
    </w:rPr>
  </w:style>
  <w:style w:type="paragraph" w:styleId="ab">
    <w:name w:val="Normal (Web)"/>
    <w:basedOn w:val="a"/>
    <w:uiPriority w:val="99"/>
    <w:semiHidden/>
    <w:rsid w:val="00E53A23"/>
    <w:pPr>
      <w:spacing w:before="100" w:beforeAutospacing="1" w:after="100" w:afterAutospacing="1"/>
    </w:pPr>
  </w:style>
  <w:style w:type="paragraph" w:customStyle="1" w:styleId="24">
    <w:name w:val="Текст2"/>
    <w:basedOn w:val="a"/>
    <w:uiPriority w:val="99"/>
    <w:rsid w:val="00E53A23"/>
    <w:pPr>
      <w:overflowPunct w:val="0"/>
      <w:autoSpaceDE w:val="0"/>
      <w:autoSpaceDN w:val="0"/>
      <w:adjustRightInd w:val="0"/>
      <w:textAlignment w:val="baseline"/>
    </w:pPr>
    <w:rPr>
      <w:rFonts w:ascii="Courier New" w:hAnsi="Courier New" w:cs="Courier New"/>
      <w:sz w:val="20"/>
      <w:szCs w:val="20"/>
    </w:rPr>
  </w:style>
  <w:style w:type="paragraph" w:styleId="12">
    <w:name w:val="toc 1"/>
    <w:basedOn w:val="a"/>
    <w:next w:val="a"/>
    <w:autoRedefine/>
    <w:uiPriority w:val="99"/>
    <w:semiHidden/>
    <w:rsid w:val="00A136E1"/>
    <w:pPr>
      <w:tabs>
        <w:tab w:val="right" w:leader="dot" w:pos="9628"/>
      </w:tabs>
      <w:spacing w:before="360"/>
    </w:pPr>
    <w:rPr>
      <w:b/>
      <w:bCs/>
      <w:caps/>
      <w:noProof/>
      <w:sz w:val="28"/>
      <w:szCs w:val="28"/>
    </w:rPr>
  </w:style>
  <w:style w:type="character" w:styleId="ac">
    <w:name w:val="Hyperlink"/>
    <w:uiPriority w:val="99"/>
    <w:semiHidden/>
    <w:rsid w:val="00E53A23"/>
    <w:rPr>
      <w:color w:val="0000FF"/>
      <w:u w:val="single"/>
    </w:rPr>
  </w:style>
  <w:style w:type="paragraph" w:styleId="25">
    <w:name w:val="toc 2"/>
    <w:basedOn w:val="a"/>
    <w:next w:val="a"/>
    <w:autoRedefine/>
    <w:uiPriority w:val="99"/>
    <w:semiHidden/>
    <w:rsid w:val="00E53A23"/>
    <w:pPr>
      <w:spacing w:before="240"/>
    </w:pPr>
    <w:rPr>
      <w:b/>
      <w:bCs/>
      <w:sz w:val="20"/>
      <w:szCs w:val="20"/>
    </w:rPr>
  </w:style>
  <w:style w:type="paragraph" w:styleId="ad">
    <w:name w:val="List Paragraph"/>
    <w:basedOn w:val="a"/>
    <w:uiPriority w:val="99"/>
    <w:qFormat/>
    <w:rsid w:val="000E31EC"/>
    <w:pPr>
      <w:ind w:left="720"/>
    </w:pPr>
  </w:style>
  <w:style w:type="paragraph" w:styleId="26">
    <w:name w:val="Body Text Indent 2"/>
    <w:basedOn w:val="a"/>
    <w:link w:val="27"/>
    <w:uiPriority w:val="99"/>
    <w:locked/>
    <w:rsid w:val="00984888"/>
    <w:pPr>
      <w:spacing w:after="120" w:line="480" w:lineRule="auto"/>
      <w:ind w:left="283"/>
    </w:pPr>
    <w:rPr>
      <w:rFonts w:eastAsia="Calibri"/>
      <w:sz w:val="20"/>
      <w:szCs w:val="20"/>
    </w:rPr>
  </w:style>
  <w:style w:type="character" w:customStyle="1" w:styleId="27">
    <w:name w:val="Основной текст с отступом 2 Знак"/>
    <w:link w:val="26"/>
    <w:uiPriority w:val="99"/>
    <w:semiHidden/>
    <w:locked/>
    <w:rsid w:val="00A50D62"/>
    <w:rPr>
      <w:rFonts w:ascii="Times New Roman" w:hAnsi="Times New Roman" w:cs="Times New Roman"/>
      <w:sz w:val="24"/>
      <w:szCs w:val="24"/>
    </w:rPr>
  </w:style>
  <w:style w:type="table" w:styleId="ae">
    <w:name w:val="Table Grid"/>
    <w:basedOn w:val="a1"/>
    <w:uiPriority w:val="99"/>
    <w:locked/>
    <w:rsid w:val="0098488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locked/>
    <w:rsid w:val="00E23F20"/>
    <w:pPr>
      <w:tabs>
        <w:tab w:val="center" w:pos="4677"/>
        <w:tab w:val="right" w:pos="9355"/>
      </w:tabs>
    </w:pPr>
  </w:style>
  <w:style w:type="character" w:customStyle="1" w:styleId="af0">
    <w:name w:val="Нижний колонтитул Знак"/>
    <w:link w:val="af"/>
    <w:uiPriority w:val="99"/>
    <w:semiHidden/>
    <w:locked/>
    <w:rsid w:val="002A7464"/>
    <w:rPr>
      <w:rFonts w:ascii="Times New Roman" w:hAnsi="Times New Roman" w:cs="Times New Roman"/>
      <w:sz w:val="24"/>
      <w:szCs w:val="24"/>
    </w:rPr>
  </w:style>
  <w:style w:type="paragraph" w:styleId="af1">
    <w:name w:val="Balloon Text"/>
    <w:basedOn w:val="a"/>
    <w:link w:val="af2"/>
    <w:uiPriority w:val="99"/>
    <w:semiHidden/>
    <w:locked/>
    <w:rsid w:val="00A80F8F"/>
    <w:rPr>
      <w:rFonts w:ascii="Tahoma" w:hAnsi="Tahoma" w:cs="Tahoma"/>
      <w:sz w:val="16"/>
      <w:szCs w:val="16"/>
    </w:rPr>
  </w:style>
  <w:style w:type="character" w:customStyle="1" w:styleId="af2">
    <w:name w:val="Текст выноски Знак"/>
    <w:link w:val="af1"/>
    <w:uiPriority w:val="99"/>
    <w:semiHidden/>
    <w:locked/>
    <w:rsid w:val="006F1151"/>
    <w:rPr>
      <w:rFonts w:ascii="Times New Roman" w:hAnsi="Times New Roman" w:cs="Times New Roman"/>
      <w:sz w:val="2"/>
      <w:szCs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AE9BE-6D0F-4903-A1A0-B923496D0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2924</Words>
  <Characters>16669</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Nataliya</dc:creator>
  <cp:lastModifiedBy>USER</cp:lastModifiedBy>
  <cp:revision>2</cp:revision>
  <cp:lastPrinted>2014-09-05T07:14:00Z</cp:lastPrinted>
  <dcterms:created xsi:type="dcterms:W3CDTF">2014-10-30T07:53:00Z</dcterms:created>
  <dcterms:modified xsi:type="dcterms:W3CDTF">2014-10-30T07:53:00Z</dcterms:modified>
</cp:coreProperties>
</file>