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D8" w:rsidRPr="00776D3C" w:rsidRDefault="001C1049" w:rsidP="001C1049">
      <w:pPr>
        <w:suppressAutoHyphens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685.5pt">
            <v:imagedata r:id="rId8" o:title="тит" croptop="3546f" cropbottom="1699f" cropleft="4287f" cropright="2654f"/>
          </v:shape>
        </w:pict>
      </w:r>
      <w:r w:rsidR="008E20D8" w:rsidRPr="00776D3C">
        <w:rPr>
          <w:sz w:val="28"/>
          <w:szCs w:val="28"/>
        </w:rPr>
        <w:t xml:space="preserve"> </w:t>
      </w:r>
    </w:p>
    <w:p w:rsidR="001C1049" w:rsidRDefault="001C1049" w:rsidP="00885A0E">
      <w:pPr>
        <w:suppressAutoHyphens/>
        <w:jc w:val="both"/>
        <w:rPr>
          <w:b/>
          <w:bCs/>
          <w:sz w:val="28"/>
          <w:szCs w:val="28"/>
        </w:rPr>
        <w:sectPr w:rsidR="001C1049" w:rsidSect="0014185E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E20D8" w:rsidRPr="004F0963" w:rsidRDefault="002B69E4" w:rsidP="00885A0E">
      <w:pPr>
        <w:suppressAutoHyphens/>
        <w:jc w:val="both"/>
        <w:rPr>
          <w:b/>
          <w:bCs/>
          <w:sz w:val="28"/>
          <w:szCs w:val="28"/>
        </w:rPr>
      </w:pPr>
      <w:r>
        <w:rPr>
          <w:noProof/>
        </w:rPr>
        <w:lastRenderedPageBreak/>
        <w:pict>
          <v:rect id="_x0000_s1026" style="position:absolute;left:0;text-align:left;margin-left:234pt;margin-top:-27pt;width:18pt;height:18pt;z-index:2" stroked="f"/>
        </w:pict>
      </w:r>
      <w:r>
        <w:rPr>
          <w:noProof/>
        </w:rPr>
        <w:pict>
          <v:rect id="_x0000_s1027" style="position:absolute;left:0;text-align:left;margin-left:225pt;margin-top:-27pt;width:27pt;height:18pt;z-index:1" filled="f" stroked="f"/>
        </w:pict>
      </w:r>
      <w:r w:rsidR="008E20D8" w:rsidRPr="004F0963">
        <w:rPr>
          <w:b/>
          <w:bCs/>
          <w:sz w:val="28"/>
          <w:szCs w:val="28"/>
        </w:rPr>
        <w:t>СОСТАВИТЕЛ</w:t>
      </w:r>
      <w:r w:rsidR="0012613C">
        <w:rPr>
          <w:b/>
          <w:bCs/>
          <w:sz w:val="28"/>
          <w:szCs w:val="28"/>
        </w:rPr>
        <w:t>И</w:t>
      </w:r>
      <w:r w:rsidR="008E20D8" w:rsidRPr="004F0963">
        <w:rPr>
          <w:b/>
          <w:bCs/>
          <w:sz w:val="28"/>
          <w:szCs w:val="28"/>
        </w:rPr>
        <w:t>:</w:t>
      </w:r>
    </w:p>
    <w:p w:rsidR="008E20D8" w:rsidRPr="004F0963" w:rsidRDefault="00885A0E" w:rsidP="00885A0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И.А.</w:t>
      </w:r>
      <w:r w:rsidR="008E20D8">
        <w:rPr>
          <w:sz w:val="28"/>
          <w:szCs w:val="28"/>
        </w:rPr>
        <w:t>Наумов</w:t>
      </w:r>
      <w:r w:rsidR="008E20D8" w:rsidRPr="009D29D9">
        <w:rPr>
          <w:sz w:val="28"/>
          <w:szCs w:val="28"/>
        </w:rPr>
        <w:t>,</w:t>
      </w:r>
      <w:r w:rsidR="008E20D8" w:rsidRPr="004F0963">
        <w:rPr>
          <w:sz w:val="28"/>
          <w:szCs w:val="28"/>
        </w:rPr>
        <w:t xml:space="preserve"> заведующ</w:t>
      </w:r>
      <w:r w:rsidR="008E20D8">
        <w:rPr>
          <w:sz w:val="28"/>
          <w:szCs w:val="28"/>
        </w:rPr>
        <w:t>ий кафедрой общей гигиены</w:t>
      </w:r>
      <w:r w:rsidR="001F3D11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и экологии у</w:t>
      </w:r>
      <w:r w:rsidR="008E20D8" w:rsidRPr="004F0963">
        <w:rPr>
          <w:sz w:val="28"/>
          <w:szCs w:val="28"/>
        </w:rPr>
        <w:t xml:space="preserve">чреждения образования «Гродненский государственный медицинский университет», </w:t>
      </w:r>
      <w:r w:rsidR="008E20D8">
        <w:rPr>
          <w:sz w:val="28"/>
          <w:szCs w:val="28"/>
        </w:rPr>
        <w:t>доктор медицинских наук</w:t>
      </w:r>
      <w:r w:rsidR="008E20D8" w:rsidRPr="004F0963">
        <w:rPr>
          <w:sz w:val="28"/>
          <w:szCs w:val="28"/>
        </w:rPr>
        <w:t>, доцент</w:t>
      </w:r>
      <w:r w:rsidR="00B2062D">
        <w:rPr>
          <w:sz w:val="28"/>
          <w:szCs w:val="28"/>
        </w:rPr>
        <w:t>;</w:t>
      </w:r>
    </w:p>
    <w:p w:rsidR="008F7B07" w:rsidRDefault="008F7B07" w:rsidP="0021081F">
      <w:pPr>
        <w:suppressAutoHyphens/>
        <w:jc w:val="both"/>
        <w:rPr>
          <w:sz w:val="28"/>
          <w:szCs w:val="28"/>
        </w:rPr>
      </w:pPr>
      <w:r w:rsidRPr="0022286D">
        <w:rPr>
          <w:sz w:val="28"/>
          <w:szCs w:val="28"/>
        </w:rPr>
        <w:t>Т.И.Зиматкина</w:t>
      </w:r>
      <w:r>
        <w:rPr>
          <w:sz w:val="28"/>
          <w:szCs w:val="28"/>
        </w:rPr>
        <w:t>,</w:t>
      </w:r>
      <w:r w:rsidRPr="0022286D">
        <w:rPr>
          <w:sz w:val="28"/>
          <w:szCs w:val="28"/>
        </w:rPr>
        <w:t xml:space="preserve"> доцент кафедры</w:t>
      </w:r>
      <w:r w:rsidR="001F3D11">
        <w:rPr>
          <w:sz w:val="28"/>
          <w:szCs w:val="28"/>
        </w:rPr>
        <w:t xml:space="preserve"> </w:t>
      </w:r>
      <w:r w:rsidRPr="0022286D">
        <w:rPr>
          <w:sz w:val="28"/>
          <w:szCs w:val="28"/>
        </w:rPr>
        <w:t>общей</w:t>
      </w:r>
      <w:r w:rsidR="001F3D11">
        <w:rPr>
          <w:sz w:val="28"/>
          <w:szCs w:val="28"/>
        </w:rPr>
        <w:t xml:space="preserve"> </w:t>
      </w:r>
      <w:r w:rsidRPr="0022286D">
        <w:rPr>
          <w:sz w:val="28"/>
          <w:szCs w:val="28"/>
        </w:rPr>
        <w:t xml:space="preserve">гигиены и экологии </w:t>
      </w:r>
      <w:r w:rsidR="00B2062D">
        <w:rPr>
          <w:sz w:val="28"/>
          <w:szCs w:val="28"/>
        </w:rPr>
        <w:t>у</w:t>
      </w:r>
      <w:r>
        <w:rPr>
          <w:sz w:val="28"/>
          <w:szCs w:val="28"/>
        </w:rPr>
        <w:t>чреждения</w:t>
      </w:r>
      <w:r w:rsidRPr="0022286D">
        <w:rPr>
          <w:sz w:val="28"/>
          <w:szCs w:val="28"/>
        </w:rPr>
        <w:t xml:space="preserve"> образования «Гродненский государственный медицинский университет», кандидат биологических наук, доцент</w:t>
      </w:r>
      <w:r>
        <w:rPr>
          <w:sz w:val="28"/>
          <w:szCs w:val="28"/>
        </w:rPr>
        <w:t>;</w:t>
      </w:r>
    </w:p>
    <w:p w:rsidR="008F7B07" w:rsidRDefault="00885A0E" w:rsidP="0021081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С.П.</w:t>
      </w:r>
      <w:r w:rsidR="008F7B07">
        <w:rPr>
          <w:sz w:val="28"/>
          <w:szCs w:val="28"/>
        </w:rPr>
        <w:t>Сивакова,</w:t>
      </w:r>
      <w:r w:rsidR="008F7B07" w:rsidRPr="0022286D">
        <w:rPr>
          <w:sz w:val="28"/>
          <w:szCs w:val="28"/>
        </w:rPr>
        <w:t xml:space="preserve"> доцент кафедры</w:t>
      </w:r>
      <w:r w:rsidR="001F3D11">
        <w:rPr>
          <w:sz w:val="28"/>
          <w:szCs w:val="28"/>
        </w:rPr>
        <w:t xml:space="preserve"> </w:t>
      </w:r>
      <w:r w:rsidR="008F7B07" w:rsidRPr="0022286D">
        <w:rPr>
          <w:sz w:val="28"/>
          <w:szCs w:val="28"/>
        </w:rPr>
        <w:t xml:space="preserve">общей гигиены и экологии </w:t>
      </w:r>
      <w:r w:rsidR="00B2062D">
        <w:rPr>
          <w:sz w:val="28"/>
          <w:szCs w:val="28"/>
        </w:rPr>
        <w:t>у</w:t>
      </w:r>
      <w:r w:rsidR="008F7B07">
        <w:rPr>
          <w:sz w:val="28"/>
          <w:szCs w:val="28"/>
        </w:rPr>
        <w:t>чреждения</w:t>
      </w:r>
      <w:r w:rsidR="008F7B07" w:rsidRPr="0022286D">
        <w:rPr>
          <w:sz w:val="28"/>
          <w:szCs w:val="28"/>
        </w:rPr>
        <w:t xml:space="preserve"> образования «Гродненский государственный медицинский</w:t>
      </w:r>
      <w:r w:rsidR="00AB6E69">
        <w:rPr>
          <w:sz w:val="28"/>
          <w:szCs w:val="28"/>
        </w:rPr>
        <w:t xml:space="preserve"> </w:t>
      </w:r>
      <w:r w:rsidR="008F7B07" w:rsidRPr="0022286D">
        <w:rPr>
          <w:sz w:val="28"/>
          <w:szCs w:val="28"/>
        </w:rPr>
        <w:t xml:space="preserve">университет», кандидат </w:t>
      </w:r>
      <w:r w:rsidR="008F7B07">
        <w:rPr>
          <w:sz w:val="28"/>
          <w:szCs w:val="28"/>
        </w:rPr>
        <w:t>медицинских</w:t>
      </w:r>
      <w:r w:rsidR="008F7B07" w:rsidRPr="0022286D">
        <w:rPr>
          <w:sz w:val="28"/>
          <w:szCs w:val="28"/>
        </w:rPr>
        <w:t xml:space="preserve"> наук, доцент</w:t>
      </w:r>
    </w:p>
    <w:p w:rsidR="008E20D8" w:rsidRPr="004F0963" w:rsidRDefault="008E20D8" w:rsidP="0021081F">
      <w:pPr>
        <w:suppressAutoHyphens/>
        <w:rPr>
          <w:caps/>
          <w:sz w:val="28"/>
          <w:szCs w:val="28"/>
        </w:rPr>
      </w:pPr>
    </w:p>
    <w:p w:rsidR="008E20D8" w:rsidRPr="004F0963" w:rsidRDefault="008E20D8" w:rsidP="0021081F">
      <w:pPr>
        <w:suppressAutoHyphens/>
        <w:rPr>
          <w:caps/>
          <w:sz w:val="28"/>
          <w:szCs w:val="28"/>
        </w:rPr>
      </w:pPr>
    </w:p>
    <w:p w:rsidR="008E20D8" w:rsidRPr="004F0963" w:rsidRDefault="008E20D8" w:rsidP="00885A0E">
      <w:pPr>
        <w:suppressAutoHyphens/>
        <w:jc w:val="both"/>
        <w:rPr>
          <w:b/>
          <w:bCs/>
          <w:sz w:val="28"/>
          <w:szCs w:val="28"/>
        </w:rPr>
      </w:pPr>
      <w:r w:rsidRPr="004F0963">
        <w:rPr>
          <w:b/>
          <w:bCs/>
          <w:sz w:val="28"/>
          <w:szCs w:val="28"/>
        </w:rPr>
        <w:t>РЕЦЕНЗЕНТЫ:</w:t>
      </w:r>
    </w:p>
    <w:p w:rsidR="00885A0E" w:rsidRDefault="00885A0E" w:rsidP="00885A0E">
      <w:pPr>
        <w:suppressAutoHyphens/>
        <w:jc w:val="both"/>
        <w:rPr>
          <w:sz w:val="28"/>
          <w:szCs w:val="28"/>
        </w:rPr>
      </w:pPr>
      <w:r w:rsidRPr="0022286D">
        <w:rPr>
          <w:sz w:val="28"/>
          <w:szCs w:val="28"/>
        </w:rPr>
        <w:t>Кафедра гигиены</w:t>
      </w:r>
      <w:r>
        <w:rPr>
          <w:sz w:val="28"/>
          <w:szCs w:val="28"/>
        </w:rPr>
        <w:t xml:space="preserve"> и медицинской </w:t>
      </w:r>
      <w:r w:rsidRPr="0022286D">
        <w:rPr>
          <w:sz w:val="28"/>
          <w:szCs w:val="28"/>
        </w:rPr>
        <w:t xml:space="preserve">экологии </w:t>
      </w:r>
      <w:r>
        <w:rPr>
          <w:sz w:val="28"/>
          <w:szCs w:val="28"/>
        </w:rPr>
        <w:t>государственного учреждения образования «Белорусская медицинская академия последипломного образования»;</w:t>
      </w:r>
    </w:p>
    <w:p w:rsidR="001F3D11" w:rsidRDefault="00885A0E" w:rsidP="00885A0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В.Н.</w:t>
      </w:r>
      <w:r w:rsidR="001F3D11">
        <w:rPr>
          <w:sz w:val="28"/>
          <w:szCs w:val="28"/>
        </w:rPr>
        <w:t>Бортновский,</w:t>
      </w:r>
      <w:r w:rsidR="001F3D11" w:rsidRPr="0022286D">
        <w:rPr>
          <w:sz w:val="28"/>
          <w:szCs w:val="28"/>
        </w:rPr>
        <w:t xml:space="preserve"> </w:t>
      </w:r>
      <w:r w:rsidR="001F3D11">
        <w:rPr>
          <w:sz w:val="28"/>
          <w:szCs w:val="28"/>
        </w:rPr>
        <w:t>заведующий кафедрой</w:t>
      </w:r>
      <w:r w:rsidR="001F3D11" w:rsidRPr="0022286D">
        <w:rPr>
          <w:sz w:val="28"/>
          <w:szCs w:val="28"/>
        </w:rPr>
        <w:t xml:space="preserve"> </w:t>
      </w:r>
      <w:r w:rsidR="001F3D11">
        <w:rPr>
          <w:sz w:val="28"/>
          <w:szCs w:val="28"/>
        </w:rPr>
        <w:t>общей гигиены, экологии и радиационной медицины учреждения образования «Гомельский государственный медицинский университет», ка</w:t>
      </w:r>
      <w:r>
        <w:rPr>
          <w:sz w:val="28"/>
          <w:szCs w:val="28"/>
        </w:rPr>
        <w:t>ндидат медицинских наук, доцент</w:t>
      </w:r>
    </w:p>
    <w:p w:rsidR="008F7B07" w:rsidRDefault="008F7B07" w:rsidP="0021081F">
      <w:pPr>
        <w:suppressAutoHyphens/>
        <w:jc w:val="both"/>
        <w:rPr>
          <w:sz w:val="28"/>
          <w:szCs w:val="28"/>
        </w:rPr>
      </w:pPr>
    </w:p>
    <w:p w:rsidR="008E20D8" w:rsidRPr="004F0963" w:rsidRDefault="008E20D8" w:rsidP="0021081F">
      <w:pPr>
        <w:suppressAutoHyphens/>
        <w:rPr>
          <w:sz w:val="28"/>
          <w:szCs w:val="28"/>
        </w:rPr>
      </w:pPr>
    </w:p>
    <w:p w:rsidR="008E20D8" w:rsidRPr="004F0963" w:rsidRDefault="008E20D8" w:rsidP="0021081F">
      <w:pPr>
        <w:suppressAutoHyphens/>
        <w:jc w:val="both"/>
        <w:rPr>
          <w:b/>
          <w:bCs/>
          <w:sz w:val="28"/>
          <w:szCs w:val="28"/>
        </w:rPr>
      </w:pPr>
      <w:r w:rsidRPr="004F0963">
        <w:rPr>
          <w:b/>
          <w:bCs/>
          <w:sz w:val="28"/>
          <w:szCs w:val="28"/>
        </w:rPr>
        <w:t>РЕКОМЕНДОВАНА К УТВЕРЖДЕНИЮ В КАЧЕСТВЕ ТИПОВОЙ:</w:t>
      </w:r>
    </w:p>
    <w:p w:rsidR="008E20D8" w:rsidRDefault="008E20D8" w:rsidP="0021081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Кафедрой общей гигиены и экологии у</w:t>
      </w:r>
      <w:r w:rsidRPr="004F0963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8E20D8" w:rsidRDefault="008E20D8" w:rsidP="0021081F">
      <w:pPr>
        <w:suppressAutoHyphens/>
        <w:jc w:val="both"/>
        <w:rPr>
          <w:sz w:val="28"/>
          <w:szCs w:val="28"/>
        </w:rPr>
      </w:pPr>
      <w:r w:rsidRPr="004F0963">
        <w:rPr>
          <w:sz w:val="28"/>
          <w:szCs w:val="28"/>
        </w:rPr>
        <w:t xml:space="preserve">(протокол № </w:t>
      </w:r>
      <w:r w:rsidR="009E571C">
        <w:rPr>
          <w:sz w:val="28"/>
          <w:szCs w:val="28"/>
        </w:rPr>
        <w:t xml:space="preserve">11 </w:t>
      </w:r>
      <w:r w:rsidRPr="004F0963">
        <w:rPr>
          <w:sz w:val="28"/>
          <w:szCs w:val="28"/>
        </w:rPr>
        <w:t xml:space="preserve">от </w:t>
      </w:r>
      <w:r w:rsidR="009E571C">
        <w:rPr>
          <w:sz w:val="28"/>
          <w:szCs w:val="28"/>
        </w:rPr>
        <w:t>18 марта</w:t>
      </w:r>
      <w:r w:rsidRPr="004F0963">
        <w:rPr>
          <w:sz w:val="28"/>
          <w:szCs w:val="28"/>
        </w:rPr>
        <w:t xml:space="preserve"> 201</w:t>
      </w:r>
      <w:r w:rsidR="0012613C">
        <w:rPr>
          <w:sz w:val="28"/>
          <w:szCs w:val="28"/>
        </w:rPr>
        <w:t>4</w:t>
      </w:r>
      <w:r w:rsidR="0000252C">
        <w:rPr>
          <w:sz w:val="28"/>
          <w:szCs w:val="28"/>
        </w:rPr>
        <w:t xml:space="preserve"> г.</w:t>
      </w:r>
      <w:r w:rsidRPr="004F0963">
        <w:rPr>
          <w:sz w:val="28"/>
          <w:szCs w:val="28"/>
        </w:rPr>
        <w:t>);</w:t>
      </w:r>
    </w:p>
    <w:p w:rsidR="008E20D8" w:rsidRPr="004F0963" w:rsidRDefault="008E20D8" w:rsidP="0021081F">
      <w:pPr>
        <w:suppressAutoHyphens/>
        <w:jc w:val="both"/>
        <w:rPr>
          <w:sz w:val="28"/>
          <w:szCs w:val="28"/>
        </w:rPr>
      </w:pPr>
    </w:p>
    <w:p w:rsidR="008E20D8" w:rsidRDefault="008E20D8" w:rsidP="0021081F">
      <w:pPr>
        <w:suppressAutoHyphens/>
        <w:jc w:val="both"/>
        <w:rPr>
          <w:sz w:val="28"/>
          <w:szCs w:val="28"/>
        </w:rPr>
      </w:pPr>
      <w:r w:rsidRPr="004F0963">
        <w:rPr>
          <w:sz w:val="28"/>
          <w:szCs w:val="28"/>
        </w:rPr>
        <w:t>Центральн</w:t>
      </w:r>
      <w:r>
        <w:rPr>
          <w:sz w:val="28"/>
          <w:szCs w:val="28"/>
        </w:rPr>
        <w:t>ым научно-методическим советом у</w:t>
      </w:r>
      <w:r w:rsidRPr="004F0963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8E20D8" w:rsidRDefault="008E20D8" w:rsidP="0021081F">
      <w:pPr>
        <w:suppressAutoHyphens/>
        <w:jc w:val="both"/>
        <w:rPr>
          <w:sz w:val="28"/>
          <w:szCs w:val="28"/>
        </w:rPr>
      </w:pPr>
      <w:r w:rsidRPr="004F0963">
        <w:rPr>
          <w:sz w:val="28"/>
          <w:szCs w:val="28"/>
        </w:rPr>
        <w:t xml:space="preserve">(протокол № </w:t>
      </w:r>
      <w:r w:rsidR="002F5FFC">
        <w:rPr>
          <w:sz w:val="28"/>
          <w:szCs w:val="28"/>
        </w:rPr>
        <w:t>7</w:t>
      </w:r>
      <w:r w:rsidRPr="004F0963">
        <w:rPr>
          <w:sz w:val="28"/>
          <w:szCs w:val="28"/>
        </w:rPr>
        <w:t xml:space="preserve"> от </w:t>
      </w:r>
      <w:r w:rsidR="00E62632">
        <w:rPr>
          <w:sz w:val="28"/>
          <w:szCs w:val="28"/>
        </w:rPr>
        <w:t xml:space="preserve">23 </w:t>
      </w:r>
      <w:r w:rsidR="002F5FFC">
        <w:rPr>
          <w:sz w:val="28"/>
          <w:szCs w:val="28"/>
        </w:rPr>
        <w:t xml:space="preserve">мая </w:t>
      </w:r>
      <w:r w:rsidRPr="004F0963">
        <w:rPr>
          <w:sz w:val="28"/>
          <w:szCs w:val="28"/>
        </w:rPr>
        <w:t>201</w:t>
      </w:r>
      <w:r w:rsidR="0012613C">
        <w:rPr>
          <w:sz w:val="28"/>
          <w:szCs w:val="28"/>
        </w:rPr>
        <w:t>4</w:t>
      </w:r>
      <w:r w:rsidR="0000252C">
        <w:rPr>
          <w:sz w:val="28"/>
          <w:szCs w:val="28"/>
        </w:rPr>
        <w:t xml:space="preserve"> г.</w:t>
      </w:r>
      <w:r w:rsidRPr="004F0963">
        <w:rPr>
          <w:sz w:val="28"/>
          <w:szCs w:val="28"/>
        </w:rPr>
        <w:t>);</w:t>
      </w:r>
    </w:p>
    <w:p w:rsidR="008E20D8" w:rsidRPr="004F0963" w:rsidRDefault="008E20D8" w:rsidP="0021081F">
      <w:pPr>
        <w:suppressAutoHyphens/>
        <w:jc w:val="both"/>
        <w:rPr>
          <w:sz w:val="28"/>
          <w:szCs w:val="28"/>
        </w:rPr>
      </w:pPr>
    </w:p>
    <w:p w:rsidR="008E20D8" w:rsidRDefault="008E20D8" w:rsidP="0021081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</w:t>
      </w:r>
      <w:r w:rsidRPr="004F0963">
        <w:rPr>
          <w:sz w:val="28"/>
          <w:szCs w:val="28"/>
        </w:rPr>
        <w:t xml:space="preserve"> по </w:t>
      </w:r>
      <w:r w:rsidR="00E14AE8">
        <w:rPr>
          <w:sz w:val="28"/>
          <w:szCs w:val="28"/>
        </w:rPr>
        <w:t>сестринскому делу</w:t>
      </w:r>
      <w:r w:rsidR="00B2062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F0963">
        <w:rPr>
          <w:sz w:val="28"/>
          <w:szCs w:val="28"/>
        </w:rPr>
        <w:t xml:space="preserve">чебно-методического объединения по медицинскому образованию </w:t>
      </w:r>
    </w:p>
    <w:p w:rsidR="008E20D8" w:rsidRPr="004F0963" w:rsidRDefault="008E20D8" w:rsidP="0021081F">
      <w:pPr>
        <w:suppressAutoHyphens/>
        <w:jc w:val="both"/>
        <w:rPr>
          <w:sz w:val="28"/>
          <w:szCs w:val="28"/>
        </w:rPr>
      </w:pPr>
      <w:r w:rsidRPr="004F0963">
        <w:rPr>
          <w:sz w:val="28"/>
          <w:szCs w:val="28"/>
        </w:rPr>
        <w:t xml:space="preserve">(протокол </w:t>
      </w:r>
      <w:r>
        <w:rPr>
          <w:sz w:val="28"/>
          <w:szCs w:val="28"/>
        </w:rPr>
        <w:t xml:space="preserve">№ </w:t>
      </w:r>
      <w:r w:rsidR="002F5FF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4F0963">
        <w:rPr>
          <w:sz w:val="28"/>
          <w:szCs w:val="28"/>
        </w:rPr>
        <w:t xml:space="preserve">от </w:t>
      </w:r>
      <w:r w:rsidR="002F5FFC">
        <w:rPr>
          <w:sz w:val="28"/>
          <w:szCs w:val="28"/>
        </w:rPr>
        <w:t>6 июня</w:t>
      </w:r>
      <w:r w:rsidRPr="004F0963">
        <w:rPr>
          <w:sz w:val="28"/>
          <w:szCs w:val="28"/>
        </w:rPr>
        <w:t xml:space="preserve"> 201</w:t>
      </w:r>
      <w:r w:rsidR="0012613C">
        <w:rPr>
          <w:sz w:val="28"/>
          <w:szCs w:val="28"/>
        </w:rPr>
        <w:t>4</w:t>
      </w:r>
      <w:r w:rsidR="0000252C">
        <w:rPr>
          <w:sz w:val="28"/>
          <w:szCs w:val="28"/>
        </w:rPr>
        <w:t xml:space="preserve"> г.</w:t>
      </w:r>
      <w:r w:rsidRPr="004F0963">
        <w:rPr>
          <w:sz w:val="28"/>
          <w:szCs w:val="28"/>
        </w:rPr>
        <w:t xml:space="preserve">) </w:t>
      </w:r>
    </w:p>
    <w:p w:rsidR="008E20D8" w:rsidRDefault="008E20D8" w:rsidP="0021081F">
      <w:pPr>
        <w:suppressAutoHyphens/>
        <w:jc w:val="center"/>
        <w:rPr>
          <w:sz w:val="28"/>
          <w:szCs w:val="28"/>
        </w:rPr>
      </w:pPr>
    </w:p>
    <w:p w:rsidR="008E20D8" w:rsidRDefault="008E20D8" w:rsidP="0021081F">
      <w:pPr>
        <w:suppressAutoHyphens/>
        <w:jc w:val="center"/>
        <w:rPr>
          <w:sz w:val="28"/>
          <w:szCs w:val="28"/>
        </w:rPr>
      </w:pPr>
    </w:p>
    <w:p w:rsidR="008E20D8" w:rsidRDefault="008E20D8" w:rsidP="0021081F">
      <w:pPr>
        <w:suppressAutoHyphens/>
        <w:jc w:val="both"/>
        <w:outlineLvl w:val="0"/>
        <w:rPr>
          <w:sz w:val="28"/>
          <w:szCs w:val="28"/>
        </w:rPr>
      </w:pPr>
    </w:p>
    <w:p w:rsidR="008E20D8" w:rsidRPr="00A667A4" w:rsidRDefault="008E20D8" w:rsidP="0021081F">
      <w:pPr>
        <w:suppressAutoHyphens/>
        <w:jc w:val="center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A667A4">
        <w:rPr>
          <w:b/>
          <w:bCs/>
          <w:sz w:val="28"/>
          <w:szCs w:val="28"/>
        </w:rPr>
        <w:lastRenderedPageBreak/>
        <w:t>ПОЯСНИТЕЛЬНАЯ ЗАПИСКА</w:t>
      </w:r>
    </w:p>
    <w:p w:rsidR="008E20D8" w:rsidRDefault="00737784" w:rsidP="0021081F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дисциплина </w:t>
      </w:r>
      <w:r w:rsidR="008E20D8" w:rsidRPr="006B4F49">
        <w:rPr>
          <w:sz w:val="28"/>
          <w:szCs w:val="28"/>
        </w:rPr>
        <w:t>«</w:t>
      </w:r>
      <w:r w:rsidR="008E20D8">
        <w:rPr>
          <w:sz w:val="28"/>
          <w:szCs w:val="28"/>
        </w:rPr>
        <w:t>Радиационная и экологическая медицина</w:t>
      </w:r>
      <w:r w:rsidR="000A7FB6">
        <w:rPr>
          <w:sz w:val="28"/>
          <w:szCs w:val="28"/>
        </w:rPr>
        <w:t>»</w:t>
      </w:r>
      <w:r w:rsidR="008E20D8">
        <w:rPr>
          <w:sz w:val="28"/>
          <w:szCs w:val="28"/>
        </w:rPr>
        <w:t xml:space="preserve"> содерж</w:t>
      </w:r>
      <w:r w:rsidR="00315231">
        <w:rPr>
          <w:sz w:val="28"/>
          <w:szCs w:val="28"/>
        </w:rPr>
        <w:t>ит</w:t>
      </w:r>
      <w:r w:rsidR="008E20D8">
        <w:rPr>
          <w:sz w:val="28"/>
          <w:szCs w:val="28"/>
        </w:rPr>
        <w:t xml:space="preserve"> систематизированные научные знания и методики по </w:t>
      </w:r>
      <w:r w:rsidR="000A7FB6">
        <w:rPr>
          <w:sz w:val="28"/>
          <w:szCs w:val="28"/>
        </w:rPr>
        <w:t>основным</w:t>
      </w:r>
      <w:r w:rsidR="008E20D8">
        <w:rPr>
          <w:sz w:val="28"/>
          <w:szCs w:val="28"/>
        </w:rPr>
        <w:t xml:space="preserve"> аспектам воздействия окружающей среды на здоровье населения. </w:t>
      </w:r>
    </w:p>
    <w:p w:rsidR="0070080B" w:rsidRDefault="009348EB" w:rsidP="0021081F">
      <w:pPr>
        <w:pStyle w:val="33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>В современных условиях, в связи с возрастающим применением различных ксенобиотиков, источников ионизирующего излучения и последствиями аварии на Чернобыльской атомной электростанции, в</w:t>
      </w:r>
      <w:r w:rsidR="0070080B">
        <w:rPr>
          <w:sz w:val="28"/>
          <w:szCs w:val="28"/>
        </w:rPr>
        <w:t>ажной частью профессиональной деятельности медицинских сестер с высшим образованием</w:t>
      </w:r>
      <w:r w:rsidR="00347C1E">
        <w:rPr>
          <w:sz w:val="28"/>
          <w:szCs w:val="28"/>
        </w:rPr>
        <w:t xml:space="preserve"> </w:t>
      </w:r>
      <w:r w:rsidR="0070080B">
        <w:rPr>
          <w:sz w:val="28"/>
          <w:szCs w:val="28"/>
        </w:rPr>
        <w:t>является предупреждение отрицательного воздействия факторов окружающей среды на здоровье человека</w:t>
      </w:r>
      <w:r w:rsidR="00347C1E">
        <w:rPr>
          <w:sz w:val="28"/>
          <w:szCs w:val="28"/>
        </w:rPr>
        <w:t xml:space="preserve">. </w:t>
      </w:r>
      <w:r w:rsidR="0070080B">
        <w:rPr>
          <w:sz w:val="28"/>
          <w:szCs w:val="28"/>
        </w:rPr>
        <w:t xml:space="preserve">Для успешного проведения целенаправленных профилактических мероприятий, особенно среди критических групп населения, медицинскому работнику необходим высокий уровень знаний по естественнонаучным, общепрофессиональным и специальным дисциплинам, в том числе в области радиационной </w:t>
      </w:r>
      <w:r w:rsidR="00347C1E">
        <w:rPr>
          <w:sz w:val="28"/>
          <w:szCs w:val="28"/>
        </w:rPr>
        <w:t xml:space="preserve">и экологической </w:t>
      </w:r>
      <w:r w:rsidR="0070080B">
        <w:rPr>
          <w:sz w:val="28"/>
          <w:szCs w:val="28"/>
        </w:rPr>
        <w:t>медицины.</w:t>
      </w:r>
    </w:p>
    <w:p w:rsidR="008E20D8" w:rsidRDefault="0070080B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530E78">
        <w:rPr>
          <w:sz w:val="28"/>
          <w:szCs w:val="28"/>
        </w:rPr>
        <w:t xml:space="preserve">Изучение природы и биологического </w:t>
      </w:r>
      <w:r w:rsidR="00A549A2" w:rsidRPr="00530E78">
        <w:rPr>
          <w:sz w:val="28"/>
          <w:szCs w:val="28"/>
        </w:rPr>
        <w:t>действия,</w:t>
      </w:r>
      <w:r w:rsidRPr="00530E78">
        <w:rPr>
          <w:sz w:val="28"/>
          <w:szCs w:val="28"/>
        </w:rPr>
        <w:t xml:space="preserve"> приоритетных ксенобиотиков и ионизирующих излучений, а также овладение знаниями и умениями профилактической направленности в условиях хронического низкодозового радиационно-химического воздействия должно опират</w:t>
      </w:r>
      <w:r w:rsidR="00347C1E" w:rsidRPr="00530E78">
        <w:rPr>
          <w:sz w:val="28"/>
          <w:szCs w:val="28"/>
        </w:rPr>
        <w:t>ься</w:t>
      </w:r>
      <w:r w:rsidRPr="00530E78">
        <w:rPr>
          <w:sz w:val="28"/>
          <w:szCs w:val="28"/>
        </w:rPr>
        <w:t xml:space="preserve"> на знания, полученные студентами при прохождении </w:t>
      </w:r>
      <w:r w:rsidR="002F5FFC">
        <w:rPr>
          <w:sz w:val="28"/>
          <w:szCs w:val="28"/>
        </w:rPr>
        <w:t>учебных дисциплин «М</w:t>
      </w:r>
      <w:r w:rsidR="00530E78">
        <w:rPr>
          <w:sz w:val="28"/>
          <w:szCs w:val="28"/>
        </w:rPr>
        <w:t>едицинск</w:t>
      </w:r>
      <w:r w:rsidR="002F5FFC">
        <w:rPr>
          <w:sz w:val="28"/>
          <w:szCs w:val="28"/>
        </w:rPr>
        <w:t>ая</w:t>
      </w:r>
      <w:r w:rsidR="00530E78">
        <w:rPr>
          <w:sz w:val="28"/>
          <w:szCs w:val="28"/>
        </w:rPr>
        <w:t xml:space="preserve"> биологи</w:t>
      </w:r>
      <w:r w:rsidR="002F5FFC">
        <w:rPr>
          <w:sz w:val="28"/>
          <w:szCs w:val="28"/>
        </w:rPr>
        <w:t>я</w:t>
      </w:r>
      <w:r w:rsidR="00530E78">
        <w:rPr>
          <w:sz w:val="28"/>
          <w:szCs w:val="28"/>
        </w:rPr>
        <w:t xml:space="preserve"> и общ</w:t>
      </w:r>
      <w:r w:rsidR="002F5FFC">
        <w:rPr>
          <w:sz w:val="28"/>
          <w:szCs w:val="28"/>
        </w:rPr>
        <w:t>ая</w:t>
      </w:r>
      <w:r w:rsidR="00530E78">
        <w:rPr>
          <w:sz w:val="28"/>
          <w:szCs w:val="28"/>
        </w:rPr>
        <w:t xml:space="preserve"> генетик</w:t>
      </w:r>
      <w:r w:rsidR="002F5FFC">
        <w:rPr>
          <w:sz w:val="28"/>
          <w:szCs w:val="28"/>
        </w:rPr>
        <w:t>а»</w:t>
      </w:r>
      <w:r w:rsidRPr="00530E78">
        <w:rPr>
          <w:sz w:val="28"/>
          <w:szCs w:val="28"/>
        </w:rPr>
        <w:t xml:space="preserve">, </w:t>
      </w:r>
      <w:r w:rsidR="002F5FFC">
        <w:rPr>
          <w:sz w:val="28"/>
          <w:szCs w:val="28"/>
        </w:rPr>
        <w:t>«О</w:t>
      </w:r>
      <w:r w:rsidRPr="00530E78">
        <w:rPr>
          <w:sz w:val="28"/>
          <w:szCs w:val="28"/>
        </w:rPr>
        <w:t>бщ</w:t>
      </w:r>
      <w:r w:rsidR="002F5FFC">
        <w:rPr>
          <w:sz w:val="28"/>
          <w:szCs w:val="28"/>
        </w:rPr>
        <w:t>ая</w:t>
      </w:r>
      <w:r w:rsidRPr="00530E78">
        <w:rPr>
          <w:sz w:val="28"/>
          <w:szCs w:val="28"/>
        </w:rPr>
        <w:t xml:space="preserve"> и биоорганическ</w:t>
      </w:r>
      <w:r w:rsidR="002F5FFC">
        <w:rPr>
          <w:sz w:val="28"/>
          <w:szCs w:val="28"/>
        </w:rPr>
        <w:t>ая</w:t>
      </w:r>
      <w:r w:rsidRPr="00530E78">
        <w:rPr>
          <w:sz w:val="28"/>
          <w:szCs w:val="28"/>
        </w:rPr>
        <w:t xml:space="preserve"> хими</w:t>
      </w:r>
      <w:r w:rsidR="002F5FFC">
        <w:rPr>
          <w:sz w:val="28"/>
          <w:szCs w:val="28"/>
        </w:rPr>
        <w:t>я»</w:t>
      </w:r>
      <w:r w:rsidR="00530E78">
        <w:rPr>
          <w:sz w:val="28"/>
          <w:szCs w:val="28"/>
        </w:rPr>
        <w:t>,</w:t>
      </w:r>
      <w:r w:rsidR="00347C1E" w:rsidRPr="00530E78">
        <w:rPr>
          <w:sz w:val="28"/>
          <w:szCs w:val="28"/>
        </w:rPr>
        <w:t xml:space="preserve"> </w:t>
      </w:r>
      <w:r w:rsidR="002F5FFC">
        <w:rPr>
          <w:sz w:val="28"/>
          <w:szCs w:val="28"/>
        </w:rPr>
        <w:t>«Г</w:t>
      </w:r>
      <w:r w:rsidR="00347C1E" w:rsidRPr="00530E78">
        <w:rPr>
          <w:sz w:val="28"/>
          <w:szCs w:val="28"/>
        </w:rPr>
        <w:t>истологи</w:t>
      </w:r>
      <w:r w:rsidR="002F5FFC">
        <w:rPr>
          <w:sz w:val="28"/>
          <w:szCs w:val="28"/>
        </w:rPr>
        <w:t>я</w:t>
      </w:r>
      <w:r w:rsidR="00347C1E" w:rsidRPr="00530E78">
        <w:rPr>
          <w:sz w:val="28"/>
          <w:szCs w:val="28"/>
        </w:rPr>
        <w:t>,</w:t>
      </w:r>
      <w:r w:rsidR="00530E78">
        <w:rPr>
          <w:sz w:val="28"/>
          <w:szCs w:val="28"/>
        </w:rPr>
        <w:t xml:space="preserve"> цитологи</w:t>
      </w:r>
      <w:r w:rsidR="002F5FFC">
        <w:rPr>
          <w:sz w:val="28"/>
          <w:szCs w:val="28"/>
        </w:rPr>
        <w:t>я</w:t>
      </w:r>
      <w:r w:rsidR="00530E78">
        <w:rPr>
          <w:sz w:val="28"/>
          <w:szCs w:val="28"/>
        </w:rPr>
        <w:t>, эмбриологи</w:t>
      </w:r>
      <w:r w:rsidR="002F5FFC">
        <w:rPr>
          <w:sz w:val="28"/>
          <w:szCs w:val="28"/>
        </w:rPr>
        <w:t>я»</w:t>
      </w:r>
      <w:r w:rsidR="00347C1E" w:rsidRPr="00530E78">
        <w:rPr>
          <w:sz w:val="28"/>
          <w:szCs w:val="28"/>
        </w:rPr>
        <w:t>.</w:t>
      </w:r>
    </w:p>
    <w:p w:rsidR="00DE7948" w:rsidRPr="00E103F5" w:rsidRDefault="00DE7948" w:rsidP="00DE7948">
      <w:pPr>
        <w:ind w:firstLine="708"/>
        <w:jc w:val="both"/>
        <w:rPr>
          <w:sz w:val="28"/>
          <w:szCs w:val="28"/>
        </w:rPr>
      </w:pPr>
      <w:r w:rsidRPr="00E103F5">
        <w:rPr>
          <w:sz w:val="28"/>
          <w:szCs w:val="28"/>
        </w:rPr>
        <w:t xml:space="preserve">Типовая учебная программа </w:t>
      </w:r>
      <w:r w:rsidR="00B84212">
        <w:rPr>
          <w:sz w:val="28"/>
          <w:szCs w:val="28"/>
        </w:rPr>
        <w:t xml:space="preserve">по учебной дисциплине «Радиационная и экологическая медицина» </w:t>
      </w:r>
      <w:r w:rsidRPr="00E103F5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DE7948" w:rsidRDefault="00DE7948" w:rsidP="00DE794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E103F5">
        <w:rPr>
          <w:sz w:val="28"/>
          <w:szCs w:val="28"/>
        </w:rPr>
        <w:t>образовательным станд</w:t>
      </w:r>
      <w:r>
        <w:rPr>
          <w:sz w:val="28"/>
          <w:szCs w:val="28"/>
        </w:rPr>
        <w:t xml:space="preserve">артом </w:t>
      </w:r>
      <w:r w:rsidR="001C716D">
        <w:rPr>
          <w:sz w:val="28"/>
          <w:szCs w:val="28"/>
        </w:rPr>
        <w:t xml:space="preserve">высшего образования  </w:t>
      </w:r>
      <w:r>
        <w:rPr>
          <w:sz w:val="28"/>
          <w:szCs w:val="28"/>
        </w:rPr>
        <w:t xml:space="preserve">по </w:t>
      </w:r>
      <w:r w:rsidR="001C716D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специальности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 (ОСВО 1-79 01 06</w:t>
      </w:r>
      <w:r w:rsidRPr="00E103F5">
        <w:rPr>
          <w:sz w:val="28"/>
          <w:szCs w:val="28"/>
        </w:rPr>
        <w:t>-2013), утве</w:t>
      </w:r>
      <w:r>
        <w:rPr>
          <w:sz w:val="28"/>
          <w:szCs w:val="28"/>
        </w:rPr>
        <w:t xml:space="preserve">ржденным </w:t>
      </w:r>
      <w:r w:rsidR="00B84212">
        <w:rPr>
          <w:sz w:val="28"/>
          <w:szCs w:val="28"/>
        </w:rPr>
        <w:t xml:space="preserve">и введенным в действие </w:t>
      </w:r>
      <w:r w:rsidRPr="00E103F5">
        <w:rPr>
          <w:sz w:val="28"/>
          <w:szCs w:val="28"/>
        </w:rPr>
        <w:t>постановлением Министерства образования Ре</w:t>
      </w:r>
      <w:r>
        <w:rPr>
          <w:sz w:val="28"/>
          <w:szCs w:val="28"/>
        </w:rPr>
        <w:t>спублики Беларусь от 30.08.2013 г. № 87</w:t>
      </w:r>
      <w:r w:rsidRPr="00E103F5">
        <w:rPr>
          <w:sz w:val="28"/>
          <w:szCs w:val="28"/>
        </w:rPr>
        <w:t>;</w:t>
      </w:r>
    </w:p>
    <w:p w:rsidR="00DE7948" w:rsidRPr="00E4336D" w:rsidRDefault="00DE7948" w:rsidP="00DE7948">
      <w:pPr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ab/>
        <w:t xml:space="preserve">- </w:t>
      </w:r>
      <w:r w:rsidRPr="00E103F5">
        <w:rPr>
          <w:spacing w:val="-10"/>
          <w:sz w:val="28"/>
          <w:szCs w:val="28"/>
        </w:rPr>
        <w:t xml:space="preserve">типовым учебным планом по специальности </w:t>
      </w:r>
      <w:r>
        <w:rPr>
          <w:sz w:val="28"/>
          <w:szCs w:val="28"/>
        </w:rPr>
        <w:t>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pacing w:val="-10"/>
          <w:sz w:val="28"/>
          <w:szCs w:val="28"/>
        </w:rPr>
        <w:t>»</w:t>
      </w:r>
      <w:r w:rsidRPr="00E103F5">
        <w:rPr>
          <w:spacing w:val="-10"/>
          <w:sz w:val="28"/>
          <w:szCs w:val="28"/>
        </w:rPr>
        <w:t xml:space="preserve"> утвержденным </w:t>
      </w:r>
      <w:r w:rsidR="00AB757C">
        <w:rPr>
          <w:spacing w:val="-10"/>
          <w:sz w:val="28"/>
          <w:szCs w:val="28"/>
        </w:rPr>
        <w:t>первым заместителем Министра</w:t>
      </w:r>
      <w:r w:rsidRPr="00E103F5">
        <w:rPr>
          <w:spacing w:val="-10"/>
          <w:sz w:val="28"/>
          <w:szCs w:val="28"/>
        </w:rPr>
        <w:t xml:space="preserve"> образования Республики </w:t>
      </w:r>
      <w:r w:rsidRPr="00E4336D">
        <w:rPr>
          <w:spacing w:val="-10"/>
          <w:sz w:val="28"/>
          <w:szCs w:val="28"/>
        </w:rPr>
        <w:t xml:space="preserve">Беларусь </w:t>
      </w:r>
      <w:r w:rsidRPr="00AE02B9">
        <w:rPr>
          <w:spacing w:val="-10"/>
          <w:sz w:val="28"/>
          <w:szCs w:val="28"/>
        </w:rPr>
        <w:t xml:space="preserve">30.05.2013 г. (регистрационный № </w:t>
      </w:r>
      <w:r w:rsidRPr="00AE02B9">
        <w:rPr>
          <w:spacing w:val="-10"/>
          <w:sz w:val="28"/>
          <w:szCs w:val="28"/>
          <w:lang w:val="en-US"/>
        </w:rPr>
        <w:t>L</w:t>
      </w:r>
      <w:r w:rsidRPr="00AE02B9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79-1-009</w:t>
      </w:r>
      <w:r w:rsidRPr="00AE02B9">
        <w:rPr>
          <w:spacing w:val="-10"/>
          <w:sz w:val="28"/>
          <w:szCs w:val="28"/>
        </w:rPr>
        <w:t>/тип.).</w:t>
      </w:r>
    </w:p>
    <w:p w:rsidR="00347C1E" w:rsidRDefault="00347C1E" w:rsidP="0021081F">
      <w:pPr>
        <w:pStyle w:val="af8"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2D6502">
        <w:rPr>
          <w:rFonts w:ascii="Times New Roman" w:hAnsi="Times New Roman"/>
          <w:sz w:val="28"/>
          <w:szCs w:val="28"/>
        </w:rPr>
        <w:t xml:space="preserve">Типовая учебная программа </w:t>
      </w:r>
      <w:r w:rsidR="00AB757C">
        <w:rPr>
          <w:rFonts w:ascii="Times New Roman" w:hAnsi="Times New Roman"/>
          <w:sz w:val="28"/>
          <w:szCs w:val="28"/>
        </w:rPr>
        <w:t xml:space="preserve">по учебной </w:t>
      </w:r>
      <w:r w:rsidRPr="002D6502">
        <w:rPr>
          <w:rFonts w:ascii="Times New Roman" w:hAnsi="Times New Roman"/>
          <w:sz w:val="28"/>
          <w:szCs w:val="28"/>
        </w:rPr>
        <w:t>дисциплин</w:t>
      </w:r>
      <w:r w:rsidR="00AB757C">
        <w:rPr>
          <w:rFonts w:ascii="Times New Roman" w:hAnsi="Times New Roman"/>
          <w:sz w:val="28"/>
          <w:szCs w:val="28"/>
        </w:rPr>
        <w:t>е</w:t>
      </w:r>
      <w:r w:rsidRPr="002D650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Радиационная и экологическая медицина</w:t>
      </w:r>
      <w:r w:rsidRPr="002D6502">
        <w:rPr>
          <w:rFonts w:ascii="Times New Roman" w:hAnsi="Times New Roman"/>
          <w:sz w:val="28"/>
          <w:szCs w:val="28"/>
        </w:rPr>
        <w:t>»</w:t>
      </w:r>
      <w:r w:rsidR="00AB757C">
        <w:rPr>
          <w:rFonts w:ascii="Times New Roman" w:hAnsi="Times New Roman"/>
          <w:sz w:val="28"/>
          <w:szCs w:val="28"/>
        </w:rPr>
        <w:t xml:space="preserve"> предполагает изучение </w:t>
      </w:r>
      <w:r w:rsidRPr="008B3996">
        <w:rPr>
          <w:rFonts w:ascii="Times New Roman" w:hAnsi="Times New Roman"/>
          <w:color w:val="000000"/>
          <w:sz w:val="28"/>
          <w:szCs w:val="28"/>
        </w:rPr>
        <w:t>нов</w:t>
      </w:r>
      <w:r w:rsidR="00AB757C">
        <w:rPr>
          <w:rFonts w:ascii="Times New Roman" w:hAnsi="Times New Roman"/>
          <w:color w:val="000000"/>
          <w:sz w:val="28"/>
          <w:szCs w:val="28"/>
        </w:rPr>
        <w:t>ейших научных данных</w:t>
      </w:r>
      <w:r w:rsidRPr="008B3996">
        <w:rPr>
          <w:rFonts w:ascii="Times New Roman" w:hAnsi="Times New Roman"/>
          <w:color w:val="000000"/>
          <w:sz w:val="28"/>
          <w:szCs w:val="28"/>
        </w:rPr>
        <w:t xml:space="preserve"> по биологии,</w:t>
      </w:r>
      <w:r>
        <w:rPr>
          <w:rFonts w:ascii="Times New Roman" w:hAnsi="Times New Roman"/>
          <w:color w:val="000000"/>
          <w:sz w:val="28"/>
          <w:szCs w:val="28"/>
        </w:rPr>
        <w:t xml:space="preserve"> микробиологии,</w:t>
      </w:r>
      <w:r w:rsidRPr="008B3996">
        <w:rPr>
          <w:rFonts w:ascii="Times New Roman" w:hAnsi="Times New Roman"/>
          <w:color w:val="000000"/>
          <w:sz w:val="28"/>
          <w:szCs w:val="28"/>
        </w:rPr>
        <w:t xml:space="preserve"> генетике, иммунологии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 и аллергологии</w:t>
      </w:r>
      <w:r w:rsidRPr="008B3996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биологической химии, ядерной физике, нормальной и патологической физиологии, гигиене </w:t>
      </w:r>
      <w:r w:rsidRPr="008B3996">
        <w:rPr>
          <w:rFonts w:ascii="Times New Roman" w:hAnsi="Times New Roman"/>
          <w:color w:val="000000"/>
          <w:sz w:val="28"/>
          <w:szCs w:val="28"/>
        </w:rPr>
        <w:t xml:space="preserve">с использованием данных современных методов исследования </w:t>
      </w:r>
      <w:r>
        <w:rPr>
          <w:rFonts w:ascii="Times New Roman" w:hAnsi="Times New Roman"/>
          <w:color w:val="000000"/>
          <w:sz w:val="28"/>
          <w:szCs w:val="28"/>
        </w:rPr>
        <w:t>состояния здоровья человека и окружающей среды.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Особенность новой типовой учебной программы состоит в постановке задач изучения и преподавания дисциплины, направленных на формирование у студентов академическ</w:t>
      </w:r>
      <w:r w:rsidR="00AB757C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>, социально-личностн</w:t>
      </w:r>
      <w:r w:rsidR="00AB757C">
        <w:rPr>
          <w:rFonts w:ascii="Times New Roman" w:hAnsi="Times New Roman"/>
          <w:sz w:val="28"/>
          <w:szCs w:val="28"/>
        </w:rPr>
        <w:t>ых</w:t>
      </w:r>
      <w:r w:rsidR="00DE7948">
        <w:rPr>
          <w:rFonts w:ascii="Times New Roman" w:hAnsi="Times New Roman"/>
          <w:sz w:val="28"/>
          <w:szCs w:val="28"/>
        </w:rPr>
        <w:t xml:space="preserve"> и профессиональн</w:t>
      </w:r>
      <w:r w:rsidR="00AB757C">
        <w:rPr>
          <w:rFonts w:ascii="Times New Roman" w:hAnsi="Times New Roman"/>
          <w:sz w:val="28"/>
          <w:szCs w:val="28"/>
        </w:rPr>
        <w:t>ых</w:t>
      </w:r>
      <w:r w:rsidR="00DE7948">
        <w:rPr>
          <w:rFonts w:ascii="Times New Roman" w:hAnsi="Times New Roman"/>
          <w:sz w:val="28"/>
          <w:szCs w:val="28"/>
        </w:rPr>
        <w:t xml:space="preserve"> компетенций</w:t>
      </w:r>
      <w:r>
        <w:rPr>
          <w:rFonts w:ascii="Times New Roman" w:hAnsi="Times New Roman"/>
          <w:sz w:val="28"/>
          <w:szCs w:val="28"/>
        </w:rPr>
        <w:t>.</w:t>
      </w:r>
    </w:p>
    <w:p w:rsidR="00315231" w:rsidRPr="00315231" w:rsidRDefault="009A0CF5" w:rsidP="0021081F">
      <w:pPr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</w:t>
      </w:r>
      <w:r w:rsidR="00315231" w:rsidRPr="00315231">
        <w:rPr>
          <w:b/>
          <w:bCs/>
          <w:sz w:val="28"/>
          <w:szCs w:val="28"/>
        </w:rPr>
        <w:t xml:space="preserve"> и задачи учебной дисциплины</w:t>
      </w:r>
    </w:p>
    <w:p w:rsidR="008E20D8" w:rsidRDefault="008E20D8" w:rsidP="0021081F">
      <w:pPr>
        <w:suppressAutoHyphens/>
        <w:ind w:firstLine="720"/>
        <w:jc w:val="both"/>
        <w:rPr>
          <w:sz w:val="28"/>
          <w:szCs w:val="28"/>
        </w:rPr>
      </w:pPr>
      <w:r w:rsidRPr="009A0CF5">
        <w:rPr>
          <w:b/>
          <w:bCs/>
          <w:sz w:val="28"/>
          <w:szCs w:val="28"/>
        </w:rPr>
        <w:t>Цель</w:t>
      </w:r>
      <w:r w:rsidRPr="00347C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преподавания </w:t>
      </w:r>
      <w:r w:rsidR="001C716D">
        <w:rPr>
          <w:sz w:val="28"/>
          <w:szCs w:val="28"/>
        </w:rPr>
        <w:t xml:space="preserve">и изучения учебной </w:t>
      </w:r>
      <w:r>
        <w:rPr>
          <w:sz w:val="28"/>
          <w:szCs w:val="28"/>
        </w:rPr>
        <w:t xml:space="preserve">дисциплины «Радиационная и экологическая медицина» </w:t>
      </w:r>
      <w:r w:rsidR="003803D7">
        <w:rPr>
          <w:sz w:val="28"/>
          <w:szCs w:val="28"/>
        </w:rPr>
        <w:t>–</w:t>
      </w:r>
      <w:r>
        <w:rPr>
          <w:sz w:val="28"/>
          <w:szCs w:val="28"/>
        </w:rPr>
        <w:t xml:space="preserve"> формирование у студентов и приобретение ими научных знаний о патогенетических механизмах формирования и рисках </w:t>
      </w:r>
      <w:r>
        <w:rPr>
          <w:sz w:val="28"/>
          <w:szCs w:val="28"/>
        </w:rPr>
        <w:lastRenderedPageBreak/>
        <w:t>развития радиационно и экологически обусловленной патологии, методах проведения индивидуальной и популяционной профилактики заболеваний и патологических состояний</w:t>
      </w:r>
      <w:r w:rsidR="003803D7">
        <w:rPr>
          <w:sz w:val="28"/>
          <w:szCs w:val="28"/>
        </w:rPr>
        <w:t xml:space="preserve"> при </w:t>
      </w:r>
      <w:r>
        <w:rPr>
          <w:sz w:val="28"/>
          <w:szCs w:val="28"/>
        </w:rPr>
        <w:t>хронически</w:t>
      </w:r>
      <w:r w:rsidR="003803D7">
        <w:rPr>
          <w:sz w:val="28"/>
          <w:szCs w:val="28"/>
        </w:rPr>
        <w:t>х</w:t>
      </w:r>
      <w:r>
        <w:rPr>
          <w:sz w:val="28"/>
          <w:szCs w:val="28"/>
        </w:rPr>
        <w:t xml:space="preserve"> низкодозовы</w:t>
      </w:r>
      <w:r w:rsidR="003803D7">
        <w:rPr>
          <w:sz w:val="28"/>
          <w:szCs w:val="28"/>
        </w:rPr>
        <w:t>х</w:t>
      </w:r>
      <w:r>
        <w:rPr>
          <w:sz w:val="28"/>
          <w:szCs w:val="28"/>
        </w:rPr>
        <w:t xml:space="preserve"> физико-химически</w:t>
      </w:r>
      <w:r w:rsidR="003803D7">
        <w:rPr>
          <w:sz w:val="28"/>
          <w:szCs w:val="28"/>
        </w:rPr>
        <w:t>х</w:t>
      </w:r>
      <w:r>
        <w:rPr>
          <w:sz w:val="28"/>
          <w:szCs w:val="28"/>
        </w:rPr>
        <w:t xml:space="preserve"> и биологически</w:t>
      </w:r>
      <w:r w:rsidR="003803D7">
        <w:rPr>
          <w:sz w:val="28"/>
          <w:szCs w:val="28"/>
        </w:rPr>
        <w:t>х</w:t>
      </w:r>
      <w:r>
        <w:rPr>
          <w:sz w:val="28"/>
          <w:szCs w:val="28"/>
        </w:rPr>
        <w:t xml:space="preserve"> воздействи</w:t>
      </w:r>
      <w:r w:rsidR="003803D7">
        <w:rPr>
          <w:sz w:val="28"/>
          <w:szCs w:val="28"/>
        </w:rPr>
        <w:t>ях</w:t>
      </w:r>
      <w:r>
        <w:rPr>
          <w:sz w:val="28"/>
          <w:szCs w:val="28"/>
        </w:rPr>
        <w:t>.</w:t>
      </w:r>
    </w:p>
    <w:p w:rsidR="007D3D3E" w:rsidRPr="007D3D3E" w:rsidRDefault="007D3D3E" w:rsidP="0021081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CF5">
        <w:rPr>
          <w:b/>
          <w:bCs/>
          <w:sz w:val="28"/>
          <w:szCs w:val="28"/>
        </w:rPr>
        <w:t xml:space="preserve">Задачи </w:t>
      </w:r>
      <w:r w:rsidRPr="007D3D3E">
        <w:rPr>
          <w:sz w:val="28"/>
          <w:szCs w:val="28"/>
        </w:rPr>
        <w:t xml:space="preserve">изучения </w:t>
      </w:r>
      <w:r w:rsidR="001C716D">
        <w:rPr>
          <w:sz w:val="28"/>
          <w:szCs w:val="28"/>
        </w:rPr>
        <w:t xml:space="preserve">учебной </w:t>
      </w:r>
      <w:r w:rsidRPr="007D3D3E">
        <w:rPr>
          <w:sz w:val="28"/>
          <w:szCs w:val="28"/>
        </w:rPr>
        <w:t>дисциплины состоят в приобретении студентами академическ</w:t>
      </w:r>
      <w:r w:rsidR="00295F7B">
        <w:rPr>
          <w:sz w:val="28"/>
          <w:szCs w:val="28"/>
        </w:rPr>
        <w:t>их</w:t>
      </w:r>
      <w:r w:rsidR="001C716D">
        <w:rPr>
          <w:sz w:val="28"/>
          <w:szCs w:val="28"/>
        </w:rPr>
        <w:t>, социально-личностн</w:t>
      </w:r>
      <w:r w:rsidR="00295F7B">
        <w:rPr>
          <w:sz w:val="28"/>
          <w:szCs w:val="28"/>
        </w:rPr>
        <w:t>ых</w:t>
      </w:r>
      <w:r w:rsidR="001C716D">
        <w:rPr>
          <w:sz w:val="28"/>
          <w:szCs w:val="28"/>
        </w:rPr>
        <w:t xml:space="preserve"> и профессиональн</w:t>
      </w:r>
      <w:r w:rsidR="00295F7B">
        <w:rPr>
          <w:sz w:val="28"/>
          <w:szCs w:val="28"/>
        </w:rPr>
        <w:t>ых</w:t>
      </w:r>
      <w:r w:rsidR="001C716D">
        <w:rPr>
          <w:sz w:val="28"/>
          <w:szCs w:val="28"/>
        </w:rPr>
        <w:t xml:space="preserve"> </w:t>
      </w:r>
      <w:r w:rsidRPr="007D3D3E">
        <w:rPr>
          <w:sz w:val="28"/>
          <w:szCs w:val="28"/>
        </w:rPr>
        <w:t>компетенци</w:t>
      </w:r>
      <w:r w:rsidR="00295F7B">
        <w:rPr>
          <w:sz w:val="28"/>
          <w:szCs w:val="28"/>
        </w:rPr>
        <w:t>й</w:t>
      </w:r>
      <w:r w:rsidRPr="007D3D3E">
        <w:rPr>
          <w:sz w:val="28"/>
          <w:szCs w:val="28"/>
        </w:rPr>
        <w:t xml:space="preserve">, </w:t>
      </w:r>
      <w:r w:rsidRPr="007D3D3E">
        <w:rPr>
          <w:color w:val="000000"/>
          <w:spacing w:val="-4"/>
          <w:sz w:val="28"/>
          <w:szCs w:val="28"/>
        </w:rPr>
        <w:t>основу котор</w:t>
      </w:r>
      <w:r w:rsidR="00295F7B">
        <w:rPr>
          <w:color w:val="000000"/>
          <w:spacing w:val="-4"/>
          <w:sz w:val="28"/>
          <w:szCs w:val="28"/>
        </w:rPr>
        <w:t>ых</w:t>
      </w:r>
      <w:r w:rsidRPr="007D3D3E">
        <w:rPr>
          <w:color w:val="000000"/>
          <w:spacing w:val="-4"/>
          <w:sz w:val="28"/>
          <w:szCs w:val="28"/>
        </w:rPr>
        <w:t xml:space="preserve"> составляет способность к самостоятельному поиску учебно-информационных ресурсов</w:t>
      </w:r>
      <w:r>
        <w:rPr>
          <w:color w:val="000000"/>
          <w:spacing w:val="-4"/>
          <w:sz w:val="28"/>
          <w:szCs w:val="28"/>
        </w:rPr>
        <w:t xml:space="preserve"> и</w:t>
      </w:r>
      <w:r w:rsidRPr="007D3D3E">
        <w:rPr>
          <w:color w:val="000000"/>
          <w:spacing w:val="-4"/>
          <w:sz w:val="28"/>
          <w:szCs w:val="28"/>
        </w:rPr>
        <w:t xml:space="preserve"> овладени</w:t>
      </w:r>
      <w:r>
        <w:rPr>
          <w:color w:val="000000"/>
          <w:spacing w:val="-4"/>
          <w:sz w:val="28"/>
          <w:szCs w:val="28"/>
        </w:rPr>
        <w:t>е</w:t>
      </w:r>
      <w:r w:rsidRPr="007D3D3E">
        <w:rPr>
          <w:color w:val="000000"/>
          <w:spacing w:val="-4"/>
          <w:sz w:val="28"/>
          <w:szCs w:val="28"/>
        </w:rPr>
        <w:t xml:space="preserve"> методами приобретения и осмысления </w:t>
      </w:r>
      <w:r>
        <w:rPr>
          <w:color w:val="000000"/>
          <w:spacing w:val="-4"/>
          <w:sz w:val="28"/>
          <w:szCs w:val="28"/>
        </w:rPr>
        <w:t xml:space="preserve">следующего объема </w:t>
      </w:r>
      <w:r w:rsidRPr="007D3D3E">
        <w:rPr>
          <w:color w:val="000000"/>
          <w:spacing w:val="-4"/>
          <w:sz w:val="28"/>
          <w:szCs w:val="28"/>
        </w:rPr>
        <w:t>знани</w:t>
      </w:r>
      <w:r>
        <w:rPr>
          <w:color w:val="000000"/>
          <w:spacing w:val="-4"/>
          <w:sz w:val="28"/>
          <w:szCs w:val="28"/>
        </w:rPr>
        <w:t>й</w:t>
      </w:r>
      <w:r w:rsidR="001C716D">
        <w:rPr>
          <w:color w:val="000000"/>
          <w:spacing w:val="-4"/>
          <w:sz w:val="28"/>
          <w:szCs w:val="28"/>
        </w:rPr>
        <w:t xml:space="preserve"> и умений</w:t>
      </w:r>
      <w:r w:rsidRPr="007D3D3E">
        <w:rPr>
          <w:sz w:val="28"/>
          <w:szCs w:val="28"/>
        </w:rPr>
        <w:t>:</w:t>
      </w:r>
    </w:p>
    <w:p w:rsidR="007D3D3E" w:rsidRPr="007D3D3E" w:rsidRDefault="007D3D3E" w:rsidP="002272C6">
      <w:pPr>
        <w:numPr>
          <w:ilvl w:val="1"/>
          <w:numId w:val="33"/>
        </w:numPr>
        <w:tabs>
          <w:tab w:val="clear" w:pos="2149"/>
          <w:tab w:val="num" w:pos="1080"/>
        </w:tabs>
        <w:suppressAutoHyphens/>
        <w:ind w:left="0" w:firstLine="709"/>
        <w:jc w:val="both"/>
        <w:rPr>
          <w:sz w:val="28"/>
          <w:szCs w:val="28"/>
        </w:rPr>
      </w:pPr>
      <w:r w:rsidRPr="007D3D3E">
        <w:rPr>
          <w:sz w:val="28"/>
          <w:szCs w:val="28"/>
        </w:rPr>
        <w:t xml:space="preserve">основных понятий радиационной и экологической медицины; </w:t>
      </w:r>
    </w:p>
    <w:p w:rsidR="007D3D3E" w:rsidRPr="007D3D3E" w:rsidRDefault="007D3D3E" w:rsidP="002272C6">
      <w:pPr>
        <w:numPr>
          <w:ilvl w:val="1"/>
          <w:numId w:val="33"/>
        </w:numPr>
        <w:tabs>
          <w:tab w:val="clear" w:pos="2149"/>
          <w:tab w:val="num" w:pos="1080"/>
        </w:tabs>
        <w:suppressAutoHyphens/>
        <w:ind w:left="0" w:firstLine="709"/>
        <w:jc w:val="both"/>
        <w:rPr>
          <w:sz w:val="28"/>
          <w:szCs w:val="28"/>
        </w:rPr>
      </w:pPr>
      <w:r w:rsidRPr="007D3D3E">
        <w:rPr>
          <w:sz w:val="28"/>
          <w:szCs w:val="28"/>
        </w:rPr>
        <w:t>факторов окружающей среды, обусловливающих развитие средовых заболеваний;</w:t>
      </w:r>
    </w:p>
    <w:p w:rsidR="007D3D3E" w:rsidRPr="007D3D3E" w:rsidRDefault="007D3D3E" w:rsidP="002272C6">
      <w:pPr>
        <w:numPr>
          <w:ilvl w:val="1"/>
          <w:numId w:val="33"/>
        </w:numPr>
        <w:tabs>
          <w:tab w:val="clear" w:pos="2149"/>
          <w:tab w:val="num" w:pos="1080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7D3D3E">
        <w:rPr>
          <w:snapToGrid w:val="0"/>
          <w:sz w:val="28"/>
          <w:szCs w:val="28"/>
        </w:rPr>
        <w:t xml:space="preserve">медико-биологических последствий действия </w:t>
      </w:r>
      <w:r>
        <w:rPr>
          <w:snapToGrid w:val="0"/>
          <w:sz w:val="28"/>
          <w:szCs w:val="28"/>
        </w:rPr>
        <w:t xml:space="preserve">приоритетных ксенобиотиков, </w:t>
      </w:r>
      <w:r w:rsidRPr="007D3D3E">
        <w:rPr>
          <w:snapToGrid w:val="0"/>
          <w:sz w:val="28"/>
          <w:szCs w:val="28"/>
        </w:rPr>
        <w:t xml:space="preserve">ионизирующих </w:t>
      </w:r>
      <w:r>
        <w:rPr>
          <w:snapToGrid w:val="0"/>
          <w:sz w:val="28"/>
          <w:szCs w:val="28"/>
        </w:rPr>
        <w:t xml:space="preserve">и неионизирующих </w:t>
      </w:r>
      <w:r w:rsidRPr="007D3D3E">
        <w:rPr>
          <w:snapToGrid w:val="0"/>
          <w:sz w:val="28"/>
          <w:szCs w:val="28"/>
        </w:rPr>
        <w:t>излучений на население</w:t>
      </w:r>
      <w:r w:rsidR="00AE545B" w:rsidRPr="00AE545B">
        <w:rPr>
          <w:sz w:val="28"/>
          <w:szCs w:val="28"/>
        </w:rPr>
        <w:t xml:space="preserve"> </w:t>
      </w:r>
      <w:r w:rsidR="00AE545B">
        <w:rPr>
          <w:sz w:val="28"/>
          <w:szCs w:val="28"/>
        </w:rPr>
        <w:t xml:space="preserve">и </w:t>
      </w:r>
      <w:r w:rsidR="00AE545B" w:rsidRPr="007D3D3E">
        <w:rPr>
          <w:sz w:val="28"/>
          <w:szCs w:val="28"/>
        </w:rPr>
        <w:t>механизмов развития радиационно и экологически обусловленной патологии</w:t>
      </w:r>
      <w:r w:rsidRPr="007D3D3E">
        <w:rPr>
          <w:snapToGrid w:val="0"/>
          <w:sz w:val="28"/>
          <w:szCs w:val="28"/>
        </w:rPr>
        <w:t>;</w:t>
      </w:r>
    </w:p>
    <w:p w:rsidR="007D3D3E" w:rsidRPr="007D3D3E" w:rsidRDefault="007D3D3E" w:rsidP="0021081F">
      <w:pPr>
        <w:numPr>
          <w:ilvl w:val="1"/>
          <w:numId w:val="33"/>
        </w:numPr>
        <w:tabs>
          <w:tab w:val="clear" w:pos="2149"/>
          <w:tab w:val="num" w:pos="1080"/>
        </w:tabs>
        <w:suppressAutoHyphens/>
        <w:ind w:left="0" w:firstLine="709"/>
        <w:jc w:val="both"/>
        <w:rPr>
          <w:snapToGrid w:val="0"/>
          <w:sz w:val="28"/>
          <w:szCs w:val="28"/>
        </w:rPr>
      </w:pPr>
      <w:r w:rsidRPr="007D3D3E">
        <w:rPr>
          <w:snapToGrid w:val="0"/>
          <w:sz w:val="28"/>
          <w:szCs w:val="28"/>
        </w:rPr>
        <w:t>особенностей формирования радиационных поражений человека;</w:t>
      </w:r>
    </w:p>
    <w:p w:rsidR="00AE545B" w:rsidRPr="00AE545B" w:rsidRDefault="00AE545B" w:rsidP="0021081F">
      <w:pPr>
        <w:numPr>
          <w:ilvl w:val="1"/>
          <w:numId w:val="33"/>
        </w:numPr>
        <w:tabs>
          <w:tab w:val="clear" w:pos="2149"/>
          <w:tab w:val="num" w:pos="1080"/>
        </w:tabs>
        <w:suppressAutoHyphens/>
        <w:ind w:left="0" w:firstLine="709"/>
        <w:jc w:val="both"/>
        <w:rPr>
          <w:sz w:val="28"/>
          <w:szCs w:val="28"/>
        </w:rPr>
      </w:pPr>
      <w:r w:rsidRPr="007D3D3E">
        <w:rPr>
          <w:sz w:val="28"/>
          <w:szCs w:val="28"/>
        </w:rPr>
        <w:t xml:space="preserve">методов проведения первичной </w:t>
      </w:r>
      <w:r w:rsidRPr="007D3D3E">
        <w:rPr>
          <w:snapToGrid w:val="0"/>
          <w:sz w:val="28"/>
          <w:szCs w:val="28"/>
        </w:rPr>
        <w:t>индивидуальной и популяционной профилактики заболеваний и патологических состояний, обусловленных воздействием факторов окружающей среды</w:t>
      </w:r>
      <w:r w:rsidRPr="007D3D3E">
        <w:rPr>
          <w:color w:val="000000"/>
          <w:sz w:val="28"/>
          <w:szCs w:val="28"/>
        </w:rPr>
        <w:t>.</w:t>
      </w:r>
    </w:p>
    <w:p w:rsidR="00315231" w:rsidRDefault="00315231" w:rsidP="0021081F">
      <w:pPr>
        <w:suppressAutoHyphens/>
        <w:ind w:firstLine="720"/>
        <w:jc w:val="both"/>
        <w:rPr>
          <w:b/>
          <w:bCs/>
          <w:sz w:val="28"/>
          <w:szCs w:val="28"/>
        </w:rPr>
      </w:pPr>
      <w:r w:rsidRPr="00315231">
        <w:rPr>
          <w:b/>
          <w:bCs/>
          <w:sz w:val="28"/>
          <w:szCs w:val="28"/>
        </w:rPr>
        <w:t xml:space="preserve">Структура </w:t>
      </w:r>
      <w:r w:rsidR="001C716D">
        <w:rPr>
          <w:b/>
          <w:bCs/>
          <w:sz w:val="28"/>
          <w:szCs w:val="28"/>
        </w:rPr>
        <w:t xml:space="preserve">типовой </w:t>
      </w:r>
      <w:r w:rsidRPr="00315231">
        <w:rPr>
          <w:b/>
          <w:bCs/>
          <w:sz w:val="28"/>
          <w:szCs w:val="28"/>
        </w:rPr>
        <w:t>учебной программы</w:t>
      </w:r>
    </w:p>
    <w:p w:rsidR="008E5DC0" w:rsidRDefault="00B84212" w:rsidP="0021081F">
      <w:pPr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Типовая учебная п</w:t>
      </w:r>
      <w:r w:rsidR="00EC4AC2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по</w:t>
      </w:r>
      <w:r w:rsidR="00EC4AC2">
        <w:rPr>
          <w:sz w:val="28"/>
          <w:szCs w:val="28"/>
        </w:rPr>
        <w:t xml:space="preserve"> у</w:t>
      </w:r>
      <w:r w:rsidR="00AE545B" w:rsidRPr="00AE545B">
        <w:rPr>
          <w:sz w:val="28"/>
          <w:szCs w:val="28"/>
        </w:rPr>
        <w:t>чебн</w:t>
      </w:r>
      <w:r w:rsidR="00EC4AC2">
        <w:rPr>
          <w:sz w:val="28"/>
          <w:szCs w:val="28"/>
        </w:rPr>
        <w:t>ой</w:t>
      </w:r>
      <w:r w:rsidR="00AE545B" w:rsidRPr="00AE545B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е</w:t>
      </w:r>
      <w:r w:rsidR="00AE545B">
        <w:rPr>
          <w:sz w:val="28"/>
          <w:szCs w:val="28"/>
        </w:rPr>
        <w:t xml:space="preserve"> «Радиационная и экологическая медицина» состоит из двух разделов («Экологическая медицина»</w:t>
      </w:r>
      <w:r w:rsidR="00CD702D">
        <w:rPr>
          <w:sz w:val="28"/>
          <w:szCs w:val="28"/>
        </w:rPr>
        <w:t xml:space="preserve"> и «Радиационная медицина»</w:t>
      </w:r>
      <w:r w:rsidR="00AE545B">
        <w:rPr>
          <w:sz w:val="28"/>
          <w:szCs w:val="28"/>
        </w:rPr>
        <w:t>)</w:t>
      </w:r>
      <w:r w:rsidR="00CD702D">
        <w:rPr>
          <w:sz w:val="28"/>
          <w:szCs w:val="28"/>
        </w:rPr>
        <w:t xml:space="preserve"> и содерж</w:t>
      </w:r>
      <w:r w:rsidR="00A549A2">
        <w:rPr>
          <w:sz w:val="28"/>
          <w:szCs w:val="28"/>
        </w:rPr>
        <w:t>и</w:t>
      </w:r>
      <w:r w:rsidR="00CD702D">
        <w:rPr>
          <w:sz w:val="28"/>
          <w:szCs w:val="28"/>
        </w:rPr>
        <w:t>т систематизированные научные данные по особенностям формирования и диагностики радиационно и экологически обусловленной патологии у населения и метод</w:t>
      </w:r>
      <w:r w:rsidR="008E5DC0">
        <w:rPr>
          <w:sz w:val="28"/>
          <w:szCs w:val="28"/>
        </w:rPr>
        <w:t>а</w:t>
      </w:r>
      <w:r w:rsidR="00CD702D">
        <w:rPr>
          <w:sz w:val="28"/>
          <w:szCs w:val="28"/>
        </w:rPr>
        <w:t>м профилактики неблагоприятного воздействия факторов окружающей среды на здоровье человека</w:t>
      </w:r>
      <w:r w:rsidR="00AE545B" w:rsidRPr="00AE545B">
        <w:rPr>
          <w:sz w:val="28"/>
          <w:szCs w:val="28"/>
        </w:rPr>
        <w:t>.</w:t>
      </w:r>
      <w:r w:rsidR="00AE545B">
        <w:rPr>
          <w:b/>
          <w:bCs/>
          <w:sz w:val="28"/>
          <w:szCs w:val="28"/>
        </w:rPr>
        <w:t xml:space="preserve"> </w:t>
      </w:r>
    </w:p>
    <w:p w:rsidR="00AE545B" w:rsidRDefault="001C716D" w:rsidP="00EC4AC2">
      <w:pPr>
        <w:widowControl w:val="0"/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Учебная д</w:t>
      </w:r>
      <w:r w:rsidR="00AE545B">
        <w:rPr>
          <w:sz w:val="28"/>
          <w:szCs w:val="28"/>
        </w:rPr>
        <w:t>исциплина учитывает особенности радиоэкологической ситуации в Р</w:t>
      </w:r>
      <w:r w:rsidR="00CD702D">
        <w:rPr>
          <w:sz w:val="28"/>
          <w:szCs w:val="28"/>
        </w:rPr>
        <w:t xml:space="preserve">еспублике </w:t>
      </w:r>
      <w:r w:rsidR="00AE545B">
        <w:rPr>
          <w:sz w:val="28"/>
          <w:szCs w:val="28"/>
        </w:rPr>
        <w:t>Б</w:t>
      </w:r>
      <w:r w:rsidR="00CD702D">
        <w:rPr>
          <w:sz w:val="28"/>
          <w:szCs w:val="28"/>
        </w:rPr>
        <w:t>еларусь</w:t>
      </w:r>
      <w:r w:rsidR="00AE545B">
        <w:rPr>
          <w:sz w:val="28"/>
          <w:szCs w:val="28"/>
        </w:rPr>
        <w:t>, в том числе и необходимость снижения радиационно-химических нагрузок на население.</w:t>
      </w:r>
    </w:p>
    <w:p w:rsidR="00AE545B" w:rsidRDefault="00AE545B" w:rsidP="00EC4AC2">
      <w:pPr>
        <w:widowControl w:val="0"/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Интеграция отдельных разделов программы в единое целое достигается развитием представлений об универсальности ответных реакций организма и механизмов адаптации </w:t>
      </w:r>
      <w:r w:rsidR="00CD702D">
        <w:rPr>
          <w:sz w:val="28"/>
          <w:szCs w:val="28"/>
        </w:rPr>
        <w:t>на</w:t>
      </w:r>
      <w:r>
        <w:rPr>
          <w:sz w:val="28"/>
          <w:szCs w:val="28"/>
        </w:rPr>
        <w:t xml:space="preserve"> молекулярно-генетическо</w:t>
      </w:r>
      <w:r w:rsidR="00CD702D">
        <w:rPr>
          <w:sz w:val="28"/>
          <w:szCs w:val="28"/>
        </w:rPr>
        <w:t>м</w:t>
      </w:r>
      <w:r>
        <w:rPr>
          <w:sz w:val="28"/>
          <w:szCs w:val="28"/>
        </w:rPr>
        <w:t>, клеточно</w:t>
      </w:r>
      <w:r w:rsidR="00CD702D">
        <w:rPr>
          <w:sz w:val="28"/>
          <w:szCs w:val="28"/>
        </w:rPr>
        <w:t>м, тканевом</w:t>
      </w:r>
      <w:r w:rsidR="00FA521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D702D">
        <w:rPr>
          <w:sz w:val="28"/>
          <w:szCs w:val="28"/>
        </w:rPr>
        <w:t xml:space="preserve">органном </w:t>
      </w:r>
      <w:r>
        <w:rPr>
          <w:sz w:val="28"/>
          <w:szCs w:val="28"/>
        </w:rPr>
        <w:t>и организменно</w:t>
      </w:r>
      <w:r w:rsidR="00CD702D">
        <w:rPr>
          <w:sz w:val="28"/>
          <w:szCs w:val="28"/>
        </w:rPr>
        <w:t>м</w:t>
      </w:r>
      <w:r>
        <w:rPr>
          <w:sz w:val="28"/>
          <w:szCs w:val="28"/>
        </w:rPr>
        <w:t xml:space="preserve"> уровн</w:t>
      </w:r>
      <w:r w:rsidR="00CD702D">
        <w:rPr>
          <w:sz w:val="28"/>
          <w:szCs w:val="28"/>
        </w:rPr>
        <w:t>ях</w:t>
      </w:r>
      <w:r w:rsidR="00FA5212">
        <w:rPr>
          <w:sz w:val="28"/>
          <w:szCs w:val="28"/>
        </w:rPr>
        <w:t>.</w:t>
      </w:r>
    </w:p>
    <w:p w:rsidR="00C732FC" w:rsidRDefault="008E20D8" w:rsidP="00877D1E">
      <w:pPr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</w:t>
      </w:r>
      <w:r w:rsidR="00C732FC">
        <w:rPr>
          <w:b/>
          <w:bCs/>
          <w:sz w:val="28"/>
          <w:szCs w:val="28"/>
        </w:rPr>
        <w:t xml:space="preserve">подготовке студента по окончании изучения </w:t>
      </w:r>
      <w:r w:rsidR="00877D1E">
        <w:rPr>
          <w:b/>
          <w:bCs/>
          <w:sz w:val="28"/>
          <w:szCs w:val="28"/>
        </w:rPr>
        <w:t xml:space="preserve">учебной </w:t>
      </w:r>
      <w:r w:rsidR="00C732FC">
        <w:rPr>
          <w:b/>
          <w:bCs/>
          <w:sz w:val="28"/>
          <w:szCs w:val="28"/>
        </w:rPr>
        <w:t>дисциплины</w:t>
      </w:r>
    </w:p>
    <w:p w:rsidR="008E20D8" w:rsidRDefault="00877D1E" w:rsidP="0021081F">
      <w:pPr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В результате изучения учебной дисциплины с</w:t>
      </w:r>
      <w:r w:rsidR="008E20D8" w:rsidRPr="00C732FC">
        <w:rPr>
          <w:color w:val="000000"/>
          <w:sz w:val="28"/>
          <w:szCs w:val="28"/>
        </w:rPr>
        <w:t>тудент должен</w:t>
      </w:r>
      <w:r w:rsidR="008E20D8">
        <w:rPr>
          <w:b/>
          <w:bCs/>
          <w:color w:val="000000"/>
          <w:sz w:val="28"/>
          <w:szCs w:val="28"/>
        </w:rPr>
        <w:t xml:space="preserve"> </w:t>
      </w:r>
      <w:r w:rsidR="008E20D8">
        <w:rPr>
          <w:b/>
          <w:bCs/>
          <w:sz w:val="28"/>
          <w:szCs w:val="28"/>
        </w:rPr>
        <w:t>знать:</w:t>
      </w:r>
    </w:p>
    <w:p w:rsidR="008E20D8" w:rsidRDefault="008E20D8" w:rsidP="0021081F">
      <w:pPr>
        <w:numPr>
          <w:ilvl w:val="0"/>
          <w:numId w:val="25"/>
        </w:numPr>
        <w:tabs>
          <w:tab w:val="clear" w:pos="1428"/>
          <w:tab w:val="num" w:pos="360"/>
          <w:tab w:val="num" w:pos="900"/>
        </w:tabs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7044E">
        <w:rPr>
          <w:sz w:val="28"/>
          <w:szCs w:val="28"/>
        </w:rPr>
        <w:t>сновные понятия и законы радиационной и экологической медицины;</w:t>
      </w:r>
    </w:p>
    <w:p w:rsidR="00EC4AC2" w:rsidRDefault="00EC4AC2" w:rsidP="0021081F">
      <w:pPr>
        <w:numPr>
          <w:ilvl w:val="0"/>
          <w:numId w:val="25"/>
        </w:numPr>
        <w:tabs>
          <w:tab w:val="clear" w:pos="1428"/>
          <w:tab w:val="num" w:pos="360"/>
          <w:tab w:val="num" w:pos="900"/>
        </w:tabs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экологической, радиационной безопасности;</w:t>
      </w:r>
    </w:p>
    <w:p w:rsidR="008E20D8" w:rsidRDefault="008E20D8" w:rsidP="0021081F">
      <w:pPr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8E20D8" w:rsidRDefault="008E20D8" w:rsidP="0021081F">
      <w:pPr>
        <w:numPr>
          <w:ilvl w:val="0"/>
          <w:numId w:val="27"/>
        </w:numPr>
        <w:tabs>
          <w:tab w:val="clear" w:pos="1428"/>
          <w:tab w:val="num" w:pos="900"/>
        </w:tabs>
        <w:suppressAutoHyphens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оцени</w:t>
      </w:r>
      <w:r w:rsidR="00957695">
        <w:rPr>
          <w:sz w:val="28"/>
          <w:szCs w:val="28"/>
        </w:rPr>
        <w:t>ва</w:t>
      </w:r>
      <w:r>
        <w:rPr>
          <w:sz w:val="28"/>
          <w:szCs w:val="28"/>
        </w:rPr>
        <w:t xml:space="preserve">ть риск здоровью </w:t>
      </w:r>
      <w:r w:rsidR="0053662D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при </w:t>
      </w:r>
      <w:r w:rsidR="0053662D">
        <w:rPr>
          <w:sz w:val="28"/>
          <w:szCs w:val="28"/>
        </w:rPr>
        <w:t>воз</w:t>
      </w:r>
      <w:r>
        <w:rPr>
          <w:sz w:val="28"/>
          <w:szCs w:val="28"/>
        </w:rPr>
        <w:t xml:space="preserve">действии </w:t>
      </w:r>
      <w:r w:rsidR="0053662D">
        <w:rPr>
          <w:sz w:val="28"/>
          <w:szCs w:val="28"/>
        </w:rPr>
        <w:t xml:space="preserve">различных </w:t>
      </w:r>
      <w:r>
        <w:rPr>
          <w:sz w:val="28"/>
          <w:szCs w:val="28"/>
        </w:rPr>
        <w:t>факторов окружающей среды;</w:t>
      </w:r>
    </w:p>
    <w:p w:rsidR="00C732FC" w:rsidRDefault="00C732FC" w:rsidP="0021081F">
      <w:pPr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владеть:</w:t>
      </w:r>
    </w:p>
    <w:p w:rsidR="00957695" w:rsidRPr="00957695" w:rsidRDefault="0053662D" w:rsidP="0021081F">
      <w:pPr>
        <w:pStyle w:val="23"/>
        <w:numPr>
          <w:ilvl w:val="0"/>
          <w:numId w:val="28"/>
        </w:numPr>
        <w:tabs>
          <w:tab w:val="clear" w:pos="1429"/>
          <w:tab w:val="num" w:pos="900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методами расчета и оценки доз внешнего и внутреннего облучения</w:t>
      </w:r>
      <w:r w:rsidR="00957695" w:rsidRPr="00957695">
        <w:rPr>
          <w:sz w:val="28"/>
          <w:szCs w:val="28"/>
        </w:rPr>
        <w:t xml:space="preserve">; </w:t>
      </w:r>
    </w:p>
    <w:p w:rsidR="00957695" w:rsidRPr="00957695" w:rsidRDefault="0053662D" w:rsidP="0021081F">
      <w:pPr>
        <w:pStyle w:val="23"/>
        <w:numPr>
          <w:ilvl w:val="0"/>
          <w:numId w:val="28"/>
        </w:numPr>
        <w:tabs>
          <w:tab w:val="clear" w:pos="1429"/>
          <w:tab w:val="num" w:pos="900"/>
        </w:tabs>
        <w:suppressAutoHyphens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методами профилактики экологически обусловленных заболеваний.</w:t>
      </w:r>
    </w:p>
    <w:p w:rsidR="00315231" w:rsidRDefault="00315231" w:rsidP="00E12F84">
      <w:pPr>
        <w:widowControl w:val="0"/>
        <w:suppressAutoHyphens/>
        <w:ind w:firstLine="709"/>
        <w:jc w:val="both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Методы обучения</w:t>
      </w:r>
    </w:p>
    <w:p w:rsidR="0021081F" w:rsidRPr="0021081F" w:rsidRDefault="0021081F" w:rsidP="00E12F84">
      <w:pPr>
        <w:widowControl w:val="0"/>
        <w:suppressAutoHyphens/>
        <w:ind w:firstLine="709"/>
        <w:jc w:val="both"/>
        <w:rPr>
          <w:spacing w:val="-4"/>
          <w:sz w:val="28"/>
          <w:szCs w:val="28"/>
        </w:rPr>
      </w:pPr>
      <w:r w:rsidRPr="0021081F">
        <w:rPr>
          <w:spacing w:val="-4"/>
          <w:sz w:val="28"/>
          <w:szCs w:val="28"/>
        </w:rPr>
        <w:t xml:space="preserve">Для организации обучения используются традиционные методы преподавания </w:t>
      </w:r>
      <w:r w:rsidR="00877D1E">
        <w:rPr>
          <w:spacing w:val="-4"/>
          <w:sz w:val="28"/>
          <w:szCs w:val="28"/>
        </w:rPr>
        <w:t xml:space="preserve">учебной </w:t>
      </w:r>
      <w:r w:rsidRPr="0021081F">
        <w:rPr>
          <w:spacing w:val="-4"/>
          <w:sz w:val="28"/>
          <w:szCs w:val="28"/>
        </w:rPr>
        <w:t>дисциплины: лекци</w:t>
      </w:r>
      <w:r w:rsidR="00060273">
        <w:rPr>
          <w:spacing w:val="-4"/>
          <w:sz w:val="28"/>
          <w:szCs w:val="28"/>
        </w:rPr>
        <w:t>и,</w:t>
      </w:r>
      <w:r w:rsidR="00060273" w:rsidRPr="00060273">
        <w:rPr>
          <w:color w:val="000000"/>
          <w:sz w:val="28"/>
          <w:szCs w:val="28"/>
        </w:rPr>
        <w:t xml:space="preserve"> </w:t>
      </w:r>
      <w:r w:rsidR="00060273">
        <w:rPr>
          <w:color w:val="000000"/>
          <w:sz w:val="28"/>
          <w:szCs w:val="28"/>
        </w:rPr>
        <w:t>лабораторные занятия</w:t>
      </w:r>
      <w:r w:rsidRPr="0021081F">
        <w:rPr>
          <w:spacing w:val="-4"/>
          <w:sz w:val="28"/>
          <w:szCs w:val="28"/>
        </w:rPr>
        <w:t>, а также элементы управляемой самостоятельной работы студентов.</w:t>
      </w:r>
      <w:r>
        <w:rPr>
          <w:spacing w:val="-4"/>
          <w:sz w:val="28"/>
          <w:szCs w:val="28"/>
        </w:rPr>
        <w:t xml:space="preserve"> Обучение организуется с использованием традиционных и современных учебно-информационных ресурсов, компьютерных презентаций и программ для расчета и оценки полученных показателей, интерактивных ресурсов в локальной компьютерной сети </w:t>
      </w:r>
      <w:r w:rsidR="00877D1E">
        <w:rPr>
          <w:spacing w:val="-4"/>
          <w:sz w:val="28"/>
          <w:szCs w:val="28"/>
        </w:rPr>
        <w:t>учреждения высшего образования</w:t>
      </w:r>
      <w:r>
        <w:rPr>
          <w:spacing w:val="-4"/>
          <w:sz w:val="28"/>
          <w:szCs w:val="28"/>
        </w:rPr>
        <w:t xml:space="preserve"> и </w:t>
      </w:r>
      <w:r w:rsidR="00340D60">
        <w:rPr>
          <w:spacing w:val="-4"/>
          <w:sz w:val="28"/>
          <w:szCs w:val="28"/>
        </w:rPr>
        <w:t>Интернет</w:t>
      </w:r>
      <w:r>
        <w:rPr>
          <w:spacing w:val="-4"/>
          <w:sz w:val="28"/>
          <w:szCs w:val="28"/>
        </w:rPr>
        <w:t xml:space="preserve">. </w:t>
      </w:r>
    </w:p>
    <w:p w:rsidR="00B433F1" w:rsidRDefault="00B433F1" w:rsidP="00B433F1">
      <w:pPr>
        <w:pStyle w:val="af4"/>
        <w:ind w:left="0" w:firstLine="709"/>
        <w:jc w:val="both"/>
        <w:rPr>
          <w:sz w:val="28"/>
          <w:szCs w:val="28"/>
        </w:rPr>
      </w:pPr>
      <w:bookmarkStart w:id="0" w:name="_Toc372017259"/>
      <w:r>
        <w:rPr>
          <w:sz w:val="28"/>
          <w:szCs w:val="28"/>
        </w:rPr>
        <w:t xml:space="preserve">На изучение учебной дисциплины «Радиационная и экологическая медицина»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отведено</w:t>
      </w:r>
      <w:r w:rsidR="00FC7C49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0 </w:t>
      </w:r>
      <w:r w:rsidR="00FC7C49" w:rsidRPr="009F616D">
        <w:rPr>
          <w:spacing w:val="-4"/>
          <w:sz w:val="28"/>
          <w:szCs w:val="28"/>
        </w:rPr>
        <w:t>академических</w:t>
      </w:r>
      <w:r w:rsidR="00FC7C49">
        <w:rPr>
          <w:sz w:val="28"/>
          <w:szCs w:val="28"/>
        </w:rPr>
        <w:t xml:space="preserve"> часов. Из них 54 часа</w:t>
      </w:r>
      <w:r>
        <w:rPr>
          <w:sz w:val="28"/>
          <w:szCs w:val="28"/>
        </w:rPr>
        <w:t xml:space="preserve"> аудиторных занятий,</w:t>
      </w:r>
      <w:r w:rsidRPr="00E043C8">
        <w:rPr>
          <w:color w:val="000000"/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 xml:space="preserve">в том числе </w:t>
      </w:r>
      <w:r>
        <w:rPr>
          <w:color w:val="000000"/>
          <w:sz w:val="28"/>
          <w:szCs w:val="28"/>
        </w:rPr>
        <w:t>лекций</w:t>
      </w:r>
      <w:r w:rsidRPr="00840D3D">
        <w:rPr>
          <w:color w:val="000000"/>
          <w:sz w:val="28"/>
          <w:szCs w:val="28"/>
        </w:rPr>
        <w:t xml:space="preserve"> – </w:t>
      </w:r>
      <w:r w:rsidR="00FC7C49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 xml:space="preserve">часов, </w:t>
      </w:r>
      <w:r>
        <w:rPr>
          <w:color w:val="000000"/>
          <w:sz w:val="28"/>
          <w:szCs w:val="28"/>
        </w:rPr>
        <w:t>лабораторных занятий</w:t>
      </w:r>
      <w:r w:rsidRPr="00840D3D">
        <w:rPr>
          <w:color w:val="000000"/>
          <w:sz w:val="28"/>
          <w:szCs w:val="28"/>
        </w:rPr>
        <w:t xml:space="preserve"> – </w:t>
      </w:r>
      <w:r w:rsidR="00FC7C4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2 часа</w:t>
      </w:r>
      <w:r w:rsidRPr="00840D3D">
        <w:rPr>
          <w:color w:val="000000"/>
          <w:sz w:val="28"/>
          <w:szCs w:val="28"/>
        </w:rPr>
        <w:t>.</w:t>
      </w:r>
    </w:p>
    <w:p w:rsidR="00B433F1" w:rsidRPr="00840D3D" w:rsidRDefault="00B433F1" w:rsidP="00B433F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="00FC7C49">
        <w:rPr>
          <w:color w:val="000000"/>
          <w:sz w:val="28"/>
          <w:szCs w:val="28"/>
        </w:rPr>
        <w:t>ормы текущей аттестации: зачет</w:t>
      </w:r>
      <w:r>
        <w:rPr>
          <w:color w:val="000000"/>
          <w:sz w:val="28"/>
          <w:szCs w:val="28"/>
        </w:rPr>
        <w:t xml:space="preserve"> – 2 семестр.</w:t>
      </w:r>
    </w:p>
    <w:p w:rsidR="009F616D" w:rsidRDefault="00B433F1" w:rsidP="0021081F">
      <w:pPr>
        <w:pStyle w:val="1"/>
        <w:suppressAutoHyphens/>
        <w:spacing w:after="120"/>
        <w:jc w:val="center"/>
        <w:rPr>
          <w:b/>
          <w:bCs/>
          <w:sz w:val="28"/>
          <w:szCs w:val="28"/>
          <w:lang w:val="ru-RU"/>
        </w:rPr>
      </w:pPr>
      <w:r w:rsidRPr="00B433F1">
        <w:rPr>
          <w:b/>
          <w:bCs/>
          <w:sz w:val="28"/>
          <w:szCs w:val="28"/>
          <w:lang w:val="ru-RU"/>
        </w:rPr>
        <w:br w:type="page"/>
      </w:r>
      <w:r w:rsidR="009F616D" w:rsidRPr="00D3375D">
        <w:rPr>
          <w:b/>
          <w:bCs/>
          <w:sz w:val="28"/>
          <w:szCs w:val="28"/>
        </w:rPr>
        <w:lastRenderedPageBreak/>
        <w:t>ПРИМЕРНЫЙ ТЕМАТИЧЕСКИЙ ПЛАН</w:t>
      </w:r>
      <w:bookmarkEnd w:id="0"/>
    </w:p>
    <w:p w:rsidR="00D3375D" w:rsidRPr="00D3375D" w:rsidRDefault="00D3375D" w:rsidP="0021081F">
      <w:pPr>
        <w:suppressAutoHyphens/>
      </w:pPr>
    </w:p>
    <w:tbl>
      <w:tblPr>
        <w:tblW w:w="4892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5"/>
        <w:gridCol w:w="1255"/>
        <w:gridCol w:w="1901"/>
      </w:tblGrid>
      <w:tr w:rsidR="009F616D" w:rsidRPr="008E0919">
        <w:trPr>
          <w:tblHeader/>
        </w:trPr>
        <w:tc>
          <w:tcPr>
            <w:tcW w:w="3363" w:type="pct"/>
            <w:vMerge w:val="restart"/>
            <w:vAlign w:val="center"/>
          </w:tcPr>
          <w:p w:rsidR="009F616D" w:rsidRPr="008E0919" w:rsidRDefault="009F616D" w:rsidP="0021081F">
            <w:pPr>
              <w:suppressAutoHyphens/>
              <w:jc w:val="center"/>
              <w:rPr>
                <w:i/>
                <w:iCs/>
              </w:rPr>
            </w:pPr>
            <w:r w:rsidRPr="008E0919">
              <w:t>Наименование раздела (темы)</w:t>
            </w:r>
          </w:p>
        </w:tc>
        <w:tc>
          <w:tcPr>
            <w:tcW w:w="1637" w:type="pct"/>
            <w:gridSpan w:val="2"/>
            <w:vAlign w:val="center"/>
          </w:tcPr>
          <w:p w:rsidR="009F616D" w:rsidRPr="008E0919" w:rsidRDefault="009F616D" w:rsidP="0021081F">
            <w:pPr>
              <w:suppressAutoHyphens/>
              <w:jc w:val="center"/>
            </w:pPr>
            <w:r w:rsidRPr="008E0919">
              <w:t>Количество часов аудиторных занятий</w:t>
            </w:r>
          </w:p>
        </w:tc>
      </w:tr>
      <w:tr w:rsidR="009F616D" w:rsidRPr="008E0919">
        <w:trPr>
          <w:tblHeader/>
        </w:trPr>
        <w:tc>
          <w:tcPr>
            <w:tcW w:w="3363" w:type="pct"/>
            <w:vMerge/>
            <w:tcBorders>
              <w:bottom w:val="double" w:sz="4" w:space="0" w:color="auto"/>
            </w:tcBorders>
            <w:vAlign w:val="center"/>
          </w:tcPr>
          <w:p w:rsidR="009F616D" w:rsidRPr="008E0919" w:rsidRDefault="009F616D" w:rsidP="0021081F">
            <w:pPr>
              <w:suppressAutoHyphens/>
              <w:jc w:val="center"/>
              <w:rPr>
                <w:i/>
                <w:iCs/>
              </w:rPr>
            </w:pPr>
          </w:p>
        </w:tc>
        <w:tc>
          <w:tcPr>
            <w:tcW w:w="651" w:type="pct"/>
            <w:tcBorders>
              <w:bottom w:val="double" w:sz="4" w:space="0" w:color="auto"/>
            </w:tcBorders>
            <w:vAlign w:val="center"/>
          </w:tcPr>
          <w:p w:rsidR="009F616D" w:rsidRPr="008E0919" w:rsidRDefault="009F616D" w:rsidP="0021081F">
            <w:pPr>
              <w:suppressAutoHyphens/>
              <w:jc w:val="center"/>
              <w:rPr>
                <w:i/>
                <w:iCs/>
              </w:rPr>
            </w:pPr>
            <w:r w:rsidRPr="008E0919">
              <w:t>лекций</w:t>
            </w:r>
          </w:p>
        </w:tc>
        <w:tc>
          <w:tcPr>
            <w:tcW w:w="986" w:type="pct"/>
            <w:tcBorders>
              <w:bottom w:val="double" w:sz="4" w:space="0" w:color="auto"/>
            </w:tcBorders>
            <w:vAlign w:val="center"/>
          </w:tcPr>
          <w:p w:rsidR="009F616D" w:rsidRPr="008E0919" w:rsidRDefault="009F616D" w:rsidP="0021081F">
            <w:pPr>
              <w:suppressAutoHyphens/>
              <w:jc w:val="center"/>
            </w:pPr>
            <w:r w:rsidRPr="008E0919">
              <w:t>лабораторных</w:t>
            </w:r>
          </w:p>
        </w:tc>
      </w:tr>
      <w:tr w:rsidR="009F616D" w:rsidRPr="00351B1E">
        <w:trPr>
          <w:trHeight w:val="300"/>
        </w:trPr>
        <w:tc>
          <w:tcPr>
            <w:tcW w:w="3363" w:type="pct"/>
            <w:tcBorders>
              <w:top w:val="double" w:sz="4" w:space="0" w:color="auto"/>
            </w:tcBorders>
            <w:vAlign w:val="center"/>
          </w:tcPr>
          <w:p w:rsidR="009F616D" w:rsidRPr="00351B1E" w:rsidRDefault="009F616D" w:rsidP="0021081F">
            <w:pPr>
              <w:suppressAutoHyphens/>
              <w:rPr>
                <w:b/>
                <w:bCs/>
                <w:sz w:val="28"/>
                <w:szCs w:val="28"/>
              </w:rPr>
            </w:pPr>
            <w:r w:rsidRPr="00351B1E">
              <w:rPr>
                <w:b/>
                <w:bCs/>
                <w:sz w:val="28"/>
                <w:szCs w:val="28"/>
              </w:rPr>
              <w:t>1. Экологическая медицина</w:t>
            </w:r>
          </w:p>
        </w:tc>
        <w:tc>
          <w:tcPr>
            <w:tcW w:w="651" w:type="pct"/>
            <w:tcBorders>
              <w:top w:val="double" w:sz="4" w:space="0" w:color="auto"/>
            </w:tcBorders>
            <w:vAlign w:val="center"/>
          </w:tcPr>
          <w:p w:rsidR="009F616D" w:rsidRPr="00351B1E" w:rsidRDefault="00245CA1" w:rsidP="0021081F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351B1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86" w:type="pct"/>
            <w:tcBorders>
              <w:top w:val="double" w:sz="4" w:space="0" w:color="auto"/>
            </w:tcBorders>
            <w:vAlign w:val="center"/>
          </w:tcPr>
          <w:p w:rsidR="009F616D" w:rsidRPr="00916646" w:rsidRDefault="00245CA1" w:rsidP="0021081F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16646"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9F616D" w:rsidRPr="00351B1E">
        <w:trPr>
          <w:trHeight w:val="300"/>
        </w:trPr>
        <w:tc>
          <w:tcPr>
            <w:tcW w:w="3363" w:type="pct"/>
            <w:vAlign w:val="center"/>
          </w:tcPr>
          <w:p w:rsidR="009F616D" w:rsidRPr="00351B1E" w:rsidRDefault="009F616D" w:rsidP="00351B1E">
            <w:pPr>
              <w:suppressAutoHyphens/>
              <w:jc w:val="both"/>
              <w:rPr>
                <w:sz w:val="28"/>
                <w:szCs w:val="28"/>
              </w:rPr>
            </w:pPr>
            <w:r w:rsidRPr="00351B1E">
              <w:rPr>
                <w:sz w:val="28"/>
                <w:szCs w:val="28"/>
              </w:rPr>
              <w:t>1.1. Основы экологической медицины</w:t>
            </w:r>
          </w:p>
        </w:tc>
        <w:tc>
          <w:tcPr>
            <w:tcW w:w="651" w:type="pct"/>
            <w:vAlign w:val="center"/>
          </w:tcPr>
          <w:p w:rsidR="009F616D" w:rsidRPr="00351B1E" w:rsidRDefault="009F616D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351B1E">
              <w:rPr>
                <w:sz w:val="28"/>
                <w:szCs w:val="28"/>
              </w:rPr>
              <w:t>2</w:t>
            </w:r>
          </w:p>
        </w:tc>
        <w:tc>
          <w:tcPr>
            <w:tcW w:w="986" w:type="pct"/>
            <w:vAlign w:val="center"/>
          </w:tcPr>
          <w:p w:rsidR="009F616D" w:rsidRPr="00916646" w:rsidRDefault="00916646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2,5</w:t>
            </w:r>
          </w:p>
        </w:tc>
      </w:tr>
      <w:tr w:rsidR="00351B1E" w:rsidRPr="00351B1E">
        <w:trPr>
          <w:trHeight w:val="300"/>
        </w:trPr>
        <w:tc>
          <w:tcPr>
            <w:tcW w:w="3363" w:type="pct"/>
            <w:vAlign w:val="center"/>
          </w:tcPr>
          <w:p w:rsidR="00351B1E" w:rsidRPr="00351B1E" w:rsidRDefault="00351B1E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Экологические факторы</w:t>
            </w:r>
          </w:p>
        </w:tc>
        <w:tc>
          <w:tcPr>
            <w:tcW w:w="651" w:type="pct"/>
            <w:vAlign w:val="center"/>
          </w:tcPr>
          <w:p w:rsidR="00351B1E" w:rsidRPr="00351B1E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6" w:type="pct"/>
            <w:vAlign w:val="center"/>
          </w:tcPr>
          <w:p w:rsidR="00351B1E" w:rsidRPr="00916646" w:rsidRDefault="00916646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2,5</w:t>
            </w:r>
          </w:p>
        </w:tc>
      </w:tr>
      <w:tr w:rsidR="00351B1E" w:rsidRPr="00351B1E">
        <w:trPr>
          <w:trHeight w:val="300"/>
        </w:trPr>
        <w:tc>
          <w:tcPr>
            <w:tcW w:w="3363" w:type="pct"/>
            <w:vAlign w:val="center"/>
          </w:tcPr>
          <w:p w:rsidR="00351B1E" w:rsidRDefault="006550E9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1.3. </w:t>
            </w:r>
            <w:r w:rsidR="00BC6BD7">
              <w:rPr>
                <w:sz w:val="28"/>
                <w:szCs w:val="28"/>
              </w:rPr>
              <w:t>Чужеродные химические вещества и их влияние на организм человека</w:t>
            </w:r>
          </w:p>
        </w:tc>
        <w:tc>
          <w:tcPr>
            <w:tcW w:w="651" w:type="pct"/>
            <w:vAlign w:val="center"/>
          </w:tcPr>
          <w:p w:rsidR="006550E9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351B1E" w:rsidRPr="00351B1E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6" w:type="pct"/>
            <w:vAlign w:val="center"/>
          </w:tcPr>
          <w:p w:rsidR="006550E9" w:rsidRPr="00916646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351B1E" w:rsidRPr="00916646" w:rsidRDefault="0023667E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9F616D" w:rsidRPr="00351B1E">
        <w:tc>
          <w:tcPr>
            <w:tcW w:w="3363" w:type="pct"/>
          </w:tcPr>
          <w:p w:rsidR="009F616D" w:rsidRPr="00351B1E" w:rsidRDefault="00B418AE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6550E9">
              <w:rPr>
                <w:sz w:val="28"/>
                <w:szCs w:val="28"/>
              </w:rPr>
              <w:t>4.</w:t>
            </w:r>
            <w:r w:rsidR="006550E9">
              <w:t> </w:t>
            </w:r>
            <w:r w:rsidRPr="00351B1E">
              <w:rPr>
                <w:sz w:val="28"/>
                <w:szCs w:val="28"/>
              </w:rPr>
              <w:t xml:space="preserve">Экологические и медицинские последствия загрязнения </w:t>
            </w:r>
            <w:r>
              <w:rPr>
                <w:sz w:val="28"/>
                <w:szCs w:val="28"/>
              </w:rPr>
              <w:t>атмо</w:t>
            </w:r>
            <w:r w:rsidRPr="00351B1E">
              <w:rPr>
                <w:sz w:val="28"/>
                <w:szCs w:val="28"/>
              </w:rPr>
              <w:t>сферы</w:t>
            </w:r>
            <w:r w:rsidR="004A118C">
              <w:rPr>
                <w:sz w:val="28"/>
                <w:szCs w:val="28"/>
              </w:rPr>
              <w:t xml:space="preserve"> и гидро</w:t>
            </w:r>
            <w:r w:rsidR="004A118C" w:rsidRPr="00351B1E">
              <w:rPr>
                <w:sz w:val="28"/>
                <w:szCs w:val="28"/>
              </w:rPr>
              <w:t>сфер</w:t>
            </w:r>
            <w:r w:rsidR="004A118C">
              <w:rPr>
                <w:sz w:val="28"/>
                <w:szCs w:val="28"/>
              </w:rPr>
              <w:t>ы</w:t>
            </w:r>
          </w:p>
        </w:tc>
        <w:tc>
          <w:tcPr>
            <w:tcW w:w="651" w:type="pct"/>
            <w:vAlign w:val="bottom"/>
          </w:tcPr>
          <w:p w:rsidR="009F616D" w:rsidRPr="00351B1E" w:rsidRDefault="00245CA1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351B1E">
              <w:rPr>
                <w:sz w:val="28"/>
                <w:szCs w:val="28"/>
              </w:rPr>
              <w:t>2</w:t>
            </w:r>
          </w:p>
        </w:tc>
        <w:tc>
          <w:tcPr>
            <w:tcW w:w="986" w:type="pct"/>
            <w:vAlign w:val="bottom"/>
          </w:tcPr>
          <w:p w:rsidR="009F616D" w:rsidRPr="00916646" w:rsidRDefault="00916646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2,5</w:t>
            </w:r>
          </w:p>
        </w:tc>
      </w:tr>
      <w:tr w:rsidR="00351B1E" w:rsidRPr="00351B1E">
        <w:tc>
          <w:tcPr>
            <w:tcW w:w="3363" w:type="pct"/>
          </w:tcPr>
          <w:p w:rsidR="00351B1E" w:rsidRPr="00351B1E" w:rsidRDefault="00351B1E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118C">
              <w:rPr>
                <w:sz w:val="28"/>
                <w:szCs w:val="28"/>
              </w:rPr>
              <w:t>5</w:t>
            </w:r>
            <w:r w:rsidR="006550E9">
              <w:rPr>
                <w:sz w:val="28"/>
                <w:szCs w:val="28"/>
              </w:rPr>
              <w:t>. </w:t>
            </w:r>
            <w:r w:rsidR="004A118C">
              <w:rPr>
                <w:sz w:val="28"/>
                <w:szCs w:val="28"/>
              </w:rPr>
              <w:t xml:space="preserve">Влияние </w:t>
            </w:r>
            <w:r w:rsidR="00734BE7">
              <w:rPr>
                <w:sz w:val="28"/>
                <w:szCs w:val="28"/>
              </w:rPr>
              <w:t xml:space="preserve">состояния </w:t>
            </w:r>
            <w:r w:rsidR="004A118C">
              <w:rPr>
                <w:sz w:val="28"/>
                <w:szCs w:val="28"/>
              </w:rPr>
              <w:t>литосферы и качества продуктов питания на здоровье населения</w:t>
            </w:r>
          </w:p>
        </w:tc>
        <w:tc>
          <w:tcPr>
            <w:tcW w:w="651" w:type="pct"/>
            <w:vAlign w:val="bottom"/>
          </w:tcPr>
          <w:p w:rsidR="00351B1E" w:rsidRPr="00351B1E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6" w:type="pct"/>
            <w:vAlign w:val="bottom"/>
          </w:tcPr>
          <w:p w:rsidR="00351B1E" w:rsidRPr="00916646" w:rsidRDefault="00916646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6</w:t>
            </w:r>
          </w:p>
        </w:tc>
      </w:tr>
      <w:tr w:rsidR="00351B1E" w:rsidRPr="00351B1E">
        <w:tc>
          <w:tcPr>
            <w:tcW w:w="3363" w:type="pct"/>
          </w:tcPr>
          <w:p w:rsidR="00351B1E" w:rsidRDefault="00351B1E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118C">
              <w:rPr>
                <w:sz w:val="28"/>
                <w:szCs w:val="28"/>
              </w:rPr>
              <w:t>6</w:t>
            </w:r>
            <w:r w:rsidR="006550E9">
              <w:rPr>
                <w:sz w:val="28"/>
                <w:szCs w:val="28"/>
              </w:rPr>
              <w:t>. </w:t>
            </w:r>
            <w:r w:rsidR="004A118C">
              <w:rPr>
                <w:sz w:val="28"/>
                <w:szCs w:val="28"/>
              </w:rPr>
              <w:t>Медицинские аспекты влияния внутренней среды помещений на состояние здоровья населения</w:t>
            </w:r>
          </w:p>
        </w:tc>
        <w:tc>
          <w:tcPr>
            <w:tcW w:w="651" w:type="pct"/>
            <w:vAlign w:val="bottom"/>
          </w:tcPr>
          <w:p w:rsidR="00351B1E" w:rsidRPr="00351B1E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6" w:type="pct"/>
            <w:vAlign w:val="bottom"/>
          </w:tcPr>
          <w:p w:rsidR="00351B1E" w:rsidRPr="00916646" w:rsidRDefault="0023667E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351B1E" w:rsidRPr="00351B1E">
        <w:tc>
          <w:tcPr>
            <w:tcW w:w="3363" w:type="pct"/>
          </w:tcPr>
          <w:p w:rsidR="00351B1E" w:rsidRDefault="00351B1E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4A118C">
              <w:rPr>
                <w:sz w:val="28"/>
                <w:szCs w:val="28"/>
              </w:rPr>
              <w:t>7</w:t>
            </w:r>
            <w:r w:rsidR="006550E9">
              <w:rPr>
                <w:sz w:val="28"/>
                <w:szCs w:val="28"/>
              </w:rPr>
              <w:t>. </w:t>
            </w:r>
            <w:r w:rsidR="004A118C" w:rsidRPr="00351B1E">
              <w:rPr>
                <w:sz w:val="28"/>
                <w:szCs w:val="28"/>
              </w:rPr>
              <w:t>Мониторинг окружающей среды и состояния здоровья населения</w:t>
            </w:r>
          </w:p>
        </w:tc>
        <w:tc>
          <w:tcPr>
            <w:tcW w:w="651" w:type="pct"/>
            <w:vAlign w:val="bottom"/>
          </w:tcPr>
          <w:p w:rsidR="00351B1E" w:rsidRPr="00351B1E" w:rsidRDefault="0023667E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pct"/>
            <w:vAlign w:val="bottom"/>
          </w:tcPr>
          <w:p w:rsidR="00351B1E" w:rsidRPr="00916646" w:rsidRDefault="0023667E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9F616D" w:rsidRPr="00351B1E">
        <w:tc>
          <w:tcPr>
            <w:tcW w:w="3363" w:type="pct"/>
            <w:vAlign w:val="center"/>
          </w:tcPr>
          <w:p w:rsidR="009F616D" w:rsidRPr="00351B1E" w:rsidRDefault="009F616D" w:rsidP="00351B1E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 w:rsidRPr="00351B1E">
              <w:rPr>
                <w:b/>
                <w:bCs/>
                <w:sz w:val="28"/>
                <w:szCs w:val="28"/>
              </w:rPr>
              <w:t>2. Радиационная медицина</w:t>
            </w:r>
          </w:p>
        </w:tc>
        <w:tc>
          <w:tcPr>
            <w:tcW w:w="651" w:type="pct"/>
            <w:vAlign w:val="center"/>
          </w:tcPr>
          <w:p w:rsidR="009F616D" w:rsidRPr="00351B1E" w:rsidRDefault="00245CA1" w:rsidP="0021081F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351B1E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86" w:type="pct"/>
            <w:vAlign w:val="center"/>
          </w:tcPr>
          <w:p w:rsidR="009F616D" w:rsidRPr="00916646" w:rsidRDefault="00245CA1" w:rsidP="0021081F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16646"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9F616D" w:rsidRPr="00351B1E">
        <w:trPr>
          <w:trHeight w:val="619"/>
        </w:trPr>
        <w:tc>
          <w:tcPr>
            <w:tcW w:w="3363" w:type="pct"/>
          </w:tcPr>
          <w:p w:rsidR="009F616D" w:rsidRPr="00351B1E" w:rsidRDefault="006550E9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2.1. </w:t>
            </w:r>
            <w:r w:rsidR="001C1F86" w:rsidRPr="00196D68">
              <w:rPr>
                <w:sz w:val="28"/>
                <w:szCs w:val="28"/>
              </w:rPr>
              <w:t>Радиационная медицина: понятие, цели, задачи, методы</w:t>
            </w:r>
          </w:p>
        </w:tc>
        <w:tc>
          <w:tcPr>
            <w:tcW w:w="651" w:type="pct"/>
            <w:vAlign w:val="bottom"/>
          </w:tcPr>
          <w:p w:rsidR="009F616D" w:rsidRPr="00351B1E" w:rsidRDefault="00021A6F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pct"/>
            <w:vAlign w:val="bottom"/>
          </w:tcPr>
          <w:p w:rsidR="009F616D" w:rsidRPr="00916646" w:rsidRDefault="0023667E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9C46E3" w:rsidRPr="00351B1E">
        <w:trPr>
          <w:trHeight w:val="270"/>
        </w:trPr>
        <w:tc>
          <w:tcPr>
            <w:tcW w:w="3363" w:type="pct"/>
          </w:tcPr>
          <w:p w:rsidR="009C46E3" w:rsidRPr="00351B1E" w:rsidRDefault="009C46E3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Основы действия ионизирующих излучений</w:t>
            </w:r>
          </w:p>
        </w:tc>
        <w:tc>
          <w:tcPr>
            <w:tcW w:w="651" w:type="pct"/>
            <w:vAlign w:val="bottom"/>
          </w:tcPr>
          <w:p w:rsidR="009C46E3" w:rsidRPr="00351B1E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6" w:type="pct"/>
            <w:vAlign w:val="bottom"/>
          </w:tcPr>
          <w:p w:rsidR="009C46E3" w:rsidRPr="00916646" w:rsidRDefault="00CA76CB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9C46E3" w:rsidRPr="00351B1E">
        <w:trPr>
          <w:trHeight w:val="270"/>
        </w:trPr>
        <w:tc>
          <w:tcPr>
            <w:tcW w:w="3363" w:type="pct"/>
          </w:tcPr>
          <w:p w:rsidR="009C46E3" w:rsidRDefault="009C46E3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 Радиационный фон Земли</w:t>
            </w:r>
          </w:p>
        </w:tc>
        <w:tc>
          <w:tcPr>
            <w:tcW w:w="651" w:type="pct"/>
            <w:vAlign w:val="bottom"/>
          </w:tcPr>
          <w:p w:rsidR="009C46E3" w:rsidRPr="00351B1E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6" w:type="pct"/>
            <w:vAlign w:val="bottom"/>
          </w:tcPr>
          <w:p w:rsidR="009C46E3" w:rsidRPr="00916646" w:rsidRDefault="00CA76CB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9C46E3" w:rsidRPr="00351B1E">
        <w:trPr>
          <w:trHeight w:val="270"/>
        </w:trPr>
        <w:tc>
          <w:tcPr>
            <w:tcW w:w="3363" w:type="pct"/>
          </w:tcPr>
          <w:p w:rsidR="009C46E3" w:rsidRDefault="006550E9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2.4. </w:t>
            </w:r>
            <w:r w:rsidR="009C46E3">
              <w:rPr>
                <w:sz w:val="28"/>
                <w:szCs w:val="28"/>
              </w:rPr>
              <w:t>Формирование дозовых нагрузок на население Республики Беларусь</w:t>
            </w:r>
          </w:p>
        </w:tc>
        <w:tc>
          <w:tcPr>
            <w:tcW w:w="651" w:type="pct"/>
            <w:vAlign w:val="bottom"/>
          </w:tcPr>
          <w:p w:rsidR="009C46E3" w:rsidRPr="00351B1E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6" w:type="pct"/>
            <w:vAlign w:val="bottom"/>
          </w:tcPr>
          <w:p w:rsidR="009C46E3" w:rsidRPr="00916646" w:rsidRDefault="00CA76CB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9C46E3" w:rsidRPr="00351B1E">
        <w:trPr>
          <w:trHeight w:val="270"/>
        </w:trPr>
        <w:tc>
          <w:tcPr>
            <w:tcW w:w="3363" w:type="pct"/>
          </w:tcPr>
          <w:p w:rsidR="009C46E3" w:rsidRDefault="009C46E3" w:rsidP="00351B1E">
            <w:pPr>
              <w:suppressAutoHyphens/>
              <w:jc w:val="both"/>
              <w:rPr>
                <w:sz w:val="28"/>
                <w:szCs w:val="28"/>
              </w:rPr>
            </w:pPr>
            <w:r w:rsidRPr="00351B1E">
              <w:rPr>
                <w:sz w:val="28"/>
                <w:szCs w:val="28"/>
              </w:rPr>
              <w:t>2.</w:t>
            </w:r>
            <w:r w:rsidR="00BC6BD7">
              <w:rPr>
                <w:sz w:val="28"/>
                <w:szCs w:val="28"/>
              </w:rPr>
              <w:t>5</w:t>
            </w:r>
            <w:r w:rsidRPr="00351B1E">
              <w:rPr>
                <w:sz w:val="28"/>
                <w:szCs w:val="28"/>
              </w:rPr>
              <w:t>. Медико-биологические последствия облучения</w:t>
            </w:r>
          </w:p>
        </w:tc>
        <w:tc>
          <w:tcPr>
            <w:tcW w:w="651" w:type="pct"/>
            <w:vAlign w:val="bottom"/>
          </w:tcPr>
          <w:p w:rsidR="009C46E3" w:rsidRPr="00351B1E" w:rsidRDefault="009318E4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pct"/>
            <w:vAlign w:val="bottom"/>
          </w:tcPr>
          <w:p w:rsidR="009C46E3" w:rsidRPr="00916646" w:rsidRDefault="00916646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6</w:t>
            </w:r>
          </w:p>
        </w:tc>
      </w:tr>
      <w:tr w:rsidR="009C46E3" w:rsidRPr="00351B1E">
        <w:trPr>
          <w:trHeight w:val="270"/>
        </w:trPr>
        <w:tc>
          <w:tcPr>
            <w:tcW w:w="3363" w:type="pct"/>
          </w:tcPr>
          <w:p w:rsidR="009C46E3" w:rsidRDefault="009C46E3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A118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="00021A6F" w:rsidRPr="00351B1E">
              <w:rPr>
                <w:sz w:val="28"/>
                <w:szCs w:val="28"/>
              </w:rPr>
              <w:t>Контроль радиационной безопасности</w:t>
            </w:r>
          </w:p>
        </w:tc>
        <w:tc>
          <w:tcPr>
            <w:tcW w:w="651" w:type="pct"/>
            <w:vAlign w:val="bottom"/>
          </w:tcPr>
          <w:p w:rsidR="009C46E3" w:rsidRPr="00351B1E" w:rsidRDefault="00021A6F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86" w:type="pct"/>
            <w:vAlign w:val="bottom"/>
          </w:tcPr>
          <w:p w:rsidR="009C46E3" w:rsidRPr="00916646" w:rsidRDefault="0023667E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4A118C" w:rsidRPr="00351B1E">
        <w:trPr>
          <w:trHeight w:val="270"/>
        </w:trPr>
        <w:tc>
          <w:tcPr>
            <w:tcW w:w="3363" w:type="pct"/>
          </w:tcPr>
          <w:p w:rsidR="004A118C" w:rsidRDefault="004A118C" w:rsidP="00351B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2.7. </w:t>
            </w:r>
            <w:r w:rsidRPr="00351B1E">
              <w:rPr>
                <w:sz w:val="28"/>
                <w:szCs w:val="28"/>
              </w:rPr>
              <w:t>Снижение лучевых нагрузок на население</w:t>
            </w:r>
          </w:p>
        </w:tc>
        <w:tc>
          <w:tcPr>
            <w:tcW w:w="651" w:type="pct"/>
            <w:vAlign w:val="bottom"/>
          </w:tcPr>
          <w:p w:rsidR="004A118C" w:rsidRDefault="006550E9" w:rsidP="0021081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6" w:type="pct"/>
            <w:vAlign w:val="bottom"/>
          </w:tcPr>
          <w:p w:rsidR="004A118C" w:rsidRPr="00916646" w:rsidRDefault="0023667E" w:rsidP="0021081F">
            <w:pPr>
              <w:suppressAutoHyphens/>
              <w:jc w:val="center"/>
              <w:rPr>
                <w:sz w:val="28"/>
                <w:szCs w:val="28"/>
              </w:rPr>
            </w:pPr>
            <w:r w:rsidRPr="00916646">
              <w:rPr>
                <w:sz w:val="28"/>
                <w:szCs w:val="28"/>
              </w:rPr>
              <w:t>2</w:t>
            </w:r>
            <w:r w:rsidR="00916646" w:rsidRPr="00916646">
              <w:rPr>
                <w:sz w:val="28"/>
                <w:szCs w:val="28"/>
              </w:rPr>
              <w:t>,5</w:t>
            </w:r>
          </w:p>
        </w:tc>
      </w:tr>
      <w:tr w:rsidR="009F616D" w:rsidRPr="00351B1E">
        <w:tc>
          <w:tcPr>
            <w:tcW w:w="3363" w:type="pct"/>
          </w:tcPr>
          <w:p w:rsidR="009F616D" w:rsidRPr="00351B1E" w:rsidRDefault="009F616D" w:rsidP="0021081F">
            <w:pPr>
              <w:suppressAutoHyphens/>
              <w:rPr>
                <w:b/>
                <w:bCs/>
                <w:sz w:val="28"/>
                <w:szCs w:val="28"/>
              </w:rPr>
            </w:pPr>
            <w:r w:rsidRPr="00351B1E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651" w:type="pct"/>
            <w:vAlign w:val="bottom"/>
          </w:tcPr>
          <w:p w:rsidR="009F616D" w:rsidRPr="00351B1E" w:rsidRDefault="00245CA1" w:rsidP="0021081F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351B1E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86" w:type="pct"/>
            <w:vAlign w:val="bottom"/>
          </w:tcPr>
          <w:p w:rsidR="009F616D" w:rsidRPr="00916646" w:rsidRDefault="00A549A2" w:rsidP="0021081F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16646">
              <w:rPr>
                <w:b/>
                <w:bCs/>
                <w:sz w:val="28"/>
                <w:szCs w:val="28"/>
              </w:rPr>
              <w:t>42</w:t>
            </w:r>
          </w:p>
        </w:tc>
      </w:tr>
    </w:tbl>
    <w:p w:rsidR="009F616D" w:rsidRDefault="009F616D" w:rsidP="0021081F">
      <w:pPr>
        <w:suppressAutoHyphens/>
        <w:jc w:val="center"/>
        <w:rPr>
          <w:b/>
          <w:bCs/>
          <w:sz w:val="28"/>
          <w:szCs w:val="28"/>
        </w:rPr>
      </w:pPr>
    </w:p>
    <w:p w:rsidR="009C46E3" w:rsidRDefault="009C46E3" w:rsidP="0021081F">
      <w:pPr>
        <w:suppressAutoHyphens/>
        <w:jc w:val="center"/>
        <w:rPr>
          <w:b/>
          <w:bCs/>
          <w:sz w:val="28"/>
          <w:szCs w:val="28"/>
        </w:rPr>
      </w:pPr>
    </w:p>
    <w:p w:rsidR="00BC6BD7" w:rsidRDefault="00BC6BD7" w:rsidP="0021081F">
      <w:pPr>
        <w:suppressAutoHyphens/>
        <w:jc w:val="center"/>
        <w:rPr>
          <w:b/>
          <w:bCs/>
          <w:sz w:val="28"/>
          <w:szCs w:val="28"/>
        </w:rPr>
      </w:pPr>
    </w:p>
    <w:p w:rsidR="004A118C" w:rsidRDefault="004A118C" w:rsidP="0021081F">
      <w:pPr>
        <w:suppressAutoHyphens/>
        <w:jc w:val="center"/>
        <w:rPr>
          <w:b/>
          <w:bCs/>
          <w:sz w:val="28"/>
          <w:szCs w:val="28"/>
        </w:rPr>
      </w:pPr>
    </w:p>
    <w:p w:rsidR="004A118C" w:rsidRDefault="004A118C" w:rsidP="0021081F">
      <w:pPr>
        <w:suppressAutoHyphens/>
        <w:jc w:val="center"/>
        <w:rPr>
          <w:b/>
          <w:bCs/>
          <w:sz w:val="28"/>
          <w:szCs w:val="28"/>
        </w:rPr>
      </w:pPr>
    </w:p>
    <w:p w:rsidR="004A118C" w:rsidRDefault="004A118C" w:rsidP="0021081F">
      <w:pPr>
        <w:suppressAutoHyphens/>
        <w:jc w:val="center"/>
        <w:rPr>
          <w:b/>
          <w:bCs/>
          <w:sz w:val="28"/>
          <w:szCs w:val="28"/>
        </w:rPr>
      </w:pPr>
    </w:p>
    <w:p w:rsidR="004A118C" w:rsidRDefault="004A118C" w:rsidP="0021081F">
      <w:pPr>
        <w:suppressAutoHyphens/>
        <w:jc w:val="center"/>
        <w:rPr>
          <w:b/>
          <w:bCs/>
          <w:sz w:val="28"/>
          <w:szCs w:val="28"/>
        </w:rPr>
      </w:pPr>
    </w:p>
    <w:p w:rsidR="004A118C" w:rsidRDefault="004A118C" w:rsidP="0021081F">
      <w:pPr>
        <w:suppressAutoHyphens/>
        <w:jc w:val="center"/>
        <w:rPr>
          <w:b/>
          <w:bCs/>
          <w:sz w:val="28"/>
          <w:szCs w:val="28"/>
        </w:rPr>
      </w:pPr>
    </w:p>
    <w:p w:rsidR="004A118C" w:rsidRDefault="004A118C" w:rsidP="0021081F">
      <w:pPr>
        <w:suppressAutoHyphens/>
        <w:jc w:val="center"/>
        <w:rPr>
          <w:b/>
          <w:bCs/>
          <w:sz w:val="28"/>
          <w:szCs w:val="28"/>
        </w:rPr>
      </w:pPr>
    </w:p>
    <w:p w:rsidR="004A118C" w:rsidRDefault="004A118C" w:rsidP="0021081F">
      <w:pPr>
        <w:suppressAutoHyphens/>
        <w:jc w:val="center"/>
        <w:rPr>
          <w:b/>
          <w:bCs/>
          <w:sz w:val="28"/>
          <w:szCs w:val="28"/>
        </w:rPr>
      </w:pPr>
    </w:p>
    <w:p w:rsidR="004A118C" w:rsidRDefault="004A118C" w:rsidP="0021081F">
      <w:pPr>
        <w:suppressAutoHyphens/>
        <w:jc w:val="center"/>
        <w:rPr>
          <w:b/>
          <w:bCs/>
          <w:sz w:val="28"/>
          <w:szCs w:val="28"/>
        </w:rPr>
      </w:pPr>
    </w:p>
    <w:p w:rsidR="00021A6F" w:rsidRDefault="00021A6F" w:rsidP="0021081F">
      <w:pPr>
        <w:suppressAutoHyphens/>
        <w:jc w:val="center"/>
        <w:rPr>
          <w:b/>
          <w:bCs/>
          <w:sz w:val="28"/>
          <w:szCs w:val="28"/>
        </w:rPr>
      </w:pPr>
    </w:p>
    <w:p w:rsidR="00963574" w:rsidRDefault="000F05E7" w:rsidP="0021081F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63574">
        <w:rPr>
          <w:b/>
          <w:bCs/>
          <w:sz w:val="28"/>
          <w:szCs w:val="28"/>
        </w:rPr>
        <w:lastRenderedPageBreak/>
        <w:t>СОДЕРЖАНИЕ УЧЕБНОГО МАТЕРИАЛА</w:t>
      </w:r>
    </w:p>
    <w:p w:rsidR="00963574" w:rsidRDefault="00963574" w:rsidP="0021081F">
      <w:pPr>
        <w:suppressAutoHyphens/>
        <w:ind w:firstLine="720"/>
        <w:jc w:val="both"/>
        <w:rPr>
          <w:b/>
          <w:bCs/>
          <w:sz w:val="28"/>
          <w:szCs w:val="28"/>
        </w:rPr>
      </w:pPr>
    </w:p>
    <w:p w:rsidR="00315231" w:rsidRDefault="00963574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70080B" w:rsidRPr="003E5597">
        <w:rPr>
          <w:b/>
          <w:bCs/>
          <w:sz w:val="28"/>
          <w:szCs w:val="28"/>
        </w:rPr>
        <w:t>Экологическая медицина</w:t>
      </w:r>
      <w:r>
        <w:rPr>
          <w:b/>
          <w:bCs/>
          <w:sz w:val="28"/>
          <w:szCs w:val="28"/>
        </w:rPr>
        <w:t xml:space="preserve"> </w:t>
      </w:r>
    </w:p>
    <w:p w:rsidR="0070080B" w:rsidRPr="00EE37CB" w:rsidRDefault="00315231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1.1. О</w:t>
      </w:r>
      <w:r w:rsidR="0070080B" w:rsidRPr="00EE37CB">
        <w:rPr>
          <w:b/>
          <w:bCs/>
          <w:sz w:val="28"/>
          <w:szCs w:val="28"/>
        </w:rPr>
        <w:t>сновы экологической медицины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Экологическая медицина (медицина окружающей среды)</w:t>
      </w:r>
      <w:r>
        <w:rPr>
          <w:sz w:val="28"/>
          <w:szCs w:val="28"/>
        </w:rPr>
        <w:t>:</w:t>
      </w:r>
      <w:r w:rsidRPr="00EE37CB">
        <w:rPr>
          <w:sz w:val="28"/>
          <w:szCs w:val="28"/>
        </w:rPr>
        <w:t xml:space="preserve"> понятие, цели, задачи. История развития экологической медицины. Понятие </w:t>
      </w:r>
      <w:r w:rsidR="000F05E7">
        <w:rPr>
          <w:sz w:val="28"/>
          <w:szCs w:val="28"/>
        </w:rPr>
        <w:t>о «</w:t>
      </w:r>
      <w:r w:rsidRPr="00EE37CB">
        <w:rPr>
          <w:sz w:val="28"/>
          <w:szCs w:val="28"/>
        </w:rPr>
        <w:t>средовых заболеваниях». Методы изучения влияния состояния окружающей среды на здоровье населения. Вклад различных факторов и возможные механизмы развития экологически зависимых заболеваний. Экологически зависимая заболеваемость населения. Влияние хронического воздействия подпороговых величин экологических факторов на формирование экологически зависимой заболеваемости населения. Особенности подхода к диагностике</w:t>
      </w:r>
      <w:r w:rsidR="002C1571">
        <w:rPr>
          <w:sz w:val="28"/>
          <w:szCs w:val="28"/>
        </w:rPr>
        <w:t xml:space="preserve"> </w:t>
      </w:r>
      <w:r w:rsidRPr="00EE37CB">
        <w:rPr>
          <w:sz w:val="28"/>
          <w:szCs w:val="28"/>
        </w:rPr>
        <w:t>и профилактике болезней с позиций экологической медицины.</w:t>
      </w:r>
      <w:r w:rsidR="002C1571">
        <w:rPr>
          <w:sz w:val="28"/>
          <w:szCs w:val="28"/>
        </w:rPr>
        <w:t xml:space="preserve"> </w:t>
      </w:r>
      <w:r w:rsidRPr="00EE37CB">
        <w:rPr>
          <w:sz w:val="28"/>
          <w:szCs w:val="28"/>
        </w:rPr>
        <w:t xml:space="preserve">Значение экологической </w:t>
      </w:r>
      <w:r>
        <w:rPr>
          <w:sz w:val="28"/>
          <w:szCs w:val="28"/>
        </w:rPr>
        <w:t>медицины в процессе формирования</w:t>
      </w:r>
      <w:r w:rsidRPr="00EE37CB">
        <w:rPr>
          <w:sz w:val="28"/>
          <w:szCs w:val="28"/>
        </w:rPr>
        <w:t xml:space="preserve"> </w:t>
      </w:r>
      <w:r w:rsidR="002C1571">
        <w:rPr>
          <w:sz w:val="28"/>
          <w:szCs w:val="28"/>
        </w:rPr>
        <w:t>медицинских</w:t>
      </w:r>
      <w:r w:rsidRPr="00EE37CB">
        <w:rPr>
          <w:sz w:val="28"/>
          <w:szCs w:val="28"/>
        </w:rPr>
        <w:t xml:space="preserve"> кадров для нужд профилактического здравоохранения республики.</w:t>
      </w:r>
    </w:p>
    <w:p w:rsidR="0070080B" w:rsidRPr="00EE37CB" w:rsidRDefault="00315231" w:rsidP="0021081F">
      <w:pPr>
        <w:suppressAutoHyphens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</w:t>
      </w:r>
      <w:r w:rsidR="0070080B" w:rsidRPr="00EE37CB">
        <w:rPr>
          <w:b/>
          <w:bCs/>
          <w:sz w:val="28"/>
          <w:szCs w:val="28"/>
        </w:rPr>
        <w:t>Экологические факторы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Экологические факторы: основные понятия, классификация. Характеристика абиотических и биотических экологических факторов. Механизмы воздействия экологических факторов на человека и человеческую популяцию. Адаптация человека к действию экологических факторов. Специфические и неспецифические механизмы защиты от неблагоприятного воздействия факторов внешней среды. Экологические факторы и здоровье населения.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Хронобиология и хрономедицина. Влияние видимой области солнечного спектра и освещенности на человека. Биологические ритмы. Профилактика и лечение «зимней депрессии (аффективного сезонного расстройства)». Влияние ультрафиолетового излучения (УФИ) на человека, механизмы естественной защиты от повреждающего действ</w:t>
      </w:r>
      <w:r>
        <w:rPr>
          <w:sz w:val="28"/>
          <w:szCs w:val="28"/>
        </w:rPr>
        <w:t>ия УФИ, последствия действия УФИ</w:t>
      </w:r>
      <w:r w:rsidRPr="00EE37CB">
        <w:rPr>
          <w:sz w:val="28"/>
          <w:szCs w:val="28"/>
        </w:rPr>
        <w:t xml:space="preserve"> на человека. Геомагнитные факторы: характеристика, реакция человека на действие геомагнитных факторов, профилактика их неблагоприятного воздействия. Метеочувствительность: понятие, классификация по степени тяжести клинических проявлений и типам метеопатических реакций.</w:t>
      </w:r>
    </w:p>
    <w:p w:rsidR="000A172E" w:rsidRDefault="00116D7A" w:rsidP="0021081F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1.3. </w:t>
      </w:r>
      <w:r w:rsidRPr="00116D7A">
        <w:rPr>
          <w:b/>
          <w:bCs/>
          <w:sz w:val="28"/>
          <w:szCs w:val="28"/>
        </w:rPr>
        <w:t>Чужеродные химические вещества и их влияние на организм человека</w:t>
      </w:r>
      <w:r w:rsidRPr="00EE37CB">
        <w:rPr>
          <w:sz w:val="28"/>
          <w:szCs w:val="28"/>
        </w:rPr>
        <w:t xml:space="preserve"> 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Патогенетические механизмы действия химических факторов на организм человека. </w:t>
      </w:r>
      <w:r w:rsidR="00116D7A">
        <w:rPr>
          <w:sz w:val="28"/>
          <w:szCs w:val="28"/>
        </w:rPr>
        <w:t>Чужеродные химические вещества</w:t>
      </w:r>
      <w:r w:rsidRPr="00EE37CB">
        <w:rPr>
          <w:sz w:val="28"/>
          <w:szCs w:val="28"/>
        </w:rPr>
        <w:t>: понятие, классификация, общая характеристика. Свойства ксенобиотиков, определяющие их токсичность</w:t>
      </w:r>
      <w:r w:rsidR="002C1571">
        <w:rPr>
          <w:sz w:val="28"/>
          <w:szCs w:val="28"/>
        </w:rPr>
        <w:t>,</w:t>
      </w:r>
      <w:r w:rsidRPr="00EE37CB">
        <w:rPr>
          <w:sz w:val="28"/>
          <w:szCs w:val="28"/>
        </w:rPr>
        <w:t xml:space="preserve"> </w:t>
      </w:r>
      <w:r w:rsidR="002C1571">
        <w:rPr>
          <w:sz w:val="28"/>
          <w:szCs w:val="28"/>
        </w:rPr>
        <w:t>м</w:t>
      </w:r>
      <w:r w:rsidRPr="00EE37CB">
        <w:rPr>
          <w:sz w:val="28"/>
          <w:szCs w:val="28"/>
        </w:rPr>
        <w:t>еханизмы токсического действия. Токсикокинетика: резорбция, распределение в организме, метаболизм ксенобиотиков</w:t>
      </w:r>
      <w:r w:rsidR="002C1571">
        <w:rPr>
          <w:sz w:val="28"/>
          <w:szCs w:val="28"/>
        </w:rPr>
        <w:t xml:space="preserve"> и их</w:t>
      </w:r>
      <w:r w:rsidRPr="00EE37CB">
        <w:rPr>
          <w:sz w:val="28"/>
          <w:szCs w:val="28"/>
        </w:rPr>
        <w:t xml:space="preserve"> экскреция.</w:t>
      </w:r>
    </w:p>
    <w:p w:rsidR="0070080B" w:rsidRPr="00EE37CB" w:rsidRDefault="0070080B" w:rsidP="0063388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Эффекторы эндокринной системы: понятие, классификация, свойства, метаболизм и механизм действия, возможные последствия их длительного поступления в организм человека.</w:t>
      </w:r>
    </w:p>
    <w:p w:rsidR="0070080B" w:rsidRPr="00EE37CB" w:rsidRDefault="0070080B" w:rsidP="0063388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Множественная химическая чувствительность: понятие, причины развития, клинические проявления, лечебно-диагностическая тактика. </w:t>
      </w:r>
      <w:r w:rsidRPr="00EE37CB">
        <w:rPr>
          <w:sz w:val="28"/>
          <w:szCs w:val="28"/>
        </w:rPr>
        <w:lastRenderedPageBreak/>
        <w:t>Экотоксикология.</w:t>
      </w:r>
    </w:p>
    <w:p w:rsidR="00ED1D8B" w:rsidRDefault="005A2AFC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Патогенетические механизмы действия </w:t>
      </w:r>
      <w:r>
        <w:rPr>
          <w:sz w:val="28"/>
          <w:szCs w:val="28"/>
        </w:rPr>
        <w:t>биологических</w:t>
      </w:r>
      <w:r w:rsidRPr="00EE37CB">
        <w:rPr>
          <w:sz w:val="28"/>
          <w:szCs w:val="28"/>
        </w:rPr>
        <w:t xml:space="preserve"> факторов на организм человека. 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Роль генетических факторов в возникновении экологически зависимой патологии человека. Механизмы генотоксичности ксенобиотиков. Значение геномной нестабильности в возникновении заболеваний у человека. Процессы репарации ДНК. Определение мутационных спектров - скрининг генотоксичных ксенобиотиков окружающей среды.</w:t>
      </w:r>
    </w:p>
    <w:p w:rsidR="0070080B" w:rsidRPr="00196D68" w:rsidRDefault="0070080B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EE37CB">
        <w:rPr>
          <w:b/>
          <w:bCs/>
          <w:sz w:val="28"/>
          <w:szCs w:val="28"/>
        </w:rPr>
        <w:t>1.</w:t>
      </w:r>
      <w:r w:rsidR="00315231">
        <w:rPr>
          <w:b/>
          <w:bCs/>
          <w:sz w:val="28"/>
          <w:szCs w:val="28"/>
        </w:rPr>
        <w:t>4</w:t>
      </w:r>
      <w:r w:rsidR="004A2870">
        <w:rPr>
          <w:b/>
          <w:bCs/>
          <w:sz w:val="28"/>
          <w:szCs w:val="28"/>
        </w:rPr>
        <w:t>. </w:t>
      </w:r>
      <w:r w:rsidRPr="00EE37CB">
        <w:rPr>
          <w:b/>
          <w:bCs/>
          <w:sz w:val="28"/>
          <w:szCs w:val="28"/>
        </w:rPr>
        <w:t xml:space="preserve">Экологические и медицинские последствия загрязнения </w:t>
      </w:r>
      <w:r w:rsidRPr="00196D68">
        <w:rPr>
          <w:b/>
          <w:bCs/>
          <w:sz w:val="28"/>
          <w:szCs w:val="28"/>
        </w:rPr>
        <w:t>атмосферы</w:t>
      </w:r>
      <w:r w:rsidR="0068196A">
        <w:rPr>
          <w:b/>
          <w:bCs/>
          <w:sz w:val="28"/>
          <w:szCs w:val="28"/>
        </w:rPr>
        <w:t xml:space="preserve"> и гидросферы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Химические превращения оксидов азота, серы и углерода в атмосфере. Смог: понятие, виды, услови</w:t>
      </w:r>
      <w:r w:rsidR="007E688A">
        <w:rPr>
          <w:sz w:val="28"/>
          <w:szCs w:val="28"/>
        </w:rPr>
        <w:t>я развития. Фотохимический смог. П</w:t>
      </w:r>
      <w:r w:rsidRPr="00EE37CB">
        <w:rPr>
          <w:sz w:val="28"/>
          <w:szCs w:val="28"/>
        </w:rPr>
        <w:t>оследствия воздействия фотохимических окислителей на организм человека.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Озоновый слой: характеристика, защитная функция. Проблема разрушения озонового слоя. Экологические и медицинские последствия уменьшения общего количества стратосферного озона. 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«Парниковый» эффект: понятие, причины развития. Экологические и медицинские последствия  глобального повышения температуры на планете.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Гидросфера: понятие, характеристика. Характеристика и особенности  действия ксенобиотиков, поступающих в организм человека с водой</w:t>
      </w:r>
      <w:r w:rsidR="000149F3">
        <w:rPr>
          <w:sz w:val="28"/>
          <w:szCs w:val="28"/>
        </w:rPr>
        <w:t xml:space="preserve">. </w:t>
      </w:r>
      <w:r w:rsidRPr="00EE37CB">
        <w:rPr>
          <w:sz w:val="28"/>
          <w:szCs w:val="28"/>
        </w:rPr>
        <w:t xml:space="preserve">Экологически зависимая заболеваемость населения. </w:t>
      </w:r>
      <w:r w:rsidR="000149F3">
        <w:rPr>
          <w:sz w:val="28"/>
          <w:szCs w:val="28"/>
        </w:rPr>
        <w:t>Б</w:t>
      </w:r>
      <w:r w:rsidR="000149F3" w:rsidRPr="00EE37CB">
        <w:rPr>
          <w:sz w:val="28"/>
          <w:szCs w:val="28"/>
        </w:rPr>
        <w:t>езвредность по химическому составу</w:t>
      </w:r>
      <w:r w:rsidR="000149F3">
        <w:rPr>
          <w:sz w:val="28"/>
          <w:szCs w:val="28"/>
        </w:rPr>
        <w:t xml:space="preserve"> и</w:t>
      </w:r>
      <w:r w:rsidR="000149F3" w:rsidRPr="00EE37CB">
        <w:rPr>
          <w:sz w:val="28"/>
          <w:szCs w:val="28"/>
        </w:rPr>
        <w:t xml:space="preserve"> радиационная безопасность</w:t>
      </w:r>
      <w:r w:rsidR="000149F3">
        <w:rPr>
          <w:sz w:val="28"/>
          <w:szCs w:val="28"/>
        </w:rPr>
        <w:t xml:space="preserve"> как к</w:t>
      </w:r>
      <w:r w:rsidRPr="00EE37CB">
        <w:rPr>
          <w:sz w:val="28"/>
          <w:szCs w:val="28"/>
        </w:rPr>
        <w:t>ритерии качества питьевой воды</w:t>
      </w:r>
      <w:r w:rsidR="000149F3">
        <w:rPr>
          <w:sz w:val="28"/>
          <w:szCs w:val="28"/>
        </w:rPr>
        <w:t>.</w:t>
      </w:r>
    </w:p>
    <w:p w:rsidR="0070080B" w:rsidRPr="00EE37CB" w:rsidRDefault="00315231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68196A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. </w:t>
      </w:r>
      <w:r w:rsidR="0070080B" w:rsidRPr="00EE37CB">
        <w:rPr>
          <w:b/>
          <w:bCs/>
          <w:sz w:val="28"/>
          <w:szCs w:val="28"/>
        </w:rPr>
        <w:t>Влияние состояния литосферы и качества продуктов питания на здоровье населения</w:t>
      </w:r>
    </w:p>
    <w:p w:rsidR="0070080B" w:rsidRPr="00EE37CB" w:rsidRDefault="00734BE7" w:rsidP="0021081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Геомедицина </w:t>
      </w:r>
      <w:r w:rsidR="0070080B" w:rsidRPr="00EE37CB">
        <w:rPr>
          <w:sz w:val="28"/>
          <w:szCs w:val="28"/>
        </w:rPr>
        <w:t xml:space="preserve">- область экологической медицины. Понятие об эссенциальных и неэссенциальных элементах и их роли в возникновении патологии у человека. 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Миграция ксенобиотиков в биосфере. Особенности токсического действия ксенобиотиков при пероральном поступлении в организм человека.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Эндемическая патология в Республике Беларусь. Йоддефицитные расстройства у населения республики. Условия и факторы, способствующие формированию эндемического зоба, влияние ксенобиотиков на функцию щитовидной железы. Неспецифическая и специфическая профилактика эндемического зоба. Основные источники</w:t>
      </w:r>
      <w:r w:rsidR="009D2280">
        <w:rPr>
          <w:sz w:val="28"/>
          <w:szCs w:val="28"/>
        </w:rPr>
        <w:t xml:space="preserve"> и последствия загрязнения почв</w:t>
      </w:r>
      <w:r w:rsidRPr="00EE37CB">
        <w:rPr>
          <w:sz w:val="28"/>
          <w:szCs w:val="28"/>
        </w:rPr>
        <w:t>. Экологические</w:t>
      </w:r>
      <w:r w:rsidR="00731D01">
        <w:rPr>
          <w:sz w:val="28"/>
          <w:szCs w:val="28"/>
        </w:rPr>
        <w:t xml:space="preserve"> и</w:t>
      </w:r>
      <w:r w:rsidRPr="00EE37CB">
        <w:rPr>
          <w:sz w:val="28"/>
          <w:szCs w:val="28"/>
        </w:rPr>
        <w:t xml:space="preserve"> медицинские последствия интенсивного ведения агротехнических и агрохимических мероприятий, загрязнения почв сточными водами, выхлопными газами, радиоактивными элементами, отходами производства и потребления.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Нитриты и нитраты: </w:t>
      </w:r>
      <w:r w:rsidR="00731D01">
        <w:rPr>
          <w:sz w:val="28"/>
          <w:szCs w:val="28"/>
        </w:rPr>
        <w:t>основные</w:t>
      </w:r>
      <w:r w:rsidRPr="00EE37CB">
        <w:rPr>
          <w:sz w:val="28"/>
          <w:szCs w:val="28"/>
        </w:rPr>
        <w:t xml:space="preserve"> источники поступления в организм человека, метаболизм, механизм повреждающего действия, медицинские последствия их поступления в организм, роль в развитии патологии </w:t>
      </w:r>
      <w:r w:rsidR="00877D1E">
        <w:rPr>
          <w:sz w:val="28"/>
          <w:szCs w:val="28"/>
        </w:rPr>
        <w:t xml:space="preserve">в </w:t>
      </w:r>
      <w:r w:rsidRPr="00EE37CB">
        <w:rPr>
          <w:sz w:val="28"/>
          <w:szCs w:val="28"/>
        </w:rPr>
        <w:t>детско</w:t>
      </w:r>
      <w:r w:rsidR="00877D1E">
        <w:rPr>
          <w:sz w:val="28"/>
          <w:szCs w:val="28"/>
        </w:rPr>
        <w:t>м</w:t>
      </w:r>
      <w:r w:rsidRPr="00EE37CB">
        <w:rPr>
          <w:sz w:val="28"/>
          <w:szCs w:val="28"/>
        </w:rPr>
        <w:t xml:space="preserve"> возраст</w:t>
      </w:r>
      <w:r w:rsidR="00877D1E">
        <w:rPr>
          <w:sz w:val="28"/>
          <w:szCs w:val="28"/>
        </w:rPr>
        <w:t>е</w:t>
      </w:r>
      <w:r w:rsidRPr="00EE37CB">
        <w:rPr>
          <w:sz w:val="28"/>
          <w:szCs w:val="28"/>
        </w:rPr>
        <w:t>. N-нитрозосоединения: химическая характеристика, источники поступления, механизмы действия, медицинские последствия их поступления в организм.</w:t>
      </w:r>
    </w:p>
    <w:p w:rsidR="0070080B" w:rsidRPr="00EE37CB" w:rsidRDefault="00731D01" w:rsidP="0021081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70080B" w:rsidRPr="00EE37CB">
        <w:rPr>
          <w:sz w:val="28"/>
          <w:szCs w:val="28"/>
        </w:rPr>
        <w:t>сновные ксенобиотики, поступающие в организм человека с продуктами питания (пестициды, микотоксины, удобрения, соли тяжелых металлов, канцерогены, радионуклиды и др.). Особенности гепатотоксичности ксенобиотиков, поступающих в организм с продуктами питания.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Генетически модифицированные организмы и продукты питания: понятие, возможные риски для окружающей среды и здоровья человека</w:t>
      </w:r>
      <w:r w:rsidR="00731D01">
        <w:rPr>
          <w:sz w:val="28"/>
          <w:szCs w:val="28"/>
        </w:rPr>
        <w:t>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Профилактика возможных неблагоприятных последствий поступления ксенобиотиков с продуктами питания в организм человека.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Детоксикация ксенобиотиков: понятие, фазы. Химическая модификация ксенобиотиков. Система микросомального окисления. Цитохром Р-450. Ингибиторы и индукторы микросомального окисления. Конъюгация ксенобиотиков; ферменты, участвующие в реакциях конъюгации, регуляция их активности.</w:t>
      </w:r>
    </w:p>
    <w:p w:rsidR="0070080B" w:rsidRPr="00EE37CB" w:rsidRDefault="00315231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ED3F00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. </w:t>
      </w:r>
      <w:r w:rsidR="0070080B" w:rsidRPr="00EE37CB">
        <w:rPr>
          <w:b/>
          <w:bCs/>
          <w:sz w:val="28"/>
          <w:szCs w:val="28"/>
        </w:rPr>
        <w:t>Медицинские аспекты влияния внутренней среды помещений на состояние здоровья населения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Экологическая характеристика среды жилых и общественных помещени</w:t>
      </w:r>
      <w:r w:rsidR="0096324C">
        <w:rPr>
          <w:sz w:val="28"/>
          <w:szCs w:val="28"/>
        </w:rPr>
        <w:t>й</w:t>
      </w:r>
      <w:r w:rsidRPr="00EE37CB">
        <w:rPr>
          <w:sz w:val="28"/>
          <w:szCs w:val="28"/>
        </w:rPr>
        <w:t>. Физические, химические, биологические факторы внутренней среды помещений, влияющие на состояние здоровья человека.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Характеристика не</w:t>
      </w:r>
      <w:r>
        <w:rPr>
          <w:sz w:val="28"/>
          <w:szCs w:val="28"/>
        </w:rPr>
        <w:t>и</w:t>
      </w:r>
      <w:r w:rsidRPr="00EE37CB">
        <w:rPr>
          <w:sz w:val="28"/>
          <w:szCs w:val="28"/>
        </w:rPr>
        <w:t xml:space="preserve">онизируюших электромагнитных излучений (НИЭМИ) </w:t>
      </w:r>
      <w:r w:rsidR="00731D01">
        <w:rPr>
          <w:sz w:val="28"/>
          <w:szCs w:val="28"/>
        </w:rPr>
        <w:t>и их и</w:t>
      </w:r>
      <w:r w:rsidRPr="00EE37CB">
        <w:rPr>
          <w:sz w:val="28"/>
          <w:szCs w:val="28"/>
        </w:rPr>
        <w:t>спользование в медицине. Механизмы взаимодействия ионизирующих электромагнитных излучений с биологическими структурами.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Медицинские аспекты воздействия ионизирующих электромагнитных излучений на организм человека. Электрочувствительность: определение понятия, распространенность среди населения, клинические проявления. Последствия действия НИЭМИ на нервную, эндокринную, иммунную и репродуктивную системы. Электромагнитные поля (электросмог): понятие, источники, особенности</w:t>
      </w:r>
      <w:r w:rsidR="00731D01" w:rsidRPr="00731D01">
        <w:rPr>
          <w:sz w:val="28"/>
          <w:szCs w:val="28"/>
        </w:rPr>
        <w:t xml:space="preserve"> </w:t>
      </w:r>
      <w:r w:rsidR="00731D01" w:rsidRPr="00EE37CB">
        <w:rPr>
          <w:sz w:val="28"/>
          <w:szCs w:val="28"/>
        </w:rPr>
        <w:t>его воздействия на население</w:t>
      </w:r>
      <w:r w:rsidRPr="00EE37CB">
        <w:rPr>
          <w:sz w:val="28"/>
          <w:szCs w:val="28"/>
        </w:rPr>
        <w:t>, снижение неблагоприятных последствий. Рад</w:t>
      </w:r>
      <w:r>
        <w:rPr>
          <w:sz w:val="28"/>
          <w:szCs w:val="28"/>
        </w:rPr>
        <w:t xml:space="preserve">иотелефония. Мобильная связь: </w:t>
      </w:r>
      <w:r w:rsidRPr="00EE37CB">
        <w:rPr>
          <w:sz w:val="28"/>
          <w:szCs w:val="28"/>
        </w:rPr>
        <w:t xml:space="preserve">принципы </w:t>
      </w:r>
      <w:r w:rsidR="0096324C">
        <w:rPr>
          <w:sz w:val="28"/>
          <w:szCs w:val="28"/>
        </w:rPr>
        <w:t xml:space="preserve">защиты, </w:t>
      </w:r>
      <w:r w:rsidRPr="00EE37CB">
        <w:rPr>
          <w:sz w:val="28"/>
          <w:szCs w:val="28"/>
        </w:rPr>
        <w:t>особенности влияния пульсирующего</w:t>
      </w:r>
      <w:r>
        <w:rPr>
          <w:sz w:val="28"/>
          <w:szCs w:val="28"/>
        </w:rPr>
        <w:t xml:space="preserve"> излучения на организм человека,</w:t>
      </w:r>
      <w:r w:rsidRPr="00EE37CB">
        <w:rPr>
          <w:sz w:val="28"/>
          <w:szCs w:val="28"/>
        </w:rPr>
        <w:t xml:space="preserve"> электромагнитная совместимость.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Особенности нормирования воздействия НИЭМИ </w:t>
      </w:r>
      <w:r w:rsidR="00877D1E">
        <w:rPr>
          <w:sz w:val="28"/>
          <w:szCs w:val="28"/>
        </w:rPr>
        <w:t>н</w:t>
      </w:r>
      <w:r w:rsidRPr="00EE37CB">
        <w:rPr>
          <w:sz w:val="28"/>
          <w:szCs w:val="28"/>
        </w:rPr>
        <w:t>а население.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Ионизация воздушной среды помещений.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«Синдром больного здания»: понятие, причины развития, клинические проявления</w:t>
      </w:r>
      <w:r w:rsidR="00217DD5">
        <w:rPr>
          <w:sz w:val="28"/>
          <w:szCs w:val="28"/>
        </w:rPr>
        <w:t>,</w:t>
      </w:r>
      <w:r w:rsidRPr="00EE37CB">
        <w:rPr>
          <w:sz w:val="28"/>
          <w:szCs w:val="28"/>
        </w:rPr>
        <w:t xml:space="preserve"> лечебно-диагностическая тактика.</w:t>
      </w:r>
    </w:p>
    <w:p w:rsidR="0070080B" w:rsidRPr="00EE37CB" w:rsidRDefault="0070080B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EE37CB">
        <w:rPr>
          <w:b/>
          <w:bCs/>
          <w:sz w:val="28"/>
          <w:szCs w:val="28"/>
        </w:rPr>
        <w:t>1</w:t>
      </w:r>
      <w:r w:rsidR="00ED3F00">
        <w:rPr>
          <w:b/>
          <w:bCs/>
          <w:sz w:val="28"/>
          <w:szCs w:val="28"/>
        </w:rPr>
        <w:t>.7</w:t>
      </w:r>
      <w:r w:rsidRPr="00EE37CB">
        <w:rPr>
          <w:b/>
          <w:bCs/>
          <w:sz w:val="28"/>
          <w:szCs w:val="28"/>
        </w:rPr>
        <w:t>. Мониторинг окружающей среды и состояния здоровья населения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Мониторинг: понятие, виды. Системы глобального и локального мониторинга. Национальная система мониторинга окружающей среды. Социально-гигиенический  мониторинг (</w:t>
      </w:r>
      <w:r w:rsidR="0098725F">
        <w:rPr>
          <w:sz w:val="28"/>
          <w:szCs w:val="28"/>
        </w:rPr>
        <w:t>С</w:t>
      </w:r>
      <w:r w:rsidRPr="00EE37CB">
        <w:rPr>
          <w:sz w:val="28"/>
          <w:szCs w:val="28"/>
        </w:rPr>
        <w:t>ГМ): понятие, цели, задачи, этапы.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Анализ получаемой в процессе мониторинга информации, прогнозирование возможного развития ситуации.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Изучение влияния факторов окружающей среды на здоровье населения: метод моделирования на животных, наблюдение за населением (анкетно-опросный метод, обработка статистических данных, эпидемиологические исследования), оценка риска для здоровья при действии факторов окружающей среды.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lastRenderedPageBreak/>
        <w:t>Нормативно-правовые основы охраны окружающей среды. Основные принципы экологического права. Природоохранное и природоресурсное законодательство: Конституция Республики Беларусь, законы Республики Беларусь «Об охране окружающей среды», «О государственной экологической экспертизе» и др. Право граждан на охрану здоровья, на благоприятную окружающую среду и на возмещение вре</w:t>
      </w:r>
      <w:r>
        <w:rPr>
          <w:sz w:val="28"/>
          <w:szCs w:val="28"/>
        </w:rPr>
        <w:t>да, причиненного нарушением этого</w:t>
      </w:r>
      <w:r w:rsidRPr="00EE37CB">
        <w:rPr>
          <w:sz w:val="28"/>
          <w:szCs w:val="28"/>
        </w:rPr>
        <w:t xml:space="preserve"> права. Ответственность за нарушение норм экологического права.</w:t>
      </w:r>
    </w:p>
    <w:p w:rsidR="00F45EA6" w:rsidRPr="00EE37CB" w:rsidRDefault="00F45EA6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EE37CB">
        <w:rPr>
          <w:b/>
          <w:bCs/>
          <w:sz w:val="28"/>
          <w:szCs w:val="28"/>
        </w:rPr>
        <w:t>2. Радиационная медицина</w:t>
      </w:r>
    </w:p>
    <w:p w:rsidR="00F45EA6" w:rsidRPr="00EE37CB" w:rsidRDefault="00F45EA6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</w:t>
      </w:r>
      <w:r w:rsidRPr="00DD1438">
        <w:rPr>
          <w:b/>
          <w:bCs/>
          <w:sz w:val="28"/>
          <w:szCs w:val="28"/>
        </w:rPr>
        <w:t xml:space="preserve"> </w:t>
      </w:r>
      <w:r w:rsidR="008919B9">
        <w:rPr>
          <w:b/>
          <w:bCs/>
          <w:sz w:val="28"/>
          <w:szCs w:val="28"/>
        </w:rPr>
        <w:t>Радиационная медицина: понятие, цели, задачи, методы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Радиационная медицина: понятие, цели, задачи, методы. Роль радиационного фактора в жизни человека и общества. История развития радиационной медицины. Значение радиационной медицины в процессе формирования </w:t>
      </w:r>
      <w:r w:rsidR="0096324C">
        <w:rPr>
          <w:sz w:val="28"/>
          <w:szCs w:val="28"/>
        </w:rPr>
        <w:t>медицинских</w:t>
      </w:r>
      <w:r w:rsidRPr="00EE37CB">
        <w:rPr>
          <w:sz w:val="28"/>
          <w:szCs w:val="28"/>
        </w:rPr>
        <w:t xml:space="preserve"> кадров для нужд профилактического здравоохранения республики.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Связь радиационной медицины с ядерной физикой, общей биологией, биохимией, цитологией, генетикой, радиобиологией, радиационной гигиеной, клиническими дисциплинами. Природные и искусственные источники ионизирующих излучений.</w:t>
      </w:r>
    </w:p>
    <w:p w:rsidR="0070080B" w:rsidRPr="00EE37CB" w:rsidRDefault="00DD1438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</w:t>
      </w:r>
      <w:r w:rsidR="0070080B" w:rsidRPr="00EE37CB">
        <w:rPr>
          <w:b/>
          <w:bCs/>
          <w:sz w:val="28"/>
          <w:szCs w:val="28"/>
        </w:rPr>
        <w:t xml:space="preserve">Основы </w:t>
      </w:r>
      <w:r w:rsidR="005F284D">
        <w:rPr>
          <w:b/>
          <w:bCs/>
          <w:sz w:val="28"/>
          <w:szCs w:val="28"/>
        </w:rPr>
        <w:t>действия ионизирующих излучений</w:t>
      </w:r>
    </w:p>
    <w:p w:rsidR="00F07538" w:rsidRPr="008637D3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Сущность явления радиоактивности. Единицы радиоактивности. Типы радиоактивных превращений ядер. Закон радиоактивного распада. </w:t>
      </w:r>
      <w:r w:rsidR="00F07538" w:rsidRPr="008637D3">
        <w:rPr>
          <w:sz w:val="28"/>
          <w:szCs w:val="28"/>
        </w:rPr>
        <w:t>Классификация ионизирующих излучений, их свойства.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Методы регистрации ионизирующих излучении: физический,</w:t>
      </w:r>
      <w:r w:rsidR="004C6B0C">
        <w:rPr>
          <w:sz w:val="28"/>
          <w:szCs w:val="28"/>
        </w:rPr>
        <w:t xml:space="preserve"> </w:t>
      </w:r>
      <w:r w:rsidRPr="00EE37CB">
        <w:rPr>
          <w:sz w:val="28"/>
          <w:szCs w:val="28"/>
        </w:rPr>
        <w:t xml:space="preserve">химический, биологический. </w:t>
      </w:r>
      <w:r>
        <w:rPr>
          <w:sz w:val="28"/>
          <w:szCs w:val="28"/>
        </w:rPr>
        <w:t xml:space="preserve">Характеристика </w:t>
      </w:r>
      <w:r w:rsidRPr="00EE37CB">
        <w:rPr>
          <w:sz w:val="28"/>
          <w:szCs w:val="28"/>
        </w:rPr>
        <w:t>ионизационного,</w:t>
      </w:r>
      <w:r>
        <w:rPr>
          <w:sz w:val="28"/>
          <w:szCs w:val="28"/>
        </w:rPr>
        <w:t xml:space="preserve"> </w:t>
      </w:r>
      <w:r w:rsidRPr="00EE37CB">
        <w:rPr>
          <w:sz w:val="28"/>
          <w:szCs w:val="28"/>
        </w:rPr>
        <w:t>сцин</w:t>
      </w:r>
      <w:r>
        <w:rPr>
          <w:sz w:val="28"/>
          <w:szCs w:val="28"/>
        </w:rPr>
        <w:t>т</w:t>
      </w:r>
      <w:r w:rsidRPr="00EE37CB">
        <w:rPr>
          <w:sz w:val="28"/>
          <w:szCs w:val="28"/>
        </w:rPr>
        <w:t>илляционного, ф</w:t>
      </w:r>
      <w:r>
        <w:rPr>
          <w:sz w:val="28"/>
          <w:szCs w:val="28"/>
        </w:rPr>
        <w:t>отографического, химического, те</w:t>
      </w:r>
      <w:r w:rsidRPr="00EE37CB">
        <w:rPr>
          <w:sz w:val="28"/>
          <w:szCs w:val="28"/>
        </w:rPr>
        <w:t>рмолюминесцентного методов ре</w:t>
      </w:r>
      <w:r w:rsidR="005F284D">
        <w:rPr>
          <w:sz w:val="28"/>
          <w:szCs w:val="28"/>
        </w:rPr>
        <w:t>гистрации ионизирующих излучений</w:t>
      </w:r>
      <w:r w:rsidR="00F07538">
        <w:rPr>
          <w:sz w:val="28"/>
          <w:szCs w:val="28"/>
        </w:rPr>
        <w:t xml:space="preserve"> и</w:t>
      </w:r>
      <w:r w:rsidRPr="00EE37CB">
        <w:rPr>
          <w:sz w:val="28"/>
          <w:szCs w:val="28"/>
        </w:rPr>
        <w:t xml:space="preserve"> </w:t>
      </w:r>
      <w:r w:rsidR="00F07538">
        <w:rPr>
          <w:sz w:val="28"/>
          <w:szCs w:val="28"/>
        </w:rPr>
        <w:t>и</w:t>
      </w:r>
      <w:r w:rsidRPr="00EE37CB">
        <w:rPr>
          <w:sz w:val="28"/>
          <w:szCs w:val="28"/>
        </w:rPr>
        <w:t>х использование в радиационной медицине</w:t>
      </w:r>
      <w:r w:rsidR="00F07538">
        <w:rPr>
          <w:sz w:val="28"/>
          <w:szCs w:val="28"/>
        </w:rPr>
        <w:t>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Дозиметрия. </w:t>
      </w:r>
      <w:r w:rsidR="00F07538">
        <w:rPr>
          <w:sz w:val="28"/>
          <w:szCs w:val="28"/>
        </w:rPr>
        <w:t>Э</w:t>
      </w:r>
      <w:r w:rsidRPr="00EE37CB">
        <w:rPr>
          <w:sz w:val="28"/>
          <w:szCs w:val="28"/>
        </w:rPr>
        <w:t>кспозиционная, поглощенная, эквивалентная  и эффективн</w:t>
      </w:r>
      <w:r w:rsidR="00F07538">
        <w:rPr>
          <w:sz w:val="28"/>
          <w:szCs w:val="28"/>
        </w:rPr>
        <w:t>ые</w:t>
      </w:r>
      <w:r w:rsidRPr="00EE37CB">
        <w:rPr>
          <w:sz w:val="28"/>
          <w:szCs w:val="28"/>
        </w:rPr>
        <w:t xml:space="preserve"> </w:t>
      </w:r>
      <w:r w:rsidR="00F07538">
        <w:rPr>
          <w:sz w:val="28"/>
          <w:szCs w:val="28"/>
        </w:rPr>
        <w:t>д</w:t>
      </w:r>
      <w:r w:rsidR="00F07538" w:rsidRPr="00EE37CB">
        <w:rPr>
          <w:sz w:val="28"/>
          <w:szCs w:val="28"/>
        </w:rPr>
        <w:t>озы</w:t>
      </w:r>
      <w:r w:rsidRPr="00EE37CB">
        <w:rPr>
          <w:sz w:val="28"/>
          <w:szCs w:val="28"/>
        </w:rPr>
        <w:t>, соотношение между традиционными и системными единицами. Коллективные дозы. Общая и индивидуальная дозиметрия.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Радиометрия. Принципы проведения радиометрических исследований. Контроль доз внутреннего облучения населения. </w:t>
      </w:r>
      <w:r w:rsidR="0082653E">
        <w:rPr>
          <w:sz w:val="28"/>
          <w:szCs w:val="28"/>
        </w:rPr>
        <w:t>Ме</w:t>
      </w:r>
      <w:r w:rsidRPr="00EE37CB">
        <w:rPr>
          <w:sz w:val="28"/>
          <w:szCs w:val="28"/>
        </w:rPr>
        <w:t>тоды измерения инкорпорированного радиоцезия.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Стадии формирования лучевого поражения. Прямое и косвенное действие ионизирующих излучений. Кислородный эффект. Радиационная биохимия нуклеиновых кислот</w:t>
      </w:r>
      <w:r w:rsidR="00F07538">
        <w:rPr>
          <w:sz w:val="28"/>
          <w:szCs w:val="28"/>
        </w:rPr>
        <w:t>,</w:t>
      </w:r>
      <w:r w:rsidRPr="00EE37CB">
        <w:rPr>
          <w:sz w:val="28"/>
          <w:szCs w:val="28"/>
        </w:rPr>
        <w:t xml:space="preserve"> белков, липидов и углеводов. Действие ионизирующих излучений на мембранные структуры клетки. Нарушение липидного, углеводного, водно-минерального обмена в облученном организме. Типы реакции клеток на облучение. Современные представления о механизмах интерфазной и митотической гибели клетки. Пострадиационное восстановление.</w:t>
      </w:r>
    </w:p>
    <w:p w:rsidR="008919B9" w:rsidRPr="00EE37CB" w:rsidRDefault="0070080B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EE37CB">
        <w:rPr>
          <w:b/>
          <w:bCs/>
          <w:sz w:val="28"/>
          <w:szCs w:val="28"/>
        </w:rPr>
        <w:t>2.</w:t>
      </w:r>
      <w:r w:rsidR="00DD1438">
        <w:rPr>
          <w:b/>
          <w:bCs/>
          <w:sz w:val="28"/>
          <w:szCs w:val="28"/>
        </w:rPr>
        <w:t>3.</w:t>
      </w:r>
      <w:r w:rsidRPr="00EE37CB">
        <w:rPr>
          <w:b/>
          <w:bCs/>
          <w:sz w:val="28"/>
          <w:szCs w:val="28"/>
        </w:rPr>
        <w:t xml:space="preserve"> </w:t>
      </w:r>
      <w:r w:rsidR="008919B9" w:rsidRPr="00EE37CB">
        <w:rPr>
          <w:b/>
          <w:bCs/>
          <w:sz w:val="28"/>
          <w:szCs w:val="28"/>
        </w:rPr>
        <w:t>Радиационный фон Земли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Радиационный фон Земли, его составляющие. Вклад различных составляющих радиационного фона в формирование среднегодовой эффективной дозы облучения населения. Естественный радиационный фон</w:t>
      </w:r>
      <w:r w:rsidR="00F07538">
        <w:rPr>
          <w:sz w:val="28"/>
          <w:szCs w:val="28"/>
        </w:rPr>
        <w:t>.</w:t>
      </w:r>
      <w:r w:rsidRPr="00EE37CB">
        <w:rPr>
          <w:sz w:val="28"/>
          <w:szCs w:val="28"/>
        </w:rPr>
        <w:t xml:space="preserve"> </w:t>
      </w:r>
      <w:r w:rsidR="00F07538">
        <w:rPr>
          <w:sz w:val="28"/>
          <w:szCs w:val="28"/>
        </w:rPr>
        <w:lastRenderedPageBreak/>
        <w:t>Х</w:t>
      </w:r>
      <w:r w:rsidRPr="00EE37CB">
        <w:rPr>
          <w:sz w:val="28"/>
          <w:szCs w:val="28"/>
        </w:rPr>
        <w:t>арактеристика природных источников иониз</w:t>
      </w:r>
      <w:r>
        <w:rPr>
          <w:sz w:val="28"/>
          <w:szCs w:val="28"/>
        </w:rPr>
        <w:t>ирующего излучения земного</w:t>
      </w:r>
      <w:r w:rsidRPr="00EE37CB">
        <w:rPr>
          <w:sz w:val="28"/>
          <w:szCs w:val="28"/>
        </w:rPr>
        <w:t xml:space="preserve"> и внеземно</w:t>
      </w:r>
      <w:r>
        <w:rPr>
          <w:sz w:val="28"/>
          <w:szCs w:val="28"/>
        </w:rPr>
        <w:t>го</w:t>
      </w:r>
      <w:r w:rsidRPr="00EE37CB">
        <w:rPr>
          <w:sz w:val="28"/>
          <w:szCs w:val="28"/>
        </w:rPr>
        <w:t xml:space="preserve"> происхождения. Радионуклиды радиоактивных рядов, формирующие основную дозовую нагру</w:t>
      </w:r>
      <w:r>
        <w:rPr>
          <w:sz w:val="28"/>
          <w:szCs w:val="28"/>
        </w:rPr>
        <w:t>зку на организм человека</w:t>
      </w:r>
      <w:r w:rsidR="00F07538">
        <w:rPr>
          <w:sz w:val="28"/>
          <w:szCs w:val="28"/>
        </w:rPr>
        <w:t xml:space="preserve">. </w:t>
      </w:r>
      <w:r w:rsidRPr="00EE37CB">
        <w:rPr>
          <w:sz w:val="28"/>
          <w:szCs w:val="28"/>
        </w:rPr>
        <w:t>Радон, его источники, формирование доз облучения населения за счет радона</w:t>
      </w:r>
      <w:r w:rsidR="00F07538">
        <w:rPr>
          <w:sz w:val="28"/>
          <w:szCs w:val="28"/>
        </w:rPr>
        <w:t xml:space="preserve"> и пути снижения.</w:t>
      </w:r>
      <w:r w:rsidRPr="00EE37CB">
        <w:rPr>
          <w:sz w:val="28"/>
          <w:szCs w:val="28"/>
        </w:rPr>
        <w:t xml:space="preserve"> Значение К-40 в формировании дозовых нагрузок на население Республики Беларусь. </w:t>
      </w:r>
      <w:r w:rsidR="00F07538">
        <w:rPr>
          <w:sz w:val="28"/>
          <w:szCs w:val="28"/>
        </w:rPr>
        <w:t>О</w:t>
      </w:r>
      <w:r w:rsidRPr="00EE37CB">
        <w:rPr>
          <w:sz w:val="28"/>
          <w:szCs w:val="28"/>
        </w:rPr>
        <w:t>птимизаци</w:t>
      </w:r>
      <w:r w:rsidR="00F07538">
        <w:rPr>
          <w:sz w:val="28"/>
          <w:szCs w:val="28"/>
        </w:rPr>
        <w:t>я</w:t>
      </w:r>
      <w:r w:rsidRPr="00EE37CB">
        <w:rPr>
          <w:sz w:val="28"/>
          <w:szCs w:val="28"/>
        </w:rPr>
        <w:t xml:space="preserve"> дозовых нагрузок за счет радиационного фона для жителей Республики Беларусь.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 xml:space="preserve">Техногенно измененный радиационный фон, его составляющие и их вклад в формирование доз облучения населения. </w:t>
      </w:r>
      <w:r w:rsidR="00F07538">
        <w:rPr>
          <w:sz w:val="28"/>
          <w:szCs w:val="28"/>
        </w:rPr>
        <w:t>Ф</w:t>
      </w:r>
      <w:r w:rsidRPr="00EE37CB">
        <w:rPr>
          <w:sz w:val="28"/>
          <w:szCs w:val="28"/>
        </w:rPr>
        <w:t xml:space="preserve">ормирование дозовых нагрузок на население в условиях нормальной эксплуатации </w:t>
      </w:r>
      <w:r w:rsidR="00E65765">
        <w:rPr>
          <w:sz w:val="28"/>
          <w:szCs w:val="28"/>
        </w:rPr>
        <w:t>атомной электростанции (</w:t>
      </w:r>
      <w:r w:rsidRPr="00EE37CB">
        <w:rPr>
          <w:sz w:val="28"/>
          <w:szCs w:val="28"/>
        </w:rPr>
        <w:t>АЭС</w:t>
      </w:r>
      <w:r w:rsidR="00E65765">
        <w:rPr>
          <w:sz w:val="28"/>
          <w:szCs w:val="28"/>
        </w:rPr>
        <w:t>)</w:t>
      </w:r>
      <w:r w:rsidRPr="00EE37CB">
        <w:rPr>
          <w:sz w:val="28"/>
          <w:szCs w:val="28"/>
        </w:rPr>
        <w:t>. Вклад медицинских источников ионизирующего излучения в формирование доз облучения жителей Республики Беларусь.</w:t>
      </w:r>
      <w:r w:rsidR="00F07538">
        <w:rPr>
          <w:sz w:val="28"/>
          <w:szCs w:val="28"/>
        </w:rPr>
        <w:t xml:space="preserve"> </w:t>
      </w:r>
      <w:r w:rsidRPr="00EE37CB">
        <w:rPr>
          <w:sz w:val="28"/>
          <w:szCs w:val="28"/>
        </w:rPr>
        <w:t>Радиационная обстановка в Республике Беларусь до аварии на Чернобыльской АЭС.</w:t>
      </w:r>
    </w:p>
    <w:p w:rsidR="0070080B" w:rsidRPr="00EE37CB" w:rsidRDefault="008919B9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8F5CF1">
        <w:rPr>
          <w:b/>
          <w:bCs/>
          <w:sz w:val="28"/>
          <w:szCs w:val="28"/>
        </w:rPr>
        <w:t>4. </w:t>
      </w:r>
      <w:r w:rsidR="0070080B" w:rsidRPr="00EE37CB">
        <w:rPr>
          <w:b/>
          <w:bCs/>
          <w:sz w:val="28"/>
          <w:szCs w:val="28"/>
        </w:rPr>
        <w:t>Формирование дозовых нагрузок на население Республики Беларусь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Авария на Чернобыльской АЭС, динамика выброса во времени и в пространстве. Пути воздействия радионуклидов чернобыльского выброса на население республики. Миграция радионуклидов в биосфере: особенности накопления радионуклидов в гидросфере и литосфере, концентрирование радионуклидов при движении по пищевой цепочке.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Основные пу</w:t>
      </w:r>
      <w:r w:rsidR="005F284D">
        <w:rPr>
          <w:sz w:val="28"/>
          <w:szCs w:val="28"/>
        </w:rPr>
        <w:t>ти проникновения радионуклидов в</w:t>
      </w:r>
      <w:r w:rsidRPr="00EE37CB">
        <w:rPr>
          <w:sz w:val="28"/>
          <w:szCs w:val="28"/>
        </w:rPr>
        <w:t xml:space="preserve"> организм, типы их распределения в организме. Характеристика основных дозообразующих радионуклидов: С-14, Cs-137, Si-90, Н-3, </w:t>
      </w:r>
      <w:r w:rsidR="0096324C">
        <w:rPr>
          <w:sz w:val="28"/>
          <w:szCs w:val="28"/>
          <w:lang w:val="en-US"/>
        </w:rPr>
        <w:t>I</w:t>
      </w:r>
      <w:r w:rsidRPr="00EE37CB">
        <w:rPr>
          <w:sz w:val="28"/>
          <w:szCs w:val="28"/>
        </w:rPr>
        <w:t>-131, Pu-239, Am-241, «горячие» частицы.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Республики Беларусь </w:t>
      </w:r>
      <w:r w:rsidRPr="00EE37CB">
        <w:rPr>
          <w:sz w:val="28"/>
          <w:szCs w:val="28"/>
        </w:rPr>
        <w:t xml:space="preserve">«О правовом режиме территорий, подвергшихся радиоактивному загрязнению в результате катастрофы </w:t>
      </w:r>
      <w:r w:rsidR="00E65765">
        <w:rPr>
          <w:sz w:val="28"/>
          <w:szCs w:val="28"/>
        </w:rPr>
        <w:t>н</w:t>
      </w:r>
      <w:r w:rsidRPr="00EE37CB">
        <w:rPr>
          <w:sz w:val="28"/>
          <w:szCs w:val="28"/>
        </w:rPr>
        <w:t>а Чернобыльской АЭС» с соответствующими изменениями и дополнениями.</w:t>
      </w:r>
    </w:p>
    <w:p w:rsidR="0070080B" w:rsidRPr="00EE37CB" w:rsidRDefault="00BC6BD7" w:rsidP="00BC6BD7">
      <w:pPr>
        <w:suppressAutoHyphens/>
        <w:ind w:left="70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2.5.</w:t>
      </w:r>
      <w:r w:rsidR="008F5CF1">
        <w:rPr>
          <w:b/>
          <w:bCs/>
          <w:sz w:val="28"/>
          <w:szCs w:val="28"/>
        </w:rPr>
        <w:t> </w:t>
      </w:r>
      <w:r w:rsidR="0070080B" w:rsidRPr="00EE37CB">
        <w:rPr>
          <w:b/>
          <w:bCs/>
          <w:sz w:val="28"/>
          <w:szCs w:val="28"/>
        </w:rPr>
        <w:t>Медико-биологическ</w:t>
      </w:r>
      <w:r w:rsidR="000A172E">
        <w:rPr>
          <w:b/>
          <w:bCs/>
          <w:sz w:val="28"/>
          <w:szCs w:val="28"/>
        </w:rPr>
        <w:t>и</w:t>
      </w:r>
      <w:r w:rsidR="0070080B" w:rsidRPr="00EE37CB">
        <w:rPr>
          <w:b/>
          <w:bCs/>
          <w:sz w:val="28"/>
          <w:szCs w:val="28"/>
        </w:rPr>
        <w:t>е последствия облучения</w:t>
      </w:r>
    </w:p>
    <w:p w:rsidR="0070080B" w:rsidRPr="00EE37CB" w:rsidRDefault="00F07538" w:rsidP="0021081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0080B" w:rsidRPr="00EE37CB">
        <w:rPr>
          <w:sz w:val="28"/>
          <w:szCs w:val="28"/>
        </w:rPr>
        <w:t>адиочувствительност</w:t>
      </w:r>
      <w:r>
        <w:rPr>
          <w:sz w:val="28"/>
          <w:szCs w:val="28"/>
        </w:rPr>
        <w:t>ь</w:t>
      </w:r>
      <w:r w:rsidR="0070080B" w:rsidRPr="00EE37CB">
        <w:rPr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 w:rsidR="0070080B" w:rsidRPr="00EE37CB">
        <w:rPr>
          <w:sz w:val="28"/>
          <w:szCs w:val="28"/>
        </w:rPr>
        <w:t xml:space="preserve"> цент</w:t>
      </w:r>
      <w:r w:rsidR="0070080B">
        <w:rPr>
          <w:sz w:val="28"/>
          <w:szCs w:val="28"/>
        </w:rPr>
        <w:t>ральная проблема радиобиологии и</w:t>
      </w:r>
      <w:r w:rsidR="0070080B" w:rsidRPr="00EE37CB">
        <w:rPr>
          <w:sz w:val="28"/>
          <w:szCs w:val="28"/>
        </w:rPr>
        <w:t xml:space="preserve"> радиационной медицины</w:t>
      </w:r>
      <w:r>
        <w:rPr>
          <w:sz w:val="28"/>
          <w:szCs w:val="28"/>
        </w:rPr>
        <w:t>, её</w:t>
      </w:r>
      <w:r w:rsidR="0070080B" w:rsidRPr="00EE37CB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70080B" w:rsidRPr="00EE37CB">
        <w:rPr>
          <w:sz w:val="28"/>
          <w:szCs w:val="28"/>
        </w:rPr>
        <w:t>олекулярные основы</w:t>
      </w:r>
      <w:r>
        <w:rPr>
          <w:sz w:val="28"/>
          <w:szCs w:val="28"/>
        </w:rPr>
        <w:t>.</w:t>
      </w:r>
      <w:r w:rsidR="0070080B" w:rsidRPr="00EE37CB">
        <w:rPr>
          <w:sz w:val="28"/>
          <w:szCs w:val="28"/>
        </w:rPr>
        <w:t xml:space="preserve"> Радиочувствительность клеток, органов и тканей</w:t>
      </w:r>
      <w:r>
        <w:rPr>
          <w:sz w:val="28"/>
          <w:szCs w:val="28"/>
        </w:rPr>
        <w:t>, п</w:t>
      </w:r>
      <w:r w:rsidR="0070080B" w:rsidRPr="00EE37CB">
        <w:rPr>
          <w:sz w:val="28"/>
          <w:szCs w:val="28"/>
        </w:rPr>
        <w:t>равило Бергонье-Трибондо. Индивидуальные и возрастные различия в радиочувствительности. Действие радиации на эмбрион и плод.</w:t>
      </w:r>
      <w:r>
        <w:rPr>
          <w:sz w:val="28"/>
          <w:szCs w:val="28"/>
        </w:rPr>
        <w:t xml:space="preserve"> </w:t>
      </w:r>
      <w:r w:rsidR="0070080B" w:rsidRPr="00EE37CB">
        <w:rPr>
          <w:sz w:val="28"/>
          <w:szCs w:val="28"/>
        </w:rPr>
        <w:t>Модификация радиочувствительности.</w:t>
      </w:r>
    </w:p>
    <w:p w:rsidR="0070080B" w:rsidRPr="00EE37CB" w:rsidRDefault="00ED3F00" w:rsidP="0021081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70080B" w:rsidRPr="00EE37CB">
        <w:rPr>
          <w:sz w:val="28"/>
          <w:szCs w:val="28"/>
        </w:rPr>
        <w:t>акторы, определяющие поражение организма</w:t>
      </w:r>
      <w:r>
        <w:rPr>
          <w:sz w:val="28"/>
          <w:szCs w:val="28"/>
        </w:rPr>
        <w:t xml:space="preserve"> человека</w:t>
      </w:r>
      <w:r w:rsidR="0070080B" w:rsidRPr="00EE37CB">
        <w:rPr>
          <w:sz w:val="28"/>
          <w:szCs w:val="28"/>
        </w:rPr>
        <w:t>. Понятие «критический opган».</w:t>
      </w:r>
      <w:r w:rsidR="00F07538">
        <w:rPr>
          <w:sz w:val="28"/>
          <w:szCs w:val="28"/>
        </w:rPr>
        <w:t xml:space="preserve"> </w:t>
      </w:r>
      <w:r w:rsidR="0070080B" w:rsidRPr="00EE37CB">
        <w:rPr>
          <w:sz w:val="28"/>
          <w:szCs w:val="28"/>
        </w:rPr>
        <w:t>Радиационные синдромы: костномозговой, желудочно-кишечный, церебральный - зависимость от дозы, характеристика, причины гибели организма.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Детерминированные последствия облучения: понятие, зависимость от дозы, характеристика эффектов.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Стохастические последствия облучения: понятие, зависимость от дозы, характеристика эффектов. Сомато-стохастические и генетические эффекты.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Понятие «малые дозы ионизирующего излучения». Возможные варианты дозовой зависимости стохастических эффектов при действии малых доз ионизирующего излучения на организм человека. Радиационный гормезис.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lastRenderedPageBreak/>
        <w:t>Возможные изменения в состоянии здоровья отдельного человека и человеческой популяции в целом при хроническом низкодозовом облучении.</w:t>
      </w:r>
    </w:p>
    <w:p w:rsidR="008F5CF1" w:rsidRDefault="0070080B" w:rsidP="00ED3F00">
      <w:pPr>
        <w:tabs>
          <w:tab w:val="left" w:pos="1260"/>
        </w:tabs>
        <w:suppressAutoHyphens/>
        <w:ind w:firstLine="709"/>
        <w:jc w:val="both"/>
        <w:rPr>
          <w:b/>
          <w:bCs/>
          <w:sz w:val="28"/>
          <w:szCs w:val="28"/>
        </w:rPr>
      </w:pPr>
      <w:r w:rsidRPr="00EE37CB">
        <w:rPr>
          <w:b/>
          <w:bCs/>
          <w:sz w:val="28"/>
          <w:szCs w:val="28"/>
        </w:rPr>
        <w:t>2.</w:t>
      </w:r>
      <w:r w:rsidR="00ED3F00">
        <w:rPr>
          <w:b/>
          <w:bCs/>
          <w:sz w:val="28"/>
          <w:szCs w:val="28"/>
        </w:rPr>
        <w:t>6</w:t>
      </w:r>
      <w:r w:rsidRPr="00EE37CB">
        <w:rPr>
          <w:b/>
          <w:bCs/>
          <w:sz w:val="28"/>
          <w:szCs w:val="28"/>
        </w:rPr>
        <w:t>.</w:t>
      </w:r>
      <w:r w:rsidRPr="00EE37CB">
        <w:rPr>
          <w:b/>
          <w:bCs/>
          <w:sz w:val="28"/>
          <w:szCs w:val="28"/>
        </w:rPr>
        <w:tab/>
        <w:t>Контроль радиационной безопасности</w:t>
      </w:r>
    </w:p>
    <w:p w:rsidR="0070080B" w:rsidRPr="00EE37CB" w:rsidRDefault="00ED3F00" w:rsidP="00ED3F00">
      <w:pPr>
        <w:tabs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70080B" w:rsidRPr="00EE37CB">
        <w:rPr>
          <w:sz w:val="28"/>
          <w:szCs w:val="28"/>
        </w:rPr>
        <w:t>еждународные и национальные органы регулирования и управления в области обеспечения радиационной безопасности. Основные принципы обеспечения радиационной безопасности.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Общая характеристика основных документов, регламентирующих работу с источниками ионизирующ</w:t>
      </w:r>
      <w:r w:rsidR="00774D3C">
        <w:rPr>
          <w:sz w:val="28"/>
          <w:szCs w:val="28"/>
        </w:rPr>
        <w:t xml:space="preserve">их излучений: закон Республики </w:t>
      </w:r>
      <w:r w:rsidRPr="00EE37CB">
        <w:rPr>
          <w:sz w:val="28"/>
          <w:szCs w:val="28"/>
        </w:rPr>
        <w:t>Беларусь «О радиационной безопасности населения», нормы радиационной безопасности, основны</w:t>
      </w:r>
      <w:r>
        <w:rPr>
          <w:sz w:val="28"/>
          <w:szCs w:val="28"/>
        </w:rPr>
        <w:t>е санитарные правила обеспечения</w:t>
      </w:r>
      <w:r w:rsidRPr="00EE37CB">
        <w:rPr>
          <w:sz w:val="28"/>
          <w:szCs w:val="28"/>
        </w:rPr>
        <w:t xml:space="preserve"> радиационной безопасности.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Понятие о закрытых и открытых источниках ионизирующих излучени</w:t>
      </w:r>
      <w:r>
        <w:rPr>
          <w:sz w:val="28"/>
          <w:szCs w:val="28"/>
        </w:rPr>
        <w:t xml:space="preserve">й. </w:t>
      </w:r>
      <w:r w:rsidR="0082653E">
        <w:rPr>
          <w:sz w:val="28"/>
          <w:szCs w:val="28"/>
        </w:rPr>
        <w:t>М</w:t>
      </w:r>
      <w:r>
        <w:rPr>
          <w:sz w:val="28"/>
          <w:szCs w:val="28"/>
        </w:rPr>
        <w:t>етоды защиты от ионизирующего</w:t>
      </w:r>
      <w:r w:rsidRPr="00EE37CB">
        <w:rPr>
          <w:sz w:val="28"/>
          <w:szCs w:val="28"/>
        </w:rPr>
        <w:t xml:space="preserve"> излучения: защита количеством, временем, расстоянием</w:t>
      </w:r>
      <w:r w:rsidR="00F1608E">
        <w:rPr>
          <w:sz w:val="28"/>
          <w:szCs w:val="28"/>
        </w:rPr>
        <w:t xml:space="preserve"> и</w:t>
      </w:r>
      <w:r w:rsidRPr="00EE37CB">
        <w:rPr>
          <w:sz w:val="28"/>
          <w:szCs w:val="28"/>
        </w:rPr>
        <w:t xml:space="preserve"> экранами. Обеспечение радиационной безопасности </w:t>
      </w:r>
      <w:r w:rsidR="00E65765">
        <w:rPr>
          <w:sz w:val="28"/>
          <w:szCs w:val="28"/>
        </w:rPr>
        <w:t>работников</w:t>
      </w:r>
      <w:r w:rsidRPr="00EE37CB">
        <w:rPr>
          <w:sz w:val="28"/>
          <w:szCs w:val="28"/>
        </w:rPr>
        <w:t xml:space="preserve"> и населения в условиях нормальной эксплуатации источников ионизирующих излучений.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Понятие о радиационных авариях. Ограничение облучения населения в условиях радиационной аварии. Критерии для принятия решения по защите населения при радиационных авариях.</w:t>
      </w:r>
    </w:p>
    <w:p w:rsidR="0070080B" w:rsidRPr="00EE37CB" w:rsidRDefault="0070080B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EE37CB">
        <w:rPr>
          <w:b/>
          <w:bCs/>
          <w:sz w:val="28"/>
          <w:szCs w:val="28"/>
        </w:rPr>
        <w:t>2.</w:t>
      </w:r>
      <w:r w:rsidR="00ED3F00">
        <w:rPr>
          <w:b/>
          <w:bCs/>
          <w:sz w:val="28"/>
          <w:szCs w:val="28"/>
        </w:rPr>
        <w:t>7</w:t>
      </w:r>
      <w:r w:rsidR="00EB58E2">
        <w:rPr>
          <w:b/>
          <w:bCs/>
          <w:sz w:val="28"/>
          <w:szCs w:val="28"/>
        </w:rPr>
        <w:t>.</w:t>
      </w:r>
      <w:r w:rsidRPr="00EE37CB">
        <w:rPr>
          <w:b/>
          <w:bCs/>
          <w:sz w:val="28"/>
          <w:szCs w:val="28"/>
        </w:rPr>
        <w:t xml:space="preserve"> Снижение лучевых нагрузок на население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Единая государственная система контроля и учета индивидуальных доз облучения.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Снижение дозовых нагрузок на население при использовании источников ионизирующих излучений в медицине: нормативные документы, регламентирующие облучение пациентов; обоснование необходимости и проведения рентгено- и радиодиагностических исследований; категории обследуемых, нуждающихся в рентгенологической помощи разной степени</w:t>
      </w:r>
      <w:r w:rsidR="00EB58E2">
        <w:rPr>
          <w:sz w:val="28"/>
          <w:szCs w:val="28"/>
        </w:rPr>
        <w:t>;</w:t>
      </w:r>
      <w:r w:rsidRPr="00EE37CB">
        <w:rPr>
          <w:sz w:val="28"/>
          <w:szCs w:val="28"/>
        </w:rPr>
        <w:t xml:space="preserve"> организационно-методические и технические мероприятия, позволяющие снизить получаемую пациентом дозу. Защита пациентов при проведении лучевой терапии.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Принципы снижения годовой эффективной дозы, формирующейся за счет радионуклидов аварийного выброса. Снижение годовой эффективной дозы внешнего облучения: дезактивация территории и объектов окружающей среды: эвакуация, отселен</w:t>
      </w:r>
      <w:r w:rsidR="001A3953">
        <w:rPr>
          <w:sz w:val="28"/>
          <w:szCs w:val="28"/>
        </w:rPr>
        <w:t>ие и переселение населения и др</w:t>
      </w:r>
      <w:r w:rsidRPr="00EE37CB">
        <w:rPr>
          <w:sz w:val="28"/>
          <w:szCs w:val="28"/>
        </w:rPr>
        <w:t>. Снижение годовой эффективной дозы внутреннего облучения: рациональное питание; ограничение поступления радионуклидов в организм; ограничени</w:t>
      </w:r>
      <w:r w:rsidR="001A3953">
        <w:rPr>
          <w:sz w:val="28"/>
          <w:szCs w:val="28"/>
        </w:rPr>
        <w:t>е всасывания радионуклидов в желудочно-кишечный тракт</w:t>
      </w:r>
      <w:r w:rsidRPr="00EE37CB">
        <w:rPr>
          <w:sz w:val="28"/>
          <w:szCs w:val="28"/>
        </w:rPr>
        <w:t>; ускорение выведения радионуклидов из организма: снижение повреждающих эффектов радионуклидов; повышение адаптационно-компенсаторных возможностей организма, в том числе и оптимизация двигательной активности.</w:t>
      </w:r>
    </w:p>
    <w:p w:rsidR="0070080B" w:rsidRPr="00EE37CB" w:rsidRDefault="0070080B" w:rsidP="0021081F">
      <w:pPr>
        <w:suppressAutoHyphens/>
        <w:ind w:firstLine="709"/>
        <w:jc w:val="both"/>
        <w:rPr>
          <w:sz w:val="28"/>
          <w:szCs w:val="28"/>
        </w:rPr>
      </w:pPr>
      <w:r w:rsidRPr="00EE37CB">
        <w:rPr>
          <w:sz w:val="28"/>
          <w:szCs w:val="28"/>
        </w:rPr>
        <w:t>Принципы проживания населения на загрязненных радионуклидами территориях.</w:t>
      </w:r>
    </w:p>
    <w:p w:rsidR="00151FC8" w:rsidRDefault="00151FC8" w:rsidP="0021081F">
      <w:pPr>
        <w:pStyle w:val="33"/>
        <w:suppressAutoHyphens/>
        <w:ind w:firstLine="0"/>
        <w:jc w:val="center"/>
        <w:rPr>
          <w:b/>
          <w:bCs/>
          <w:sz w:val="28"/>
          <w:szCs w:val="28"/>
        </w:rPr>
      </w:pPr>
    </w:p>
    <w:p w:rsidR="00851521" w:rsidRDefault="00851521" w:rsidP="0021081F">
      <w:pPr>
        <w:pStyle w:val="33"/>
        <w:suppressAutoHyphens/>
        <w:ind w:firstLine="0"/>
        <w:jc w:val="center"/>
        <w:rPr>
          <w:b/>
          <w:bCs/>
          <w:sz w:val="28"/>
          <w:szCs w:val="28"/>
        </w:rPr>
      </w:pPr>
    </w:p>
    <w:p w:rsidR="007C1251" w:rsidRDefault="007C1251" w:rsidP="0021081F">
      <w:pPr>
        <w:pStyle w:val="33"/>
        <w:suppressAutoHyphens/>
        <w:ind w:firstLine="0"/>
        <w:jc w:val="center"/>
        <w:rPr>
          <w:b/>
          <w:bCs/>
          <w:sz w:val="28"/>
          <w:szCs w:val="28"/>
        </w:rPr>
      </w:pPr>
    </w:p>
    <w:p w:rsidR="007C1251" w:rsidRDefault="007C1251" w:rsidP="0021081F">
      <w:pPr>
        <w:pStyle w:val="33"/>
        <w:suppressAutoHyphens/>
        <w:ind w:firstLine="0"/>
        <w:jc w:val="center"/>
        <w:rPr>
          <w:b/>
          <w:bCs/>
          <w:sz w:val="28"/>
          <w:szCs w:val="28"/>
        </w:rPr>
      </w:pPr>
    </w:p>
    <w:p w:rsidR="0098725F" w:rsidRPr="00B16367" w:rsidRDefault="00B16367" w:rsidP="0021081F">
      <w:pPr>
        <w:suppressAutoHyphens/>
        <w:jc w:val="center"/>
        <w:rPr>
          <w:b/>
          <w:bCs/>
          <w:caps/>
          <w:sz w:val="28"/>
          <w:szCs w:val="28"/>
        </w:rPr>
      </w:pPr>
      <w:r w:rsidRPr="00B16367">
        <w:rPr>
          <w:b/>
          <w:bCs/>
          <w:caps/>
          <w:sz w:val="28"/>
          <w:szCs w:val="28"/>
        </w:rPr>
        <w:lastRenderedPageBreak/>
        <w:t>И</w:t>
      </w:r>
      <w:r w:rsidR="0098725F" w:rsidRPr="00B16367">
        <w:rPr>
          <w:b/>
          <w:bCs/>
          <w:caps/>
          <w:sz w:val="28"/>
          <w:szCs w:val="28"/>
        </w:rPr>
        <w:t>нформационно-методическая часть</w:t>
      </w:r>
    </w:p>
    <w:p w:rsidR="00FF2662" w:rsidRDefault="00FF2662" w:rsidP="0021081F">
      <w:pPr>
        <w:suppressAutoHyphens/>
        <w:jc w:val="center"/>
        <w:rPr>
          <w:b/>
          <w:bCs/>
          <w:sz w:val="28"/>
          <w:szCs w:val="28"/>
        </w:rPr>
      </w:pPr>
      <w:bookmarkStart w:id="1" w:name="_Toc371407119"/>
      <w:bookmarkStart w:id="2" w:name="_Toc372017285"/>
    </w:p>
    <w:p w:rsidR="0098725F" w:rsidRPr="008919B9" w:rsidRDefault="0098725F" w:rsidP="0021081F">
      <w:pPr>
        <w:suppressAutoHyphens/>
        <w:jc w:val="center"/>
        <w:rPr>
          <w:b/>
          <w:bCs/>
          <w:sz w:val="28"/>
          <w:szCs w:val="28"/>
        </w:rPr>
      </w:pPr>
      <w:r w:rsidRPr="008919B9">
        <w:rPr>
          <w:b/>
          <w:bCs/>
          <w:sz w:val="28"/>
          <w:szCs w:val="28"/>
        </w:rPr>
        <w:t>Литература</w:t>
      </w:r>
      <w:bookmarkEnd w:id="1"/>
      <w:bookmarkEnd w:id="2"/>
    </w:p>
    <w:p w:rsidR="0098725F" w:rsidRPr="0098725F" w:rsidRDefault="0098725F" w:rsidP="0021081F">
      <w:pPr>
        <w:suppressAutoHyphens/>
        <w:spacing w:before="120"/>
        <w:ind w:firstLine="709"/>
        <w:jc w:val="both"/>
        <w:rPr>
          <w:b/>
          <w:bCs/>
          <w:color w:val="000000"/>
          <w:sz w:val="28"/>
          <w:szCs w:val="28"/>
        </w:rPr>
      </w:pPr>
      <w:r w:rsidRPr="0098725F">
        <w:rPr>
          <w:b/>
          <w:bCs/>
          <w:color w:val="000000"/>
          <w:sz w:val="28"/>
          <w:szCs w:val="28"/>
        </w:rPr>
        <w:t>Основная:</w:t>
      </w:r>
    </w:p>
    <w:p w:rsidR="0098725F" w:rsidRPr="008919B9" w:rsidRDefault="0098725F" w:rsidP="0021081F">
      <w:pPr>
        <w:numPr>
          <w:ilvl w:val="0"/>
          <w:numId w:val="40"/>
        </w:numPr>
        <w:tabs>
          <w:tab w:val="clear" w:pos="1049"/>
          <w:tab w:val="num" w:pos="1080"/>
        </w:tabs>
        <w:suppressAutoHyphens/>
        <w:jc w:val="both"/>
        <w:rPr>
          <w:sz w:val="28"/>
          <w:szCs w:val="28"/>
        </w:rPr>
      </w:pPr>
      <w:r w:rsidRPr="008919B9">
        <w:rPr>
          <w:sz w:val="28"/>
          <w:szCs w:val="28"/>
        </w:rPr>
        <w:t>Радиационная медицина: учебник / А.Н.Стожаров [и др.]; под ред. А.Н.</w:t>
      </w:r>
      <w:r w:rsidR="00E65765">
        <w:rPr>
          <w:sz w:val="28"/>
          <w:szCs w:val="28"/>
        </w:rPr>
        <w:t xml:space="preserve"> </w:t>
      </w:r>
      <w:r w:rsidRPr="008919B9">
        <w:rPr>
          <w:sz w:val="28"/>
          <w:szCs w:val="28"/>
        </w:rPr>
        <w:t xml:space="preserve">Стожарова. – Минск: ИВЦ Минфина, 2010. – 208 с. </w:t>
      </w:r>
    </w:p>
    <w:p w:rsidR="0098725F" w:rsidRPr="008919B9" w:rsidRDefault="0098725F" w:rsidP="0021081F">
      <w:pPr>
        <w:numPr>
          <w:ilvl w:val="0"/>
          <w:numId w:val="40"/>
        </w:numPr>
        <w:tabs>
          <w:tab w:val="clear" w:pos="1049"/>
          <w:tab w:val="num" w:pos="1080"/>
        </w:tabs>
        <w:suppressAutoHyphens/>
        <w:jc w:val="both"/>
        <w:rPr>
          <w:sz w:val="28"/>
          <w:szCs w:val="28"/>
        </w:rPr>
      </w:pPr>
      <w:r w:rsidRPr="008919B9">
        <w:rPr>
          <w:sz w:val="28"/>
          <w:szCs w:val="28"/>
        </w:rPr>
        <w:t>Стожаров, А.Н. Медицинская экология: учебное пособие / А.Н.Стожаров. – Минск: Вы</w:t>
      </w:r>
      <w:r w:rsidR="00D51075">
        <w:rPr>
          <w:sz w:val="28"/>
          <w:szCs w:val="28"/>
        </w:rPr>
        <w:t>ш</w:t>
      </w:r>
      <w:r w:rsidRPr="008919B9">
        <w:rPr>
          <w:sz w:val="28"/>
          <w:szCs w:val="28"/>
        </w:rPr>
        <w:t>. шк., 2007. – 368 с.</w:t>
      </w:r>
    </w:p>
    <w:p w:rsidR="0098725F" w:rsidRPr="008919B9" w:rsidRDefault="0098725F" w:rsidP="0021081F">
      <w:pPr>
        <w:numPr>
          <w:ilvl w:val="0"/>
          <w:numId w:val="40"/>
        </w:numPr>
        <w:tabs>
          <w:tab w:val="clear" w:pos="1049"/>
          <w:tab w:val="num" w:pos="1080"/>
        </w:tabs>
        <w:suppressAutoHyphens/>
        <w:jc w:val="both"/>
        <w:rPr>
          <w:sz w:val="28"/>
          <w:szCs w:val="28"/>
        </w:rPr>
      </w:pPr>
      <w:r w:rsidRPr="008919B9">
        <w:rPr>
          <w:sz w:val="28"/>
          <w:szCs w:val="28"/>
        </w:rPr>
        <w:t>Радиационная и экологическая медицина. Лабораторный практикум: учебное пособие для студентов учреждений высшего образования по медицинским специальностям / А.Н.Стожаров [и др.]; под ред. А.Н.</w:t>
      </w:r>
      <w:r w:rsidR="00B16367" w:rsidRPr="008919B9">
        <w:rPr>
          <w:sz w:val="28"/>
          <w:szCs w:val="28"/>
        </w:rPr>
        <w:t xml:space="preserve"> </w:t>
      </w:r>
      <w:r w:rsidRPr="008919B9">
        <w:rPr>
          <w:sz w:val="28"/>
          <w:szCs w:val="28"/>
        </w:rPr>
        <w:t>Стожарова.– Минск: ИВЦ Минфина, 2012. – 184 с.</w:t>
      </w:r>
    </w:p>
    <w:p w:rsidR="00B16367" w:rsidRPr="008919B9" w:rsidRDefault="00B16367" w:rsidP="0021081F">
      <w:pPr>
        <w:numPr>
          <w:ilvl w:val="0"/>
          <w:numId w:val="40"/>
        </w:numPr>
        <w:tabs>
          <w:tab w:val="left" w:pos="500"/>
          <w:tab w:val="num" w:pos="1100"/>
        </w:tabs>
        <w:suppressAutoHyphens/>
        <w:jc w:val="both"/>
        <w:rPr>
          <w:sz w:val="28"/>
          <w:szCs w:val="28"/>
        </w:rPr>
      </w:pPr>
      <w:r w:rsidRPr="008919B9">
        <w:rPr>
          <w:sz w:val="28"/>
          <w:szCs w:val="28"/>
        </w:rPr>
        <w:t xml:space="preserve">Радиационная медицина: пособие для студентов лечебного и педиатрического факультетов / Т.И. Зиматкина [и др.]. – Гродно: ГрГМУ, 2011. – 328 </w:t>
      </w:r>
      <w:r w:rsidRPr="008919B9">
        <w:rPr>
          <w:sz w:val="28"/>
          <w:szCs w:val="28"/>
          <w:lang w:val="en-US"/>
        </w:rPr>
        <w:t>c</w:t>
      </w:r>
      <w:r w:rsidRPr="008919B9">
        <w:rPr>
          <w:sz w:val="28"/>
          <w:szCs w:val="28"/>
        </w:rPr>
        <w:t>.</w:t>
      </w:r>
    </w:p>
    <w:p w:rsidR="00B16367" w:rsidRPr="008919B9" w:rsidRDefault="00B16367" w:rsidP="0021081F">
      <w:pPr>
        <w:numPr>
          <w:ilvl w:val="0"/>
          <w:numId w:val="40"/>
        </w:numPr>
        <w:tabs>
          <w:tab w:val="left" w:pos="500"/>
          <w:tab w:val="num" w:pos="1100"/>
        </w:tabs>
        <w:suppressAutoHyphens/>
        <w:jc w:val="both"/>
        <w:rPr>
          <w:sz w:val="28"/>
          <w:szCs w:val="28"/>
        </w:rPr>
      </w:pPr>
      <w:r w:rsidRPr="008919B9">
        <w:rPr>
          <w:sz w:val="28"/>
          <w:szCs w:val="28"/>
        </w:rPr>
        <w:t xml:space="preserve">Экологическая медицина: пособие для студентов лечебного и педиатрического факультетов / Е.И. Макшанова [и др.]. – Гродно: ГрГМУ, 2011. – 236 </w:t>
      </w:r>
      <w:r w:rsidRPr="008919B9">
        <w:rPr>
          <w:sz w:val="28"/>
          <w:szCs w:val="28"/>
          <w:lang w:val="en-US"/>
        </w:rPr>
        <w:t>c</w:t>
      </w:r>
      <w:r w:rsidRPr="008919B9">
        <w:rPr>
          <w:sz w:val="28"/>
          <w:szCs w:val="28"/>
        </w:rPr>
        <w:t>.</w:t>
      </w:r>
    </w:p>
    <w:p w:rsidR="00B16367" w:rsidRPr="008919B9" w:rsidRDefault="00B16367" w:rsidP="00FF2662">
      <w:pPr>
        <w:numPr>
          <w:ilvl w:val="0"/>
          <w:numId w:val="40"/>
        </w:numPr>
        <w:tabs>
          <w:tab w:val="left" w:pos="500"/>
          <w:tab w:val="num" w:pos="1080"/>
        </w:tabs>
        <w:suppressAutoHyphens/>
        <w:jc w:val="both"/>
        <w:rPr>
          <w:sz w:val="28"/>
          <w:szCs w:val="28"/>
        </w:rPr>
      </w:pPr>
      <w:r w:rsidRPr="008919B9">
        <w:rPr>
          <w:sz w:val="28"/>
          <w:szCs w:val="28"/>
        </w:rPr>
        <w:t>Макшанова, Е.И. Лекции по радиационной медицине в схемах и таблицах: учебное наглядное пособие / Е.И. Макшанова, Т.И. Зиматкина, Е.А. Мойсеенок. – Гродно: ГрГМУ, 2010. – 140 с.</w:t>
      </w:r>
    </w:p>
    <w:p w:rsidR="00FF2662" w:rsidRDefault="00FF2662" w:rsidP="00FF2662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</w:p>
    <w:p w:rsidR="0098725F" w:rsidRPr="0098725F" w:rsidRDefault="0098725F" w:rsidP="00FF2662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  <w:r w:rsidRPr="0098725F">
        <w:rPr>
          <w:b/>
          <w:bCs/>
          <w:color w:val="000000"/>
          <w:sz w:val="28"/>
          <w:szCs w:val="28"/>
        </w:rPr>
        <w:t>Дополнительная:</w:t>
      </w:r>
    </w:p>
    <w:p w:rsidR="0098725F" w:rsidRPr="0096324C" w:rsidRDefault="0098725F" w:rsidP="0021081F">
      <w:pPr>
        <w:numPr>
          <w:ilvl w:val="0"/>
          <w:numId w:val="40"/>
        </w:numPr>
        <w:tabs>
          <w:tab w:val="clear" w:pos="1049"/>
          <w:tab w:val="num" w:pos="1080"/>
        </w:tabs>
        <w:suppressAutoHyphens/>
        <w:jc w:val="both"/>
        <w:rPr>
          <w:sz w:val="28"/>
          <w:szCs w:val="28"/>
        </w:rPr>
      </w:pPr>
      <w:bookmarkStart w:id="3" w:name="_Toc286750416"/>
      <w:r w:rsidRPr="0096324C">
        <w:rPr>
          <w:sz w:val="28"/>
          <w:szCs w:val="28"/>
        </w:rPr>
        <w:t>Радиационная гигиена: учебник для вузов / Л.А.Ильин, В.Ф.Кириллов, И.П.Коренков. М.: ГЭОТАР-Медиа, 2010. 384 с.</w:t>
      </w:r>
    </w:p>
    <w:p w:rsidR="0098725F" w:rsidRPr="0096324C" w:rsidRDefault="00852D44" w:rsidP="0021081F">
      <w:pPr>
        <w:numPr>
          <w:ilvl w:val="0"/>
          <w:numId w:val="40"/>
        </w:numPr>
        <w:tabs>
          <w:tab w:val="clear" w:pos="1049"/>
          <w:tab w:val="num" w:pos="108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Зиматкина, Т.И. Лекции по  экологии в схемах и таблицах</w:t>
      </w:r>
      <w:r w:rsidR="0098725F" w:rsidRPr="0096324C">
        <w:rPr>
          <w:sz w:val="28"/>
          <w:szCs w:val="28"/>
        </w:rPr>
        <w:t>: учебно</w:t>
      </w:r>
      <w:r>
        <w:rPr>
          <w:sz w:val="28"/>
          <w:szCs w:val="28"/>
        </w:rPr>
        <w:t xml:space="preserve">е наглядное </w:t>
      </w:r>
      <w:r w:rsidR="0098725F" w:rsidRPr="0096324C">
        <w:rPr>
          <w:sz w:val="28"/>
          <w:szCs w:val="28"/>
        </w:rPr>
        <w:t xml:space="preserve">пособие </w:t>
      </w:r>
      <w:r w:rsidR="00EC430C">
        <w:rPr>
          <w:sz w:val="28"/>
          <w:szCs w:val="28"/>
        </w:rPr>
        <w:t xml:space="preserve">для студентов лечебного факультета </w:t>
      </w:r>
      <w:r w:rsidR="0098725F" w:rsidRPr="0096324C">
        <w:rPr>
          <w:sz w:val="28"/>
          <w:szCs w:val="28"/>
        </w:rPr>
        <w:t xml:space="preserve">/ </w:t>
      </w:r>
      <w:r w:rsidR="00857841">
        <w:rPr>
          <w:sz w:val="28"/>
          <w:szCs w:val="28"/>
        </w:rPr>
        <w:t>Т.И.</w:t>
      </w:r>
      <w:r>
        <w:rPr>
          <w:sz w:val="28"/>
          <w:szCs w:val="28"/>
        </w:rPr>
        <w:t>Зиматкина</w:t>
      </w:r>
      <w:r w:rsidR="0098725F" w:rsidRPr="0096324C">
        <w:rPr>
          <w:sz w:val="28"/>
          <w:szCs w:val="28"/>
        </w:rPr>
        <w:t xml:space="preserve">. </w:t>
      </w:r>
      <w:r>
        <w:rPr>
          <w:sz w:val="28"/>
          <w:szCs w:val="28"/>
        </w:rPr>
        <w:t>– Гродно</w:t>
      </w:r>
      <w:r w:rsidR="0098725F" w:rsidRPr="0096324C">
        <w:rPr>
          <w:sz w:val="28"/>
          <w:szCs w:val="28"/>
        </w:rPr>
        <w:t xml:space="preserve">: </w:t>
      </w:r>
      <w:r>
        <w:rPr>
          <w:sz w:val="28"/>
          <w:szCs w:val="28"/>
        </w:rPr>
        <w:t>Гр</w:t>
      </w:r>
      <w:r w:rsidR="0098725F" w:rsidRPr="0096324C">
        <w:rPr>
          <w:sz w:val="28"/>
          <w:szCs w:val="28"/>
        </w:rPr>
        <w:t>ГМУ, 200</w:t>
      </w:r>
      <w:r w:rsidR="00EC430C">
        <w:rPr>
          <w:sz w:val="28"/>
          <w:szCs w:val="28"/>
        </w:rPr>
        <w:t>8</w:t>
      </w:r>
      <w:r w:rsidR="0098725F" w:rsidRPr="0096324C">
        <w:rPr>
          <w:sz w:val="28"/>
          <w:szCs w:val="28"/>
        </w:rPr>
        <w:t xml:space="preserve">. </w:t>
      </w:r>
      <w:r>
        <w:rPr>
          <w:sz w:val="28"/>
          <w:szCs w:val="28"/>
        </w:rPr>
        <w:t>– 10</w:t>
      </w:r>
      <w:r w:rsidR="00EC430C">
        <w:rPr>
          <w:sz w:val="28"/>
          <w:szCs w:val="28"/>
        </w:rPr>
        <w:t>7</w:t>
      </w:r>
      <w:r w:rsidR="0098725F" w:rsidRPr="0096324C">
        <w:rPr>
          <w:sz w:val="28"/>
          <w:szCs w:val="28"/>
        </w:rPr>
        <w:t xml:space="preserve"> с.</w:t>
      </w:r>
    </w:p>
    <w:p w:rsidR="00FF2662" w:rsidRDefault="00FF2662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</w:p>
    <w:p w:rsidR="0098725F" w:rsidRPr="0098725F" w:rsidRDefault="0098725F" w:rsidP="0021081F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98725F">
        <w:rPr>
          <w:b/>
          <w:bCs/>
          <w:sz w:val="28"/>
          <w:szCs w:val="28"/>
        </w:rPr>
        <w:t>Нормативные правовые акты:</w:t>
      </w:r>
    </w:p>
    <w:p w:rsidR="00C92F55" w:rsidRPr="00E66A34" w:rsidRDefault="002558B0" w:rsidP="002558B0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329E7" w:rsidRPr="00E66A34">
        <w:rPr>
          <w:sz w:val="28"/>
          <w:szCs w:val="28"/>
        </w:rPr>
        <w:t>Об охране окружающей среды</w:t>
      </w:r>
      <w:r w:rsidR="008329E7">
        <w:rPr>
          <w:sz w:val="28"/>
          <w:szCs w:val="28"/>
        </w:rPr>
        <w:t>:</w:t>
      </w:r>
      <w:r w:rsidR="008329E7" w:rsidRPr="00E66A34">
        <w:rPr>
          <w:sz w:val="28"/>
          <w:szCs w:val="28"/>
        </w:rPr>
        <w:t xml:space="preserve"> </w:t>
      </w:r>
      <w:r w:rsidR="00C92F55" w:rsidRPr="00E66A34">
        <w:rPr>
          <w:sz w:val="28"/>
          <w:szCs w:val="28"/>
        </w:rPr>
        <w:t>Закон Респ</w:t>
      </w:r>
      <w:r w:rsidR="008329E7">
        <w:rPr>
          <w:sz w:val="28"/>
          <w:szCs w:val="28"/>
        </w:rPr>
        <w:t>.</w:t>
      </w:r>
      <w:r w:rsidR="00C92F55" w:rsidRPr="00E66A34">
        <w:rPr>
          <w:sz w:val="28"/>
          <w:szCs w:val="28"/>
        </w:rPr>
        <w:t xml:space="preserve"> Беларусь</w:t>
      </w:r>
      <w:r w:rsidR="008329E7">
        <w:rPr>
          <w:sz w:val="28"/>
          <w:szCs w:val="28"/>
        </w:rPr>
        <w:t>,</w:t>
      </w:r>
      <w:r w:rsidR="00C92F55" w:rsidRPr="00E66A34">
        <w:rPr>
          <w:sz w:val="28"/>
          <w:szCs w:val="28"/>
        </w:rPr>
        <w:t xml:space="preserve"> 26</w:t>
      </w:r>
      <w:r w:rsidR="008329E7">
        <w:rPr>
          <w:sz w:val="28"/>
          <w:szCs w:val="28"/>
        </w:rPr>
        <w:t xml:space="preserve"> ноября </w:t>
      </w:r>
      <w:r w:rsidR="00C92F55" w:rsidRPr="00E66A34">
        <w:rPr>
          <w:sz w:val="28"/>
          <w:szCs w:val="28"/>
        </w:rPr>
        <w:t>1992 г.</w:t>
      </w:r>
      <w:r w:rsidR="005C4EA6">
        <w:rPr>
          <w:sz w:val="28"/>
          <w:szCs w:val="28"/>
        </w:rPr>
        <w:t>,</w:t>
      </w:r>
      <w:r w:rsidR="00C92F55" w:rsidRPr="00E66A34">
        <w:rPr>
          <w:sz w:val="28"/>
          <w:szCs w:val="28"/>
        </w:rPr>
        <w:t xml:space="preserve"> №</w:t>
      </w:r>
      <w:r w:rsidR="005C4EA6">
        <w:rPr>
          <w:sz w:val="28"/>
          <w:szCs w:val="28"/>
        </w:rPr>
        <w:t xml:space="preserve"> </w:t>
      </w:r>
      <w:r w:rsidR="00C92F55" w:rsidRPr="00E66A34">
        <w:rPr>
          <w:sz w:val="28"/>
          <w:szCs w:val="28"/>
        </w:rPr>
        <w:t>1982-XII</w:t>
      </w:r>
      <w:r w:rsidR="008329E7">
        <w:rPr>
          <w:sz w:val="28"/>
          <w:szCs w:val="28"/>
        </w:rPr>
        <w:t>:</w:t>
      </w:r>
      <w:r w:rsidR="00C92F55" w:rsidRPr="00E66A34">
        <w:rPr>
          <w:sz w:val="28"/>
          <w:szCs w:val="28"/>
        </w:rPr>
        <w:t xml:space="preserve"> в ред</w:t>
      </w:r>
      <w:r w:rsidR="008329E7">
        <w:rPr>
          <w:sz w:val="28"/>
          <w:szCs w:val="28"/>
        </w:rPr>
        <w:t>.</w:t>
      </w:r>
      <w:r w:rsidR="00C92F55" w:rsidRPr="00E66A34">
        <w:rPr>
          <w:sz w:val="28"/>
          <w:szCs w:val="28"/>
        </w:rPr>
        <w:t xml:space="preserve"> Закона </w:t>
      </w:r>
      <w:r w:rsidR="008329E7" w:rsidRPr="00E66A34">
        <w:rPr>
          <w:sz w:val="28"/>
          <w:szCs w:val="28"/>
        </w:rPr>
        <w:t>Респ</w:t>
      </w:r>
      <w:r w:rsidR="008329E7">
        <w:rPr>
          <w:sz w:val="28"/>
          <w:szCs w:val="28"/>
        </w:rPr>
        <w:t>.</w:t>
      </w:r>
      <w:r w:rsidR="005C4EA6">
        <w:rPr>
          <w:sz w:val="28"/>
          <w:szCs w:val="28"/>
        </w:rPr>
        <w:t xml:space="preserve"> Беларусь</w:t>
      </w:r>
      <w:r w:rsidR="008329E7">
        <w:rPr>
          <w:sz w:val="28"/>
          <w:szCs w:val="28"/>
        </w:rPr>
        <w:t xml:space="preserve"> </w:t>
      </w:r>
      <w:r w:rsidR="008329E7" w:rsidRPr="00E66A34">
        <w:rPr>
          <w:sz w:val="28"/>
          <w:szCs w:val="28"/>
        </w:rPr>
        <w:t>от 22.01.2013</w:t>
      </w:r>
      <w:r w:rsidR="0036225B">
        <w:rPr>
          <w:sz w:val="28"/>
          <w:szCs w:val="28"/>
        </w:rPr>
        <w:t xml:space="preserve"> </w:t>
      </w:r>
      <w:r w:rsidR="008329E7" w:rsidRPr="00E66A34">
        <w:rPr>
          <w:sz w:val="28"/>
          <w:szCs w:val="28"/>
        </w:rPr>
        <w:t>г</w:t>
      </w:r>
      <w:r w:rsidR="005C4EA6">
        <w:rPr>
          <w:sz w:val="28"/>
          <w:szCs w:val="28"/>
        </w:rPr>
        <w:t>.,</w:t>
      </w:r>
      <w:r w:rsidR="008329E7" w:rsidRPr="00E66A34">
        <w:rPr>
          <w:sz w:val="28"/>
          <w:szCs w:val="28"/>
        </w:rPr>
        <w:t xml:space="preserve"> </w:t>
      </w:r>
      <w:r w:rsidR="00C92F55" w:rsidRPr="00E66A34">
        <w:rPr>
          <w:sz w:val="28"/>
          <w:szCs w:val="28"/>
        </w:rPr>
        <w:t xml:space="preserve">№ 18–З </w:t>
      </w:r>
      <w:r w:rsidR="008329E7">
        <w:rPr>
          <w:sz w:val="28"/>
          <w:szCs w:val="28"/>
        </w:rPr>
        <w:t xml:space="preserve">// </w:t>
      </w:r>
      <w:r w:rsidR="005C4EA6">
        <w:rPr>
          <w:sz w:val="28"/>
          <w:szCs w:val="28"/>
        </w:rPr>
        <w:t>Нац.</w:t>
      </w:r>
      <w:r w:rsidR="00C92F55" w:rsidRPr="00E66A34">
        <w:rPr>
          <w:sz w:val="28"/>
          <w:szCs w:val="28"/>
        </w:rPr>
        <w:t xml:space="preserve"> правов</w:t>
      </w:r>
      <w:r w:rsidR="009723A6" w:rsidRPr="00E66A34">
        <w:rPr>
          <w:sz w:val="28"/>
          <w:szCs w:val="28"/>
        </w:rPr>
        <w:t>ой</w:t>
      </w:r>
      <w:r w:rsidR="00C92F55" w:rsidRPr="00E66A34">
        <w:rPr>
          <w:sz w:val="28"/>
          <w:szCs w:val="28"/>
        </w:rPr>
        <w:t xml:space="preserve"> </w:t>
      </w:r>
      <w:r w:rsidR="009723A6" w:rsidRPr="00E66A34">
        <w:rPr>
          <w:sz w:val="28"/>
          <w:szCs w:val="28"/>
        </w:rPr>
        <w:t>Интернет-портал</w:t>
      </w:r>
      <w:r w:rsidR="005C4EA6">
        <w:rPr>
          <w:sz w:val="28"/>
          <w:szCs w:val="28"/>
        </w:rPr>
        <w:t xml:space="preserve"> Респ.</w:t>
      </w:r>
      <w:r w:rsidR="00C92F55" w:rsidRPr="00E66A34">
        <w:rPr>
          <w:sz w:val="28"/>
          <w:szCs w:val="28"/>
        </w:rPr>
        <w:t xml:space="preserve"> Беларусь</w:t>
      </w:r>
      <w:r w:rsidR="005C4EA6" w:rsidRPr="005C4EA6">
        <w:rPr>
          <w:sz w:val="28"/>
          <w:szCs w:val="28"/>
        </w:rPr>
        <w:t xml:space="preserve"> [</w:t>
      </w:r>
      <w:r w:rsidR="005C4EA6">
        <w:rPr>
          <w:sz w:val="28"/>
          <w:szCs w:val="28"/>
        </w:rPr>
        <w:t>Электронный ресурс</w:t>
      </w:r>
      <w:r w:rsidR="005C4EA6" w:rsidRPr="005C4EA6">
        <w:rPr>
          <w:sz w:val="28"/>
          <w:szCs w:val="28"/>
        </w:rPr>
        <w:t>]</w:t>
      </w:r>
      <w:r w:rsidR="005C4EA6">
        <w:rPr>
          <w:sz w:val="28"/>
          <w:szCs w:val="28"/>
        </w:rPr>
        <w:t xml:space="preserve">. – 2013. – Режим доступа: </w:t>
      </w:r>
      <w:hyperlink r:id="rId10" w:history="1">
        <w:r w:rsidR="00A94C1A" w:rsidRPr="009F56BB">
          <w:rPr>
            <w:rStyle w:val="af0"/>
            <w:sz w:val="28"/>
            <w:szCs w:val="28"/>
          </w:rPr>
          <w:t>http://www.pravo.by/main.aspx?guid=3871&amp;p2=2/360</w:t>
        </w:r>
      </w:hyperlink>
      <w:r w:rsidR="00A94C1A">
        <w:rPr>
          <w:sz w:val="28"/>
          <w:szCs w:val="28"/>
        </w:rPr>
        <w:t>. - Дата доступа:</w:t>
      </w:r>
      <w:r w:rsidR="00C92F55" w:rsidRPr="00E66A34">
        <w:rPr>
          <w:sz w:val="28"/>
          <w:szCs w:val="28"/>
        </w:rPr>
        <w:t xml:space="preserve"> </w:t>
      </w:r>
      <w:r w:rsidR="00A94C1A">
        <w:rPr>
          <w:sz w:val="28"/>
          <w:szCs w:val="28"/>
        </w:rPr>
        <w:t>25.01.2013</w:t>
      </w:r>
      <w:r w:rsidR="009723A6" w:rsidRPr="00E66A34">
        <w:rPr>
          <w:sz w:val="28"/>
          <w:szCs w:val="28"/>
        </w:rPr>
        <w:t>.</w:t>
      </w:r>
    </w:p>
    <w:p w:rsidR="00E66A34" w:rsidRPr="00E66A34" w:rsidRDefault="002558B0" w:rsidP="00FF266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2C3F04">
        <w:rPr>
          <w:sz w:val="28"/>
          <w:szCs w:val="28"/>
        </w:rPr>
        <w:t>О</w:t>
      </w:r>
      <w:r w:rsidR="00C92F55" w:rsidRPr="00E66A34">
        <w:rPr>
          <w:sz w:val="28"/>
          <w:szCs w:val="28"/>
        </w:rPr>
        <w:t xml:space="preserve"> государственной экологической экспертизе</w:t>
      </w:r>
      <w:r w:rsidR="002C2B4C">
        <w:rPr>
          <w:sz w:val="28"/>
          <w:szCs w:val="28"/>
        </w:rPr>
        <w:t>:</w:t>
      </w:r>
      <w:r w:rsidR="00C92F55" w:rsidRPr="00E66A34">
        <w:rPr>
          <w:sz w:val="28"/>
          <w:szCs w:val="28"/>
        </w:rPr>
        <w:t xml:space="preserve"> </w:t>
      </w:r>
      <w:r w:rsidR="002C2B4C">
        <w:rPr>
          <w:sz w:val="28"/>
          <w:szCs w:val="28"/>
        </w:rPr>
        <w:t xml:space="preserve">Закон Респ. Беларусь, </w:t>
      </w:r>
      <w:r w:rsidR="00C92F55" w:rsidRPr="00E66A34">
        <w:rPr>
          <w:sz w:val="28"/>
          <w:szCs w:val="28"/>
        </w:rPr>
        <w:t>9</w:t>
      </w:r>
      <w:r w:rsidR="002C2B4C">
        <w:rPr>
          <w:sz w:val="28"/>
          <w:szCs w:val="28"/>
        </w:rPr>
        <w:t xml:space="preserve"> ноября </w:t>
      </w:r>
      <w:r w:rsidR="00C92F55" w:rsidRPr="00E66A34">
        <w:rPr>
          <w:sz w:val="28"/>
          <w:szCs w:val="28"/>
        </w:rPr>
        <w:t>2009</w:t>
      </w:r>
      <w:r w:rsidR="002C2B4C">
        <w:rPr>
          <w:sz w:val="28"/>
          <w:szCs w:val="28"/>
        </w:rPr>
        <w:t xml:space="preserve"> </w:t>
      </w:r>
      <w:r w:rsidR="00C92F55" w:rsidRPr="00E66A34">
        <w:rPr>
          <w:sz w:val="28"/>
          <w:szCs w:val="28"/>
        </w:rPr>
        <w:t>г.</w:t>
      </w:r>
      <w:r w:rsidR="002C2B4C">
        <w:rPr>
          <w:sz w:val="28"/>
          <w:szCs w:val="28"/>
        </w:rPr>
        <w:t>,</w:t>
      </w:r>
      <w:r w:rsidR="00C92F55" w:rsidRPr="00E66A34">
        <w:rPr>
          <w:sz w:val="28"/>
          <w:szCs w:val="28"/>
        </w:rPr>
        <w:t xml:space="preserve"> №54-З</w:t>
      </w:r>
      <w:r w:rsidR="002C2B4C">
        <w:rPr>
          <w:sz w:val="28"/>
          <w:szCs w:val="28"/>
        </w:rPr>
        <w:t>:</w:t>
      </w:r>
      <w:r w:rsidR="00C92F55" w:rsidRPr="00E66A34">
        <w:rPr>
          <w:sz w:val="28"/>
          <w:szCs w:val="28"/>
        </w:rPr>
        <w:t xml:space="preserve"> в ред. Закона </w:t>
      </w:r>
      <w:r w:rsidR="002C2B4C">
        <w:rPr>
          <w:sz w:val="28"/>
          <w:szCs w:val="28"/>
        </w:rPr>
        <w:t xml:space="preserve">Респ. Беларусь от 14.07.2011, </w:t>
      </w:r>
      <w:r w:rsidR="00C92F55" w:rsidRPr="00E66A34">
        <w:rPr>
          <w:sz w:val="28"/>
          <w:szCs w:val="28"/>
        </w:rPr>
        <w:t xml:space="preserve">№ 293–З </w:t>
      </w:r>
      <w:r w:rsidR="002C2B4C">
        <w:rPr>
          <w:sz w:val="28"/>
          <w:szCs w:val="28"/>
        </w:rPr>
        <w:t xml:space="preserve">// </w:t>
      </w:r>
      <w:r w:rsidR="00C92F55" w:rsidRPr="00E66A34">
        <w:rPr>
          <w:sz w:val="28"/>
          <w:szCs w:val="28"/>
        </w:rPr>
        <w:t>Нац</w:t>
      </w:r>
      <w:r w:rsidR="002C2B4C">
        <w:rPr>
          <w:sz w:val="28"/>
          <w:szCs w:val="28"/>
        </w:rPr>
        <w:t>.</w:t>
      </w:r>
      <w:r w:rsidR="00C92F55" w:rsidRPr="00E66A34">
        <w:rPr>
          <w:sz w:val="28"/>
          <w:szCs w:val="28"/>
        </w:rPr>
        <w:t xml:space="preserve"> реестр правовых актов Респ</w:t>
      </w:r>
      <w:r w:rsidR="002C2B4C">
        <w:rPr>
          <w:sz w:val="28"/>
          <w:szCs w:val="28"/>
        </w:rPr>
        <w:t xml:space="preserve">. </w:t>
      </w:r>
      <w:r w:rsidR="00C92F55" w:rsidRPr="00E66A34">
        <w:rPr>
          <w:sz w:val="28"/>
          <w:szCs w:val="28"/>
        </w:rPr>
        <w:t>Беларусь</w:t>
      </w:r>
      <w:r w:rsidR="002C2B4C">
        <w:rPr>
          <w:sz w:val="28"/>
          <w:szCs w:val="28"/>
        </w:rPr>
        <w:t>.</w:t>
      </w:r>
      <w:r w:rsidR="00C92F55" w:rsidRPr="00E66A34">
        <w:rPr>
          <w:sz w:val="28"/>
          <w:szCs w:val="28"/>
        </w:rPr>
        <w:t xml:space="preserve"> </w:t>
      </w:r>
      <w:r w:rsidR="002C3F04">
        <w:rPr>
          <w:sz w:val="28"/>
          <w:szCs w:val="28"/>
        </w:rPr>
        <w:t xml:space="preserve">- </w:t>
      </w:r>
      <w:r w:rsidR="00C92F55" w:rsidRPr="00E66A34">
        <w:rPr>
          <w:sz w:val="28"/>
          <w:szCs w:val="28"/>
        </w:rPr>
        <w:t>20</w:t>
      </w:r>
      <w:r w:rsidR="00884404" w:rsidRPr="00E66A34">
        <w:rPr>
          <w:sz w:val="28"/>
          <w:szCs w:val="28"/>
        </w:rPr>
        <w:t>11</w:t>
      </w:r>
      <w:r w:rsidR="002C3F04">
        <w:rPr>
          <w:sz w:val="28"/>
          <w:szCs w:val="28"/>
        </w:rPr>
        <w:t>.-</w:t>
      </w:r>
      <w:r w:rsidR="00C92F55" w:rsidRPr="00E66A34">
        <w:rPr>
          <w:sz w:val="28"/>
          <w:szCs w:val="28"/>
        </w:rPr>
        <w:t xml:space="preserve"> № </w:t>
      </w:r>
      <w:r w:rsidR="00884404" w:rsidRPr="00E66A34">
        <w:rPr>
          <w:sz w:val="28"/>
          <w:szCs w:val="28"/>
        </w:rPr>
        <w:t>82</w:t>
      </w:r>
      <w:r w:rsidR="002C3F04">
        <w:rPr>
          <w:sz w:val="28"/>
          <w:szCs w:val="28"/>
        </w:rPr>
        <w:t xml:space="preserve">. - </w:t>
      </w:r>
      <w:r w:rsidR="00C92F55" w:rsidRPr="00E66A34">
        <w:rPr>
          <w:sz w:val="28"/>
          <w:szCs w:val="28"/>
        </w:rPr>
        <w:t>2/</w:t>
      </w:r>
      <w:r w:rsidR="00884404" w:rsidRPr="00E66A34">
        <w:rPr>
          <w:sz w:val="28"/>
          <w:szCs w:val="28"/>
        </w:rPr>
        <w:t>1845</w:t>
      </w:r>
      <w:r w:rsidR="002C3F04">
        <w:rPr>
          <w:sz w:val="28"/>
          <w:szCs w:val="28"/>
        </w:rPr>
        <w:t>.</w:t>
      </w:r>
    </w:p>
    <w:p w:rsidR="002C2B4C" w:rsidRDefault="002558B0" w:rsidP="002C49B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A94C1A">
        <w:rPr>
          <w:sz w:val="28"/>
          <w:szCs w:val="28"/>
        </w:rPr>
        <w:t xml:space="preserve">О радиационной безопасности населения: </w:t>
      </w:r>
      <w:r w:rsidR="008919B9" w:rsidRPr="00E66A34">
        <w:rPr>
          <w:sz w:val="28"/>
          <w:szCs w:val="28"/>
        </w:rPr>
        <w:t>Закон Респ</w:t>
      </w:r>
      <w:r w:rsidR="002C2B4C">
        <w:rPr>
          <w:sz w:val="28"/>
          <w:szCs w:val="28"/>
        </w:rPr>
        <w:t>.</w:t>
      </w:r>
      <w:r w:rsidR="008919B9" w:rsidRPr="00E66A34">
        <w:rPr>
          <w:sz w:val="28"/>
          <w:szCs w:val="28"/>
        </w:rPr>
        <w:t xml:space="preserve"> Беларусь</w:t>
      </w:r>
      <w:r w:rsidR="00A94C1A">
        <w:rPr>
          <w:sz w:val="28"/>
          <w:szCs w:val="28"/>
        </w:rPr>
        <w:t xml:space="preserve">, </w:t>
      </w:r>
      <w:r w:rsidR="008919B9" w:rsidRPr="00E66A34">
        <w:rPr>
          <w:sz w:val="28"/>
          <w:szCs w:val="28"/>
        </w:rPr>
        <w:t>5</w:t>
      </w:r>
      <w:r w:rsidR="00A94C1A">
        <w:rPr>
          <w:sz w:val="28"/>
          <w:szCs w:val="28"/>
        </w:rPr>
        <w:t xml:space="preserve"> янв</w:t>
      </w:r>
      <w:r w:rsidR="00E65765">
        <w:rPr>
          <w:sz w:val="28"/>
          <w:szCs w:val="28"/>
        </w:rPr>
        <w:t>аря</w:t>
      </w:r>
      <w:r w:rsidR="00A94C1A">
        <w:rPr>
          <w:sz w:val="28"/>
          <w:szCs w:val="28"/>
        </w:rPr>
        <w:t xml:space="preserve"> 1998 г.,</w:t>
      </w:r>
      <w:r w:rsidR="008919B9" w:rsidRPr="00E66A34">
        <w:rPr>
          <w:sz w:val="28"/>
          <w:szCs w:val="28"/>
        </w:rPr>
        <w:t xml:space="preserve"> № 122-З</w:t>
      </w:r>
      <w:r w:rsidR="002C2B4C">
        <w:rPr>
          <w:sz w:val="28"/>
          <w:szCs w:val="28"/>
        </w:rPr>
        <w:t>:</w:t>
      </w:r>
      <w:r w:rsidR="008919B9" w:rsidRPr="00E66A34">
        <w:rPr>
          <w:sz w:val="28"/>
          <w:szCs w:val="28"/>
        </w:rPr>
        <w:t xml:space="preserve"> в ред. Закона </w:t>
      </w:r>
      <w:r w:rsidR="00A94C1A">
        <w:rPr>
          <w:sz w:val="28"/>
          <w:szCs w:val="28"/>
        </w:rPr>
        <w:t>Респ. Беларусь от 04.</w:t>
      </w:r>
      <w:r w:rsidR="0036225B">
        <w:rPr>
          <w:sz w:val="28"/>
          <w:szCs w:val="28"/>
        </w:rPr>
        <w:t xml:space="preserve">01.2014 г., </w:t>
      </w:r>
      <w:r w:rsidR="008919B9" w:rsidRPr="00E66A34">
        <w:rPr>
          <w:sz w:val="28"/>
          <w:szCs w:val="28"/>
        </w:rPr>
        <w:t xml:space="preserve">№ 106–З </w:t>
      </w:r>
      <w:r w:rsidR="0036225B">
        <w:rPr>
          <w:sz w:val="28"/>
          <w:szCs w:val="28"/>
        </w:rPr>
        <w:t>//</w:t>
      </w:r>
      <w:r w:rsidR="00C92F55" w:rsidRPr="00E66A34">
        <w:rPr>
          <w:sz w:val="28"/>
          <w:szCs w:val="28"/>
        </w:rPr>
        <w:t xml:space="preserve"> </w:t>
      </w:r>
      <w:r w:rsidR="00E66A34" w:rsidRPr="00E66A34">
        <w:rPr>
          <w:sz w:val="28"/>
          <w:szCs w:val="28"/>
        </w:rPr>
        <w:t>Нац</w:t>
      </w:r>
      <w:r w:rsidR="0036225B">
        <w:rPr>
          <w:sz w:val="28"/>
          <w:szCs w:val="28"/>
        </w:rPr>
        <w:t xml:space="preserve">. </w:t>
      </w:r>
      <w:r w:rsidR="00E66A34" w:rsidRPr="00E66A34">
        <w:rPr>
          <w:sz w:val="28"/>
          <w:szCs w:val="28"/>
        </w:rPr>
        <w:t>правовой Интернет-портал Респ</w:t>
      </w:r>
      <w:r w:rsidR="0036225B">
        <w:rPr>
          <w:sz w:val="28"/>
          <w:szCs w:val="28"/>
        </w:rPr>
        <w:t>.</w:t>
      </w:r>
      <w:r w:rsidR="00E66A34" w:rsidRPr="00E66A34">
        <w:rPr>
          <w:sz w:val="28"/>
          <w:szCs w:val="28"/>
        </w:rPr>
        <w:t xml:space="preserve"> Беларусь </w:t>
      </w:r>
      <w:r w:rsidR="0036225B" w:rsidRPr="0036225B">
        <w:rPr>
          <w:sz w:val="28"/>
          <w:szCs w:val="28"/>
        </w:rPr>
        <w:t>[</w:t>
      </w:r>
      <w:r w:rsidR="0036225B">
        <w:rPr>
          <w:sz w:val="28"/>
          <w:szCs w:val="28"/>
        </w:rPr>
        <w:t>Электронный ресурс</w:t>
      </w:r>
      <w:r w:rsidR="0036225B" w:rsidRPr="0036225B">
        <w:rPr>
          <w:sz w:val="28"/>
          <w:szCs w:val="28"/>
        </w:rPr>
        <w:t>]</w:t>
      </w:r>
      <w:r w:rsidR="00FF2662">
        <w:rPr>
          <w:sz w:val="28"/>
          <w:szCs w:val="28"/>
        </w:rPr>
        <w:t>. -2014.- Режим</w:t>
      </w:r>
      <w:r w:rsidR="00857841">
        <w:rPr>
          <w:sz w:val="28"/>
          <w:szCs w:val="28"/>
        </w:rPr>
        <w:t> </w:t>
      </w:r>
      <w:r w:rsidR="0036225B">
        <w:rPr>
          <w:sz w:val="28"/>
          <w:szCs w:val="28"/>
        </w:rPr>
        <w:t>доступа</w:t>
      </w:r>
      <w:r w:rsidR="002C2B4C">
        <w:rPr>
          <w:sz w:val="28"/>
          <w:szCs w:val="28"/>
        </w:rPr>
        <w:t>:</w:t>
      </w:r>
      <w:hyperlink r:id="rId11" w:history="1">
        <w:r w:rsidR="00857841" w:rsidRPr="00E93B50">
          <w:rPr>
            <w:rStyle w:val="af0"/>
            <w:sz w:val="28"/>
            <w:szCs w:val="28"/>
          </w:rPr>
          <w:t>http://pravo.by/main.aspx?guid=3871&amp;p0=h19800122&amp;p2= {NRPA}</w:t>
        </w:r>
      </w:hyperlink>
      <w:r w:rsidR="002C3F04">
        <w:rPr>
          <w:sz w:val="28"/>
          <w:szCs w:val="28"/>
        </w:rPr>
        <w:t>.</w:t>
      </w:r>
      <w:r w:rsidR="00A94C1A">
        <w:rPr>
          <w:sz w:val="28"/>
          <w:szCs w:val="28"/>
        </w:rPr>
        <w:t xml:space="preserve"> </w:t>
      </w:r>
      <w:r w:rsidR="00FF2662">
        <w:rPr>
          <w:sz w:val="28"/>
          <w:szCs w:val="28"/>
        </w:rPr>
        <w:t>–Дата доступа</w:t>
      </w:r>
      <w:r w:rsidR="002C2B4C">
        <w:rPr>
          <w:sz w:val="28"/>
          <w:szCs w:val="28"/>
        </w:rPr>
        <w:t xml:space="preserve">: </w:t>
      </w:r>
      <w:r w:rsidR="00E66A34" w:rsidRPr="00E66A34">
        <w:rPr>
          <w:sz w:val="28"/>
          <w:szCs w:val="28"/>
        </w:rPr>
        <w:t>11.01.2014</w:t>
      </w:r>
      <w:r w:rsidR="002C2B4C">
        <w:rPr>
          <w:sz w:val="28"/>
          <w:szCs w:val="28"/>
        </w:rPr>
        <w:t>.</w:t>
      </w:r>
    </w:p>
    <w:p w:rsidR="0098725F" w:rsidRPr="00E66A34" w:rsidRDefault="002558B0" w:rsidP="002C49B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FF2662">
        <w:rPr>
          <w:sz w:val="28"/>
          <w:szCs w:val="28"/>
        </w:rPr>
        <w:t>. </w:t>
      </w:r>
      <w:r w:rsidR="00231C5E" w:rsidRPr="00E66A34">
        <w:rPr>
          <w:sz w:val="28"/>
          <w:szCs w:val="28"/>
        </w:rPr>
        <w:t>Критерии оценки радиационного воздействия</w:t>
      </w:r>
      <w:r w:rsidR="00B03CCD">
        <w:rPr>
          <w:sz w:val="28"/>
          <w:szCs w:val="28"/>
        </w:rPr>
        <w:t xml:space="preserve"> </w:t>
      </w:r>
      <w:r w:rsidR="008D7CC6">
        <w:rPr>
          <w:sz w:val="28"/>
          <w:szCs w:val="28"/>
        </w:rPr>
        <w:t>«</w:t>
      </w:r>
      <w:r w:rsidR="0098725F" w:rsidRPr="00E66A34">
        <w:rPr>
          <w:sz w:val="28"/>
          <w:szCs w:val="28"/>
        </w:rPr>
        <w:t xml:space="preserve">Гигиенический </w:t>
      </w:r>
      <w:r w:rsidR="0098725F" w:rsidRPr="00E66A34">
        <w:rPr>
          <w:sz w:val="28"/>
          <w:szCs w:val="28"/>
        </w:rPr>
        <w:lastRenderedPageBreak/>
        <w:t>норматив</w:t>
      </w:r>
      <w:r w:rsidR="008D7CC6">
        <w:rPr>
          <w:sz w:val="28"/>
          <w:szCs w:val="28"/>
        </w:rPr>
        <w:t>»: утв. Постановлением Министерства здравоохранения Респ. Беларусь от 28 дек</w:t>
      </w:r>
      <w:r w:rsidR="00E65765">
        <w:rPr>
          <w:sz w:val="28"/>
          <w:szCs w:val="28"/>
        </w:rPr>
        <w:t>абря</w:t>
      </w:r>
      <w:r w:rsidR="008D7CC6">
        <w:rPr>
          <w:sz w:val="28"/>
          <w:szCs w:val="28"/>
        </w:rPr>
        <w:t xml:space="preserve"> 2012 г., № 213: с дополнением, утв. Постановлением Министерства здравоохранения Респ. Беларусь от 31</w:t>
      </w:r>
      <w:r w:rsidR="00E65765">
        <w:rPr>
          <w:sz w:val="28"/>
          <w:szCs w:val="28"/>
        </w:rPr>
        <w:t>.12</w:t>
      </w:r>
      <w:r w:rsidR="008D7CC6">
        <w:rPr>
          <w:sz w:val="28"/>
          <w:szCs w:val="28"/>
        </w:rPr>
        <w:t xml:space="preserve">. 2013 г., № 137 </w:t>
      </w:r>
      <w:r w:rsidR="0098725F" w:rsidRPr="00E66A34">
        <w:rPr>
          <w:sz w:val="28"/>
          <w:szCs w:val="28"/>
        </w:rPr>
        <w:t>//</w:t>
      </w:r>
      <w:r w:rsidR="00231C5E">
        <w:rPr>
          <w:sz w:val="28"/>
          <w:szCs w:val="28"/>
        </w:rPr>
        <w:t xml:space="preserve"> </w:t>
      </w:r>
      <w:r w:rsidR="0098725F" w:rsidRPr="00E66A34">
        <w:rPr>
          <w:sz w:val="28"/>
          <w:szCs w:val="28"/>
        </w:rPr>
        <w:t>Нац</w:t>
      </w:r>
      <w:r w:rsidR="00231C5E">
        <w:rPr>
          <w:sz w:val="28"/>
          <w:szCs w:val="28"/>
        </w:rPr>
        <w:t>.</w:t>
      </w:r>
      <w:r w:rsidR="0098725F" w:rsidRPr="00E66A34">
        <w:rPr>
          <w:sz w:val="28"/>
          <w:szCs w:val="28"/>
        </w:rPr>
        <w:t xml:space="preserve"> </w:t>
      </w:r>
      <w:r w:rsidR="008D7CC6">
        <w:rPr>
          <w:sz w:val="28"/>
          <w:szCs w:val="28"/>
        </w:rPr>
        <w:t>правовой</w:t>
      </w:r>
      <w:r w:rsidR="00ED01D1">
        <w:rPr>
          <w:sz w:val="28"/>
          <w:szCs w:val="28"/>
        </w:rPr>
        <w:t xml:space="preserve"> </w:t>
      </w:r>
      <w:r w:rsidR="008D7CC6">
        <w:rPr>
          <w:sz w:val="28"/>
          <w:szCs w:val="28"/>
        </w:rPr>
        <w:t>Интернет-портал Респ. Беларусь,</w:t>
      </w:r>
      <w:r w:rsidR="00231C5E">
        <w:rPr>
          <w:sz w:val="28"/>
          <w:szCs w:val="28"/>
        </w:rPr>
        <w:t xml:space="preserve"> </w:t>
      </w:r>
      <w:r w:rsidR="008D7CC6">
        <w:rPr>
          <w:sz w:val="28"/>
          <w:szCs w:val="28"/>
        </w:rPr>
        <w:t>25.05.2013 г.,</w:t>
      </w:r>
      <w:r w:rsidR="0098725F" w:rsidRPr="00E66A34">
        <w:rPr>
          <w:sz w:val="28"/>
          <w:szCs w:val="28"/>
        </w:rPr>
        <w:t xml:space="preserve"> 8/26850.</w:t>
      </w:r>
    </w:p>
    <w:p w:rsidR="0098725F" w:rsidRPr="00E66A34" w:rsidRDefault="002558B0" w:rsidP="00FF2662">
      <w:pPr>
        <w:tabs>
          <w:tab w:val="left" w:pos="720"/>
        </w:tabs>
        <w:suppressAutoHyphens/>
        <w:jc w:val="both"/>
        <w:rPr>
          <w:sz w:val="28"/>
          <w:szCs w:val="28"/>
        </w:rPr>
      </w:pPr>
      <w:bookmarkStart w:id="4" w:name="_Toc370761627"/>
      <w:bookmarkStart w:id="5" w:name="_Toc370853492"/>
      <w:r>
        <w:rPr>
          <w:sz w:val="28"/>
          <w:szCs w:val="28"/>
        </w:rPr>
        <w:tab/>
        <w:t>5</w:t>
      </w:r>
      <w:r w:rsidR="00FF2662">
        <w:rPr>
          <w:sz w:val="28"/>
          <w:szCs w:val="28"/>
        </w:rPr>
        <w:t xml:space="preserve">. Санитарные нормы и правила </w:t>
      </w:r>
      <w:r w:rsidR="008D7CC6">
        <w:rPr>
          <w:sz w:val="28"/>
          <w:szCs w:val="28"/>
        </w:rPr>
        <w:t>«Требования к радиационной безопасности»: утв. Постановлением Министерства здравоохранения Респ. Беларусь от 28 дек</w:t>
      </w:r>
      <w:r w:rsidR="00E65765">
        <w:rPr>
          <w:sz w:val="28"/>
          <w:szCs w:val="28"/>
        </w:rPr>
        <w:t>абря</w:t>
      </w:r>
      <w:r w:rsidR="008D7CC6">
        <w:rPr>
          <w:sz w:val="28"/>
          <w:szCs w:val="28"/>
        </w:rPr>
        <w:t xml:space="preserve"> 2012 г., № 213: с дополнением, утв. Постановлением Министерства здравоохранения Респ. Беларусь от 31</w:t>
      </w:r>
      <w:r w:rsidR="00E65765">
        <w:rPr>
          <w:sz w:val="28"/>
          <w:szCs w:val="28"/>
        </w:rPr>
        <w:t>.12</w:t>
      </w:r>
      <w:r w:rsidR="008D7CC6">
        <w:rPr>
          <w:sz w:val="28"/>
          <w:szCs w:val="28"/>
        </w:rPr>
        <w:t xml:space="preserve">. 2013 г., № 137 </w:t>
      </w:r>
      <w:r w:rsidR="008D7CC6" w:rsidRPr="00E66A34">
        <w:rPr>
          <w:sz w:val="28"/>
          <w:szCs w:val="28"/>
        </w:rPr>
        <w:t>//</w:t>
      </w:r>
      <w:r w:rsidR="008D7CC6">
        <w:rPr>
          <w:sz w:val="28"/>
          <w:szCs w:val="28"/>
        </w:rPr>
        <w:t xml:space="preserve"> </w:t>
      </w:r>
      <w:r w:rsidR="008D7CC6" w:rsidRPr="00E66A34">
        <w:rPr>
          <w:sz w:val="28"/>
          <w:szCs w:val="28"/>
        </w:rPr>
        <w:t>Нац</w:t>
      </w:r>
      <w:r w:rsidR="008D7CC6">
        <w:rPr>
          <w:sz w:val="28"/>
          <w:szCs w:val="28"/>
        </w:rPr>
        <w:t>.</w:t>
      </w:r>
      <w:r w:rsidR="008D7CC6" w:rsidRPr="00E66A34">
        <w:rPr>
          <w:sz w:val="28"/>
          <w:szCs w:val="28"/>
        </w:rPr>
        <w:t xml:space="preserve"> </w:t>
      </w:r>
      <w:r w:rsidR="008D7CC6">
        <w:rPr>
          <w:sz w:val="28"/>
          <w:szCs w:val="28"/>
        </w:rPr>
        <w:t>правовой  Интернет-портал Респ. Беларусь, 25.05.2013 г.,</w:t>
      </w:r>
      <w:r w:rsidR="008D7CC6" w:rsidRPr="00E66A34">
        <w:rPr>
          <w:sz w:val="28"/>
          <w:szCs w:val="28"/>
        </w:rPr>
        <w:t xml:space="preserve"> 8/26850.</w:t>
      </w:r>
      <w:bookmarkEnd w:id="4"/>
      <w:bookmarkEnd w:id="5"/>
    </w:p>
    <w:p w:rsidR="0098725F" w:rsidRPr="00E66A34" w:rsidRDefault="002558B0" w:rsidP="00FF2662">
      <w:pPr>
        <w:suppressAutoHyphens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6</w:t>
      </w:r>
      <w:r w:rsidR="00FF2662">
        <w:rPr>
          <w:color w:val="000000"/>
          <w:sz w:val="28"/>
          <w:szCs w:val="28"/>
        </w:rPr>
        <w:t>. </w:t>
      </w:r>
      <w:r w:rsidR="008D7CC6">
        <w:rPr>
          <w:color w:val="000000"/>
          <w:sz w:val="28"/>
          <w:szCs w:val="28"/>
        </w:rPr>
        <w:t>Санитарные нормы и правила «</w:t>
      </w:r>
      <w:r w:rsidR="00231C5E" w:rsidRPr="00E66A34">
        <w:rPr>
          <w:color w:val="000000"/>
          <w:sz w:val="28"/>
          <w:szCs w:val="28"/>
        </w:rPr>
        <w:t>Требования к обеспечению радиационной безопасности персонала и населения при осуществлении деятельности по использованию атомной энергии и источников ионизирующего излучения</w:t>
      </w:r>
      <w:r w:rsidR="008D7CC6">
        <w:rPr>
          <w:color w:val="000000"/>
          <w:sz w:val="28"/>
          <w:szCs w:val="28"/>
        </w:rPr>
        <w:t>»</w:t>
      </w:r>
      <w:r w:rsidR="00231C5E">
        <w:rPr>
          <w:color w:val="000000"/>
          <w:sz w:val="28"/>
          <w:szCs w:val="28"/>
        </w:rPr>
        <w:t>:</w:t>
      </w:r>
      <w:r w:rsidR="008D7CC6">
        <w:rPr>
          <w:color w:val="000000"/>
          <w:sz w:val="28"/>
          <w:szCs w:val="28"/>
        </w:rPr>
        <w:t xml:space="preserve"> утв. Постановлением Министерства здравоохранения Респ. Беларусь</w:t>
      </w:r>
      <w:r w:rsidR="00231C5E">
        <w:rPr>
          <w:color w:val="000000"/>
          <w:sz w:val="28"/>
          <w:szCs w:val="28"/>
        </w:rPr>
        <w:t xml:space="preserve"> </w:t>
      </w:r>
      <w:r w:rsidR="008D7CC6">
        <w:rPr>
          <w:color w:val="000000"/>
          <w:sz w:val="28"/>
          <w:szCs w:val="28"/>
        </w:rPr>
        <w:t>от 31 дек</w:t>
      </w:r>
      <w:r w:rsidR="00E65765">
        <w:rPr>
          <w:color w:val="000000"/>
          <w:sz w:val="28"/>
          <w:szCs w:val="28"/>
        </w:rPr>
        <w:t>абря</w:t>
      </w:r>
      <w:r w:rsidR="008D7CC6">
        <w:rPr>
          <w:color w:val="000000"/>
          <w:sz w:val="28"/>
          <w:szCs w:val="28"/>
        </w:rPr>
        <w:t xml:space="preserve"> 2013 г. , № 137</w:t>
      </w:r>
      <w:r w:rsidR="0098725F" w:rsidRPr="00E66A34">
        <w:rPr>
          <w:color w:val="000000"/>
          <w:sz w:val="28"/>
          <w:szCs w:val="28"/>
        </w:rPr>
        <w:t xml:space="preserve"> </w:t>
      </w:r>
      <w:r w:rsidR="0098725F" w:rsidRPr="00E66A34">
        <w:rPr>
          <w:sz w:val="28"/>
          <w:szCs w:val="28"/>
        </w:rPr>
        <w:t>//</w:t>
      </w:r>
      <w:r w:rsidR="00BC6BD7" w:rsidRPr="00E66A34">
        <w:rPr>
          <w:sz w:val="28"/>
          <w:szCs w:val="28"/>
        </w:rPr>
        <w:t xml:space="preserve"> </w:t>
      </w:r>
      <w:r w:rsidR="0098725F" w:rsidRPr="00E66A34">
        <w:rPr>
          <w:sz w:val="28"/>
          <w:szCs w:val="28"/>
        </w:rPr>
        <w:t>Нац</w:t>
      </w:r>
      <w:r w:rsidR="00231C5E">
        <w:rPr>
          <w:sz w:val="28"/>
          <w:szCs w:val="28"/>
        </w:rPr>
        <w:t>.</w:t>
      </w:r>
      <w:r w:rsidR="0098725F" w:rsidRPr="00E66A34">
        <w:rPr>
          <w:sz w:val="28"/>
          <w:szCs w:val="28"/>
        </w:rPr>
        <w:t xml:space="preserve"> </w:t>
      </w:r>
      <w:r w:rsidR="008D7CC6">
        <w:rPr>
          <w:sz w:val="28"/>
          <w:szCs w:val="28"/>
        </w:rPr>
        <w:t xml:space="preserve">правовой Интернет-портал </w:t>
      </w:r>
      <w:r w:rsidR="0098725F" w:rsidRPr="00E66A34">
        <w:rPr>
          <w:sz w:val="28"/>
          <w:szCs w:val="28"/>
        </w:rPr>
        <w:t>Респ</w:t>
      </w:r>
      <w:r w:rsidR="00231C5E">
        <w:rPr>
          <w:sz w:val="28"/>
          <w:szCs w:val="28"/>
        </w:rPr>
        <w:t xml:space="preserve">. </w:t>
      </w:r>
      <w:r w:rsidR="0098725F" w:rsidRPr="00E66A34">
        <w:rPr>
          <w:sz w:val="28"/>
          <w:szCs w:val="28"/>
        </w:rPr>
        <w:t>Беларусь</w:t>
      </w:r>
      <w:r w:rsidR="008D7CC6">
        <w:rPr>
          <w:sz w:val="28"/>
          <w:szCs w:val="28"/>
        </w:rPr>
        <w:t>, 15.03.2014 г.,</w:t>
      </w:r>
      <w:r w:rsidR="0098725F" w:rsidRPr="00E66A34">
        <w:rPr>
          <w:sz w:val="28"/>
          <w:szCs w:val="28"/>
        </w:rPr>
        <w:t xml:space="preserve"> 8/28341.</w:t>
      </w:r>
    </w:p>
    <w:bookmarkEnd w:id="3"/>
    <w:p w:rsidR="00857841" w:rsidRDefault="00857841" w:rsidP="0021081F">
      <w:pPr>
        <w:tabs>
          <w:tab w:val="num" w:pos="1072"/>
        </w:tabs>
        <w:suppressAutoHyphens/>
        <w:jc w:val="center"/>
        <w:rPr>
          <w:b/>
          <w:bCs/>
          <w:sz w:val="28"/>
          <w:szCs w:val="28"/>
        </w:rPr>
      </w:pPr>
    </w:p>
    <w:p w:rsidR="00712804" w:rsidRDefault="00712804" w:rsidP="00712804">
      <w:pPr>
        <w:pStyle w:val="21"/>
        <w:spacing w:after="0" w:line="240" w:lineRule="auto"/>
        <w:ind w:left="0"/>
        <w:jc w:val="center"/>
        <w:rPr>
          <w:b/>
          <w:szCs w:val="28"/>
        </w:rPr>
      </w:pPr>
      <w:bookmarkStart w:id="6" w:name="_Toc371407101"/>
      <w:bookmarkStart w:id="7" w:name="_Toc376523598"/>
      <w:bookmarkStart w:id="8" w:name="_Toc376523785"/>
      <w:r w:rsidRPr="00712804">
        <w:rPr>
          <w:rFonts w:eastAsia="Calibri"/>
          <w:b/>
          <w:bC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6"/>
      <w:bookmarkEnd w:id="7"/>
      <w:bookmarkEnd w:id="8"/>
    </w:p>
    <w:p w:rsidR="0098725F" w:rsidRPr="0098725F" w:rsidRDefault="0098725F" w:rsidP="002C49B6">
      <w:pPr>
        <w:tabs>
          <w:tab w:val="num" w:pos="1072"/>
        </w:tabs>
        <w:suppressAutoHyphens/>
        <w:ind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Время, отведенное на самостоятельную работу, может использоваться обучающимися на: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подготовку к лекциям и лабораторным занятиям;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подготовку к коллоквиумам, зачетам по радиационной и экологической медицине;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проработку тем (вопросов), вынесенных на самостоятельное изучение;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изучение тем и проблем, не выносимых на лекции и лабораторные занятия;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решение задач;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выполнение исследовательских и творческих заданий;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подготовку тематических докладов, рефератов;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выполнение практических заданий;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составление обзора научной литературы по заданной теме;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подготовку презентаций;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оформление информационных и демонстрационных материалов (стенды, плакаты, графики, таблицы, газеты и пр.);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составление тестов студентами для организации взаимоконтроля.</w:t>
      </w:r>
    </w:p>
    <w:p w:rsidR="0098725F" w:rsidRPr="0098725F" w:rsidRDefault="0098725F" w:rsidP="002C49B6">
      <w:pPr>
        <w:tabs>
          <w:tab w:val="num" w:pos="1072"/>
        </w:tabs>
        <w:suppressAutoHyphens/>
        <w:ind w:firstLine="709"/>
        <w:rPr>
          <w:sz w:val="28"/>
          <w:szCs w:val="28"/>
        </w:rPr>
      </w:pPr>
      <w:r w:rsidRPr="0098725F">
        <w:rPr>
          <w:sz w:val="28"/>
          <w:szCs w:val="28"/>
        </w:rPr>
        <w:t>Основные методы организации самостоятельной работы: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написание и презентация реферата;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выступление с докладом;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изучение тем и проблем, не выносимых на лекции и лабораторные занятия;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компьютеризированное тестирование;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подготовка и участие в активных формах обучения.</w:t>
      </w:r>
    </w:p>
    <w:p w:rsidR="0098725F" w:rsidRPr="0098725F" w:rsidRDefault="0098725F" w:rsidP="002C49B6">
      <w:pPr>
        <w:tabs>
          <w:tab w:val="left" w:pos="900"/>
        </w:tabs>
        <w:suppressAutoHyphens/>
        <w:ind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Контроль самостоятельной работы может осуществляться в виде: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контрольной работы;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lastRenderedPageBreak/>
        <w:t>итогового занятия, коллоквиума в форме устного собеседования, письменной работы, тестирования;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обсуждения рефератов;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защиты учебных заданий;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оценки устного ответа на вопрос, сообщени</w:t>
      </w:r>
      <w:r w:rsidR="00E65765">
        <w:rPr>
          <w:sz w:val="28"/>
          <w:szCs w:val="28"/>
        </w:rPr>
        <w:t>я</w:t>
      </w:r>
      <w:r w:rsidRPr="0098725F">
        <w:rPr>
          <w:sz w:val="28"/>
          <w:szCs w:val="28"/>
        </w:rPr>
        <w:t>, доклад</w:t>
      </w:r>
      <w:r w:rsidR="00E65765">
        <w:rPr>
          <w:sz w:val="28"/>
          <w:szCs w:val="28"/>
        </w:rPr>
        <w:t>а</w:t>
      </w:r>
      <w:r w:rsidRPr="0098725F">
        <w:rPr>
          <w:sz w:val="28"/>
          <w:szCs w:val="28"/>
        </w:rPr>
        <w:t xml:space="preserve"> или решени</w:t>
      </w:r>
      <w:r w:rsidR="00E65765">
        <w:rPr>
          <w:sz w:val="28"/>
          <w:szCs w:val="28"/>
        </w:rPr>
        <w:t>я</w:t>
      </w:r>
      <w:r w:rsidRPr="0098725F">
        <w:rPr>
          <w:sz w:val="28"/>
          <w:szCs w:val="28"/>
        </w:rPr>
        <w:t xml:space="preserve"> задачи на лабораторных занятиях;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проверки рефератов, письменных докладов;</w:t>
      </w:r>
    </w:p>
    <w:p w:rsidR="0098725F" w:rsidRPr="0098725F" w:rsidRDefault="0098725F" w:rsidP="002C49B6">
      <w:pPr>
        <w:numPr>
          <w:ilvl w:val="1"/>
          <w:numId w:val="37"/>
        </w:numPr>
        <w:tabs>
          <w:tab w:val="clear" w:pos="1211"/>
          <w:tab w:val="left" w:pos="900"/>
          <w:tab w:val="num" w:pos="2149"/>
        </w:tabs>
        <w:suppressAutoHyphens/>
        <w:ind w:left="0" w:firstLine="709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индивидуальной беседы, консультации.</w:t>
      </w:r>
    </w:p>
    <w:p w:rsidR="00857841" w:rsidRDefault="00857841" w:rsidP="0021081F">
      <w:pPr>
        <w:tabs>
          <w:tab w:val="num" w:pos="1072"/>
        </w:tabs>
        <w:suppressAutoHyphens/>
        <w:jc w:val="center"/>
        <w:rPr>
          <w:b/>
          <w:bCs/>
          <w:sz w:val="28"/>
          <w:szCs w:val="28"/>
        </w:rPr>
      </w:pPr>
      <w:bookmarkStart w:id="9" w:name="_Toc371407121"/>
      <w:bookmarkStart w:id="10" w:name="_Toc372017287"/>
    </w:p>
    <w:p w:rsidR="0098725F" w:rsidRPr="0096324C" w:rsidRDefault="0098725F" w:rsidP="0021081F">
      <w:pPr>
        <w:tabs>
          <w:tab w:val="num" w:pos="1072"/>
        </w:tabs>
        <w:suppressAutoHyphens/>
        <w:jc w:val="center"/>
        <w:rPr>
          <w:b/>
          <w:bCs/>
          <w:sz w:val="28"/>
          <w:szCs w:val="28"/>
        </w:rPr>
      </w:pPr>
      <w:r w:rsidRPr="0096324C">
        <w:rPr>
          <w:b/>
          <w:bCs/>
          <w:sz w:val="28"/>
          <w:szCs w:val="28"/>
        </w:rPr>
        <w:t>Перечень рекомендуемых средств диагностики</w:t>
      </w:r>
      <w:bookmarkEnd w:id="9"/>
      <w:bookmarkEnd w:id="10"/>
      <w:r w:rsidR="00B16367" w:rsidRPr="0096324C">
        <w:rPr>
          <w:b/>
          <w:bCs/>
          <w:sz w:val="28"/>
          <w:szCs w:val="28"/>
        </w:rPr>
        <w:t xml:space="preserve"> компетенций</w:t>
      </w:r>
    </w:p>
    <w:p w:rsidR="0098725F" w:rsidRPr="0098725F" w:rsidRDefault="0098725F" w:rsidP="0021081F">
      <w:pPr>
        <w:pStyle w:val="a9"/>
        <w:tabs>
          <w:tab w:val="num" w:pos="0"/>
          <w:tab w:val="left" w:pos="709"/>
        </w:tabs>
        <w:suppressAutoHyphens/>
        <w:ind w:firstLine="720"/>
        <w:rPr>
          <w:sz w:val="28"/>
          <w:szCs w:val="28"/>
        </w:rPr>
      </w:pPr>
      <w:r w:rsidRPr="0098725F">
        <w:rPr>
          <w:sz w:val="28"/>
          <w:szCs w:val="28"/>
        </w:rPr>
        <w:t>Для диагностики компетенций</w:t>
      </w:r>
      <w:r w:rsidRPr="0098725F" w:rsidDel="00934928">
        <w:rPr>
          <w:sz w:val="28"/>
          <w:szCs w:val="28"/>
        </w:rPr>
        <w:t xml:space="preserve"> </w:t>
      </w:r>
      <w:r w:rsidRPr="0098725F">
        <w:rPr>
          <w:sz w:val="28"/>
          <w:szCs w:val="28"/>
        </w:rPr>
        <w:t>используются следующие формы:</w:t>
      </w:r>
    </w:p>
    <w:p w:rsidR="0098725F" w:rsidRPr="0098725F" w:rsidRDefault="0098725F" w:rsidP="0021081F">
      <w:pPr>
        <w:pStyle w:val="a9"/>
        <w:numPr>
          <w:ilvl w:val="0"/>
          <w:numId w:val="42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Устная форма.</w:t>
      </w:r>
    </w:p>
    <w:p w:rsidR="0098725F" w:rsidRPr="0098725F" w:rsidRDefault="0098725F" w:rsidP="0021081F">
      <w:pPr>
        <w:pStyle w:val="a9"/>
        <w:numPr>
          <w:ilvl w:val="0"/>
          <w:numId w:val="42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Письменная форма.</w:t>
      </w:r>
    </w:p>
    <w:p w:rsidR="0098725F" w:rsidRPr="0098725F" w:rsidRDefault="0098725F" w:rsidP="0021081F">
      <w:pPr>
        <w:pStyle w:val="a9"/>
        <w:numPr>
          <w:ilvl w:val="0"/>
          <w:numId w:val="42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Устно-письменная форма.</w:t>
      </w:r>
    </w:p>
    <w:p w:rsidR="0098725F" w:rsidRPr="0098725F" w:rsidRDefault="0098725F" w:rsidP="0021081F">
      <w:pPr>
        <w:pStyle w:val="a9"/>
        <w:numPr>
          <w:ilvl w:val="0"/>
          <w:numId w:val="42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Техническая форма.</w:t>
      </w:r>
    </w:p>
    <w:p w:rsidR="0098725F" w:rsidRPr="0098725F" w:rsidRDefault="0098725F" w:rsidP="0021081F">
      <w:pPr>
        <w:pStyle w:val="a9"/>
        <w:tabs>
          <w:tab w:val="num" w:pos="0"/>
          <w:tab w:val="left" w:pos="709"/>
        </w:tabs>
        <w:suppressAutoHyphens/>
        <w:ind w:firstLine="720"/>
        <w:rPr>
          <w:sz w:val="28"/>
          <w:szCs w:val="28"/>
        </w:rPr>
      </w:pPr>
      <w:r w:rsidRPr="0098725F">
        <w:rPr>
          <w:sz w:val="28"/>
          <w:szCs w:val="28"/>
        </w:rPr>
        <w:t>К устной форме диагностики компетенций относятся:</w:t>
      </w:r>
    </w:p>
    <w:p w:rsidR="0098725F" w:rsidRPr="0098725F" w:rsidRDefault="0098725F" w:rsidP="0021081F">
      <w:pPr>
        <w:pStyle w:val="a9"/>
        <w:numPr>
          <w:ilvl w:val="0"/>
          <w:numId w:val="43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Собеседования.</w:t>
      </w:r>
    </w:p>
    <w:p w:rsidR="0098725F" w:rsidRPr="0098725F" w:rsidRDefault="0098725F" w:rsidP="0021081F">
      <w:pPr>
        <w:pStyle w:val="a9"/>
        <w:numPr>
          <w:ilvl w:val="0"/>
          <w:numId w:val="43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Коллоквиумы.</w:t>
      </w:r>
    </w:p>
    <w:p w:rsidR="0098725F" w:rsidRPr="0098725F" w:rsidRDefault="0098725F" w:rsidP="0021081F">
      <w:pPr>
        <w:pStyle w:val="a9"/>
        <w:numPr>
          <w:ilvl w:val="0"/>
          <w:numId w:val="43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Доклады на конференциях.</w:t>
      </w:r>
    </w:p>
    <w:p w:rsidR="0098725F" w:rsidRPr="0098725F" w:rsidRDefault="0098725F" w:rsidP="0021081F">
      <w:pPr>
        <w:pStyle w:val="a9"/>
        <w:numPr>
          <w:ilvl w:val="0"/>
          <w:numId w:val="43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Устные зачеты.</w:t>
      </w:r>
    </w:p>
    <w:p w:rsidR="0098725F" w:rsidRPr="0098725F" w:rsidRDefault="0098725F" w:rsidP="0021081F">
      <w:pPr>
        <w:pStyle w:val="a9"/>
        <w:tabs>
          <w:tab w:val="num" w:pos="0"/>
          <w:tab w:val="left" w:pos="709"/>
        </w:tabs>
        <w:suppressAutoHyphens/>
        <w:ind w:firstLine="709"/>
        <w:rPr>
          <w:sz w:val="28"/>
          <w:szCs w:val="28"/>
        </w:rPr>
      </w:pPr>
      <w:r w:rsidRPr="0098725F">
        <w:rPr>
          <w:sz w:val="28"/>
          <w:szCs w:val="28"/>
        </w:rPr>
        <w:t>К письменной форме диагностики компетенций относятся:</w:t>
      </w:r>
    </w:p>
    <w:p w:rsidR="0098725F" w:rsidRPr="0098725F" w:rsidRDefault="0098725F" w:rsidP="0021081F">
      <w:pPr>
        <w:pStyle w:val="a9"/>
        <w:numPr>
          <w:ilvl w:val="0"/>
          <w:numId w:val="44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Тесты.</w:t>
      </w:r>
    </w:p>
    <w:p w:rsidR="0098725F" w:rsidRPr="0098725F" w:rsidRDefault="0098725F" w:rsidP="0021081F">
      <w:pPr>
        <w:pStyle w:val="a9"/>
        <w:numPr>
          <w:ilvl w:val="0"/>
          <w:numId w:val="44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Контрольные опросы.</w:t>
      </w:r>
    </w:p>
    <w:p w:rsidR="0098725F" w:rsidRPr="0098725F" w:rsidRDefault="0098725F" w:rsidP="0021081F">
      <w:pPr>
        <w:pStyle w:val="a9"/>
        <w:numPr>
          <w:ilvl w:val="0"/>
          <w:numId w:val="44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Контрольные работы.</w:t>
      </w:r>
    </w:p>
    <w:p w:rsidR="0098725F" w:rsidRPr="0098725F" w:rsidRDefault="0098725F" w:rsidP="0021081F">
      <w:pPr>
        <w:pStyle w:val="a9"/>
        <w:numPr>
          <w:ilvl w:val="0"/>
          <w:numId w:val="44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Рефераты.</w:t>
      </w:r>
    </w:p>
    <w:p w:rsidR="0098725F" w:rsidRPr="0098725F" w:rsidRDefault="0098725F" w:rsidP="0021081F">
      <w:pPr>
        <w:pStyle w:val="a9"/>
        <w:numPr>
          <w:ilvl w:val="0"/>
          <w:numId w:val="44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Письменные зачеты.</w:t>
      </w:r>
    </w:p>
    <w:p w:rsidR="0098725F" w:rsidRPr="0098725F" w:rsidRDefault="0098725F" w:rsidP="0021081F">
      <w:pPr>
        <w:pStyle w:val="a9"/>
        <w:numPr>
          <w:ilvl w:val="0"/>
          <w:numId w:val="44"/>
        </w:numPr>
        <w:tabs>
          <w:tab w:val="left" w:pos="709"/>
        </w:tabs>
        <w:suppressAutoHyphens/>
        <w:spacing w:after="0"/>
        <w:rPr>
          <w:sz w:val="28"/>
          <w:szCs w:val="28"/>
        </w:rPr>
      </w:pPr>
      <w:r w:rsidRPr="0098725F">
        <w:rPr>
          <w:sz w:val="28"/>
          <w:szCs w:val="28"/>
        </w:rPr>
        <w:t>Стандартизированные тесты.</w:t>
      </w:r>
    </w:p>
    <w:p w:rsidR="0098725F" w:rsidRPr="0098725F" w:rsidRDefault="0098725F" w:rsidP="0021081F">
      <w:pPr>
        <w:pStyle w:val="a9"/>
        <w:tabs>
          <w:tab w:val="num" w:pos="0"/>
          <w:tab w:val="left" w:pos="709"/>
        </w:tabs>
        <w:suppressAutoHyphens/>
        <w:ind w:firstLine="709"/>
        <w:rPr>
          <w:sz w:val="28"/>
          <w:szCs w:val="28"/>
        </w:rPr>
      </w:pPr>
      <w:r w:rsidRPr="0098725F">
        <w:rPr>
          <w:sz w:val="28"/>
          <w:szCs w:val="28"/>
        </w:rPr>
        <w:t>К устно-письменной форме диагностики компетенций относятся:</w:t>
      </w:r>
    </w:p>
    <w:p w:rsidR="0098725F" w:rsidRPr="0098725F" w:rsidRDefault="0098725F" w:rsidP="0021081F">
      <w:pPr>
        <w:pStyle w:val="a9"/>
        <w:numPr>
          <w:ilvl w:val="0"/>
          <w:numId w:val="45"/>
        </w:numPr>
        <w:tabs>
          <w:tab w:val="left" w:pos="709"/>
        </w:tabs>
        <w:suppressAutoHyphens/>
        <w:spacing w:after="0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Отчеты по аудиторным практическим упражнениям с их устной защитой.</w:t>
      </w:r>
    </w:p>
    <w:p w:rsidR="0098725F" w:rsidRPr="0098725F" w:rsidRDefault="0098725F" w:rsidP="0021081F">
      <w:pPr>
        <w:pStyle w:val="a9"/>
        <w:numPr>
          <w:ilvl w:val="0"/>
          <w:numId w:val="45"/>
        </w:numPr>
        <w:tabs>
          <w:tab w:val="left" w:pos="709"/>
        </w:tabs>
        <w:suppressAutoHyphens/>
        <w:spacing w:after="0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Отчеты по домашним практическим упражнениям с их устной защитой.</w:t>
      </w:r>
    </w:p>
    <w:p w:rsidR="0098725F" w:rsidRPr="0098725F" w:rsidRDefault="0098725F" w:rsidP="0021081F">
      <w:pPr>
        <w:pStyle w:val="a9"/>
        <w:numPr>
          <w:ilvl w:val="0"/>
          <w:numId w:val="45"/>
        </w:numPr>
        <w:tabs>
          <w:tab w:val="left" w:pos="709"/>
        </w:tabs>
        <w:suppressAutoHyphens/>
        <w:spacing w:after="0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Отчеты по лабораторным работам с их устной защитой.</w:t>
      </w:r>
    </w:p>
    <w:p w:rsidR="0098725F" w:rsidRPr="0098725F" w:rsidRDefault="0098725F" w:rsidP="0021081F">
      <w:pPr>
        <w:pStyle w:val="a9"/>
        <w:numPr>
          <w:ilvl w:val="0"/>
          <w:numId w:val="45"/>
        </w:numPr>
        <w:tabs>
          <w:tab w:val="left" w:pos="709"/>
        </w:tabs>
        <w:suppressAutoHyphens/>
        <w:spacing w:after="0"/>
        <w:jc w:val="both"/>
        <w:rPr>
          <w:sz w:val="28"/>
          <w:szCs w:val="28"/>
        </w:rPr>
      </w:pPr>
      <w:r w:rsidRPr="0098725F">
        <w:rPr>
          <w:sz w:val="28"/>
          <w:szCs w:val="28"/>
        </w:rPr>
        <w:t>Зачеты.</w:t>
      </w:r>
    </w:p>
    <w:p w:rsidR="0098725F" w:rsidRPr="0098725F" w:rsidRDefault="0098725F" w:rsidP="0021081F">
      <w:pPr>
        <w:pStyle w:val="a9"/>
        <w:tabs>
          <w:tab w:val="num" w:pos="0"/>
          <w:tab w:val="left" w:pos="709"/>
        </w:tabs>
        <w:suppressAutoHyphens/>
        <w:ind w:firstLine="709"/>
        <w:rPr>
          <w:sz w:val="28"/>
          <w:szCs w:val="28"/>
        </w:rPr>
      </w:pPr>
      <w:r w:rsidRPr="0098725F">
        <w:rPr>
          <w:sz w:val="28"/>
          <w:szCs w:val="28"/>
        </w:rPr>
        <w:t>К технической форме диагностики компетенций относятся:</w:t>
      </w:r>
    </w:p>
    <w:p w:rsidR="0098725F" w:rsidRPr="0098725F" w:rsidRDefault="0098725F" w:rsidP="0021081F">
      <w:pPr>
        <w:pStyle w:val="a9"/>
        <w:numPr>
          <w:ilvl w:val="0"/>
          <w:numId w:val="46"/>
        </w:numPr>
        <w:tabs>
          <w:tab w:val="left" w:pos="709"/>
          <w:tab w:val="left" w:pos="1134"/>
        </w:tabs>
        <w:suppressAutoHyphens/>
        <w:spacing w:after="0"/>
        <w:ind w:left="993" w:hanging="142"/>
        <w:rPr>
          <w:sz w:val="28"/>
          <w:szCs w:val="28"/>
        </w:rPr>
      </w:pPr>
      <w:r w:rsidRPr="0098725F">
        <w:rPr>
          <w:sz w:val="28"/>
          <w:szCs w:val="28"/>
        </w:rPr>
        <w:t>Электронные тесты.</w:t>
      </w:r>
    </w:p>
    <w:p w:rsidR="0098725F" w:rsidRPr="0098725F" w:rsidRDefault="0098725F" w:rsidP="0021081F">
      <w:pPr>
        <w:pStyle w:val="a9"/>
        <w:numPr>
          <w:ilvl w:val="0"/>
          <w:numId w:val="46"/>
        </w:numPr>
        <w:tabs>
          <w:tab w:val="left" w:pos="709"/>
          <w:tab w:val="left" w:pos="1134"/>
        </w:tabs>
        <w:suppressAutoHyphens/>
        <w:spacing w:after="0"/>
        <w:ind w:left="993" w:hanging="142"/>
        <w:rPr>
          <w:sz w:val="28"/>
          <w:szCs w:val="28"/>
        </w:rPr>
      </w:pPr>
      <w:r w:rsidRPr="0098725F">
        <w:rPr>
          <w:sz w:val="28"/>
          <w:szCs w:val="28"/>
        </w:rPr>
        <w:t>Визуальные лабораторные работы.</w:t>
      </w:r>
    </w:p>
    <w:p w:rsidR="0098725F" w:rsidRDefault="0098725F" w:rsidP="0021081F">
      <w:pPr>
        <w:pStyle w:val="a9"/>
        <w:suppressAutoHyphens/>
        <w:jc w:val="center"/>
        <w:outlineLvl w:val="0"/>
        <w:rPr>
          <w:b/>
          <w:bCs/>
          <w:sz w:val="28"/>
          <w:szCs w:val="28"/>
        </w:rPr>
      </w:pPr>
    </w:p>
    <w:p w:rsidR="006A70CB" w:rsidRPr="0068367C" w:rsidRDefault="002C49B6" w:rsidP="001C1049">
      <w:pPr>
        <w:pStyle w:val="a9"/>
        <w:tabs>
          <w:tab w:val="num" w:pos="1260"/>
        </w:tabs>
        <w:suppressAutoHyphens/>
        <w:ind w:hanging="283"/>
        <w:rPr>
          <w:sz w:val="28"/>
          <w:szCs w:val="28"/>
        </w:rPr>
      </w:pPr>
      <w:r>
        <w:rPr>
          <w:b/>
          <w:bCs/>
          <w:color w:val="FF0000"/>
        </w:rPr>
        <w:br w:type="page"/>
      </w:r>
      <w:bookmarkStart w:id="11" w:name="_GoBack"/>
      <w:r w:rsidR="001C1049">
        <w:rPr>
          <w:sz w:val="28"/>
          <w:szCs w:val="28"/>
        </w:rPr>
        <w:lastRenderedPageBreak/>
        <w:pict>
          <v:shape id="_x0000_i1026" type="#_x0000_t75" style="width:466.5pt;height:589.5pt">
            <v:imagedata r:id="rId12" o:title="тит 1" croptop="3527f" cropbottom="9257f" cropleft="5410f" cropright="2144f"/>
          </v:shape>
        </w:pict>
      </w:r>
      <w:bookmarkEnd w:id="11"/>
    </w:p>
    <w:p w:rsidR="006A70CB" w:rsidRPr="0068367C" w:rsidRDefault="006A70CB" w:rsidP="0021081F">
      <w:pPr>
        <w:suppressAutoHyphens/>
        <w:jc w:val="both"/>
        <w:rPr>
          <w:sz w:val="28"/>
          <w:szCs w:val="28"/>
        </w:rPr>
      </w:pPr>
    </w:p>
    <w:p w:rsidR="006A70CB" w:rsidRPr="0068367C" w:rsidRDefault="006A70CB" w:rsidP="0021081F">
      <w:pPr>
        <w:suppressAutoHyphens/>
        <w:jc w:val="both"/>
        <w:rPr>
          <w:sz w:val="28"/>
          <w:szCs w:val="28"/>
        </w:rPr>
      </w:pPr>
    </w:p>
    <w:p w:rsidR="006A70CB" w:rsidRPr="0068367C" w:rsidRDefault="006A70CB" w:rsidP="0021081F">
      <w:pPr>
        <w:suppressAutoHyphens/>
        <w:jc w:val="both"/>
        <w:rPr>
          <w:sz w:val="28"/>
          <w:szCs w:val="28"/>
        </w:rPr>
      </w:pPr>
    </w:p>
    <w:p w:rsidR="006A70CB" w:rsidRPr="0068367C" w:rsidRDefault="006A70CB" w:rsidP="0021081F">
      <w:pPr>
        <w:suppressAutoHyphens/>
        <w:jc w:val="both"/>
        <w:rPr>
          <w:sz w:val="28"/>
          <w:szCs w:val="28"/>
        </w:rPr>
      </w:pPr>
    </w:p>
    <w:p w:rsidR="006A70CB" w:rsidRPr="0068367C" w:rsidRDefault="006A70CB" w:rsidP="0021081F">
      <w:pPr>
        <w:suppressAutoHyphens/>
        <w:jc w:val="both"/>
        <w:rPr>
          <w:sz w:val="28"/>
          <w:szCs w:val="28"/>
        </w:rPr>
      </w:pPr>
    </w:p>
    <w:p w:rsidR="006A70CB" w:rsidRPr="00454423" w:rsidRDefault="001C1049" w:rsidP="00454423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A70CB" w:rsidRPr="00454423">
        <w:rPr>
          <w:b/>
          <w:bCs/>
          <w:sz w:val="28"/>
          <w:szCs w:val="28"/>
        </w:rPr>
        <w:lastRenderedPageBreak/>
        <w:t>Сведения об авторах (разработчиках) типовой 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6A70CB" w:rsidRPr="006A70CB">
        <w:tc>
          <w:tcPr>
            <w:tcW w:w="3228" w:type="dxa"/>
          </w:tcPr>
          <w:p w:rsidR="006A70CB" w:rsidRPr="0056348D" w:rsidRDefault="006A70CB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6A70CB" w:rsidRPr="0056348D" w:rsidRDefault="006A70CB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Наумов Игорь Алексеевич</w:t>
            </w:r>
          </w:p>
        </w:tc>
      </w:tr>
      <w:tr w:rsidR="006A70CB" w:rsidRPr="006A70CB">
        <w:tc>
          <w:tcPr>
            <w:tcW w:w="3228" w:type="dxa"/>
          </w:tcPr>
          <w:p w:rsidR="006A70CB" w:rsidRPr="0056348D" w:rsidRDefault="006A70CB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6A70CB" w:rsidRPr="0056348D" w:rsidRDefault="006A70CB" w:rsidP="00454423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заведующий кафедрой общей гигиены и экологии</w:t>
            </w:r>
            <w:r w:rsidR="00454423" w:rsidRPr="0056348D">
              <w:rPr>
                <w:rFonts w:eastAsia="Calibri"/>
                <w:sz w:val="28"/>
                <w:szCs w:val="28"/>
              </w:rPr>
              <w:t xml:space="preserve"> учреждения образования «Гродненский государственный медицинский университет»</w:t>
            </w:r>
            <w:r w:rsidRPr="0056348D">
              <w:rPr>
                <w:rFonts w:eastAsia="Calibri"/>
                <w:sz w:val="28"/>
                <w:szCs w:val="28"/>
              </w:rPr>
              <w:t>, доктор медицинских наук, доцент</w:t>
            </w:r>
          </w:p>
        </w:tc>
      </w:tr>
      <w:tr w:rsidR="006A70CB" w:rsidRPr="006A70CB">
        <w:tc>
          <w:tcPr>
            <w:tcW w:w="3228" w:type="dxa"/>
          </w:tcPr>
          <w:p w:rsidR="006A70CB" w:rsidRPr="0056348D" w:rsidRDefault="006A70CB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sym w:font="Wingdings" w:char="F028"/>
            </w:r>
            <w:r w:rsidRPr="0056348D">
              <w:rPr>
                <w:rFonts w:eastAsia="Calibri"/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6A70CB" w:rsidRPr="0056348D" w:rsidRDefault="006A70CB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(0152) 43 65 12</w:t>
            </w:r>
          </w:p>
        </w:tc>
      </w:tr>
      <w:tr w:rsidR="006A70CB" w:rsidRPr="006A70CB">
        <w:tc>
          <w:tcPr>
            <w:tcW w:w="3228" w:type="dxa"/>
          </w:tcPr>
          <w:p w:rsidR="006A70CB" w:rsidRPr="0056348D" w:rsidRDefault="006A70CB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i/>
                <w:iCs/>
                <w:sz w:val="28"/>
                <w:szCs w:val="28"/>
                <w:lang w:val="en-US"/>
              </w:rPr>
              <w:t>E</w:t>
            </w:r>
            <w:r w:rsidRPr="0056348D">
              <w:rPr>
                <w:rFonts w:eastAsia="Calibri"/>
                <w:i/>
                <w:iCs/>
                <w:sz w:val="28"/>
                <w:szCs w:val="28"/>
              </w:rPr>
              <w:t>-</w:t>
            </w:r>
            <w:r w:rsidRPr="0056348D">
              <w:rPr>
                <w:rFonts w:eastAsia="Calibri"/>
                <w:i/>
                <w:iCs/>
                <w:sz w:val="28"/>
                <w:szCs w:val="28"/>
                <w:lang w:val="en-US"/>
              </w:rPr>
              <w:t>mail</w:t>
            </w:r>
            <w:r w:rsidRPr="0056348D">
              <w:rPr>
                <w:rFonts w:eastAsia="Calibri"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6A70CB" w:rsidRPr="00745442" w:rsidRDefault="002B69E4" w:rsidP="00DD18BF">
            <w:pPr>
              <w:rPr>
                <w:sz w:val="28"/>
                <w:szCs w:val="28"/>
              </w:rPr>
            </w:pPr>
            <w:hyperlink r:id="rId13" w:history="1">
              <w:r w:rsidR="00745442" w:rsidRPr="00745442">
                <w:rPr>
                  <w:rStyle w:val="af0"/>
                  <w:color w:val="auto"/>
                  <w:sz w:val="28"/>
                  <w:szCs w:val="28"/>
                  <w:lang w:val="en-US"/>
                </w:rPr>
                <w:t>kge_grgmu</w:t>
              </w:r>
              <w:r w:rsidR="00745442" w:rsidRPr="00745442">
                <w:rPr>
                  <w:rStyle w:val="af0"/>
                  <w:color w:val="auto"/>
                  <w:sz w:val="28"/>
                  <w:szCs w:val="28"/>
                </w:rPr>
                <w:t>@mail.ru</w:t>
              </w:r>
            </w:hyperlink>
          </w:p>
        </w:tc>
      </w:tr>
      <w:tr w:rsidR="00D46BDE" w:rsidRPr="006A70CB">
        <w:tc>
          <w:tcPr>
            <w:tcW w:w="3228" w:type="dxa"/>
          </w:tcPr>
          <w:p w:rsidR="00D46BDE" w:rsidRPr="0056348D" w:rsidRDefault="00D46BDE" w:rsidP="00DD18BF">
            <w:pPr>
              <w:pStyle w:val="ae"/>
              <w:jc w:val="both"/>
              <w:rPr>
                <w:rFonts w:eastAsia="Calibr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6626" w:type="dxa"/>
          </w:tcPr>
          <w:p w:rsidR="00D46BDE" w:rsidRPr="00745442" w:rsidRDefault="00D46BDE" w:rsidP="00DD18BF">
            <w:pPr>
              <w:rPr>
                <w:sz w:val="28"/>
                <w:szCs w:val="28"/>
                <w:lang w:val="en-US"/>
              </w:rPr>
            </w:pPr>
          </w:p>
        </w:tc>
      </w:tr>
      <w:tr w:rsidR="00745442" w:rsidRPr="006A70CB">
        <w:tc>
          <w:tcPr>
            <w:tcW w:w="3228" w:type="dxa"/>
          </w:tcPr>
          <w:p w:rsidR="00745442" w:rsidRPr="0056348D" w:rsidRDefault="00745442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745442" w:rsidRPr="0056348D" w:rsidRDefault="00745442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Зиматкина Тамара Ивановна</w:t>
            </w:r>
          </w:p>
        </w:tc>
      </w:tr>
      <w:tr w:rsidR="00745442" w:rsidRPr="006A70CB">
        <w:tc>
          <w:tcPr>
            <w:tcW w:w="3228" w:type="dxa"/>
          </w:tcPr>
          <w:p w:rsidR="00745442" w:rsidRPr="0056348D" w:rsidRDefault="00745442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745442" w:rsidRPr="0056348D" w:rsidRDefault="00745442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 xml:space="preserve">доцент кафедры </w:t>
            </w:r>
            <w:r w:rsidR="00454423" w:rsidRPr="0056348D">
              <w:rPr>
                <w:rFonts w:eastAsia="Calibri"/>
                <w:sz w:val="28"/>
                <w:szCs w:val="28"/>
              </w:rPr>
              <w:t>общей гигиены и экологии учреждения образования «Гродненский государственный медицинский университет», кандидат биологических наук</w:t>
            </w:r>
            <w:r w:rsidR="00E14AE8" w:rsidRPr="0056348D">
              <w:rPr>
                <w:rFonts w:eastAsia="Calibri"/>
                <w:sz w:val="28"/>
                <w:szCs w:val="28"/>
              </w:rPr>
              <w:t>, доцент</w:t>
            </w:r>
          </w:p>
        </w:tc>
      </w:tr>
      <w:tr w:rsidR="00745442" w:rsidRPr="006A70CB">
        <w:tc>
          <w:tcPr>
            <w:tcW w:w="3228" w:type="dxa"/>
          </w:tcPr>
          <w:p w:rsidR="00745442" w:rsidRPr="0056348D" w:rsidRDefault="00745442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sym w:font="Wingdings" w:char="F028"/>
            </w:r>
            <w:r w:rsidRPr="0056348D">
              <w:rPr>
                <w:rFonts w:eastAsia="Calibri"/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745442" w:rsidRPr="0056348D" w:rsidRDefault="00745442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>(0152) 43 86 41</w:t>
            </w:r>
          </w:p>
        </w:tc>
      </w:tr>
      <w:tr w:rsidR="00745442" w:rsidRPr="006A70CB">
        <w:tc>
          <w:tcPr>
            <w:tcW w:w="3228" w:type="dxa"/>
          </w:tcPr>
          <w:p w:rsidR="00745442" w:rsidRPr="0056348D" w:rsidRDefault="00745442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i/>
                <w:iCs/>
                <w:sz w:val="28"/>
                <w:szCs w:val="28"/>
                <w:lang w:val="en-US"/>
              </w:rPr>
              <w:t>E</w:t>
            </w:r>
            <w:r w:rsidRPr="0056348D">
              <w:rPr>
                <w:rFonts w:eastAsia="Calibri"/>
                <w:i/>
                <w:iCs/>
                <w:sz w:val="28"/>
                <w:szCs w:val="28"/>
              </w:rPr>
              <w:t>-</w:t>
            </w:r>
            <w:r w:rsidRPr="0056348D">
              <w:rPr>
                <w:rFonts w:eastAsia="Calibri"/>
                <w:i/>
                <w:iCs/>
                <w:sz w:val="28"/>
                <w:szCs w:val="28"/>
                <w:lang w:val="en-US"/>
              </w:rPr>
              <w:t>mail</w:t>
            </w:r>
            <w:r w:rsidRPr="0056348D">
              <w:rPr>
                <w:rFonts w:eastAsia="Calibri"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745442" w:rsidRPr="0056348D" w:rsidRDefault="002B69E4" w:rsidP="00DD18BF">
            <w:pPr>
              <w:pStyle w:val="ae"/>
              <w:jc w:val="both"/>
              <w:rPr>
                <w:rFonts w:eastAsia="Calibri"/>
                <w:sz w:val="28"/>
                <w:szCs w:val="28"/>
                <w:lang w:val="en-US"/>
              </w:rPr>
            </w:pPr>
            <w:hyperlink r:id="rId14" w:history="1">
              <w:r w:rsidR="00745442" w:rsidRPr="0056348D">
                <w:rPr>
                  <w:rStyle w:val="af0"/>
                  <w:rFonts w:eastAsia="Calibri"/>
                  <w:color w:val="auto"/>
                  <w:sz w:val="28"/>
                  <w:szCs w:val="28"/>
                  <w:lang w:val="en-US"/>
                </w:rPr>
                <w:t>kge_grgmu</w:t>
              </w:r>
              <w:r w:rsidR="00745442" w:rsidRPr="0056348D">
                <w:rPr>
                  <w:rStyle w:val="af0"/>
                  <w:rFonts w:eastAsia="Calibri"/>
                  <w:color w:val="auto"/>
                  <w:sz w:val="28"/>
                  <w:szCs w:val="28"/>
                </w:rPr>
                <w:t>@mail.ru</w:t>
              </w:r>
            </w:hyperlink>
          </w:p>
        </w:tc>
      </w:tr>
      <w:tr w:rsidR="00D46BDE" w:rsidRPr="006A70CB">
        <w:tc>
          <w:tcPr>
            <w:tcW w:w="3228" w:type="dxa"/>
          </w:tcPr>
          <w:p w:rsidR="00D46BDE" w:rsidRPr="0056348D" w:rsidRDefault="00D46BDE" w:rsidP="00DD18BF">
            <w:pPr>
              <w:pStyle w:val="ae"/>
              <w:jc w:val="both"/>
              <w:rPr>
                <w:rFonts w:eastAsia="Calibri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6626" w:type="dxa"/>
          </w:tcPr>
          <w:p w:rsidR="00D46BDE" w:rsidRPr="0056348D" w:rsidRDefault="00D46BDE" w:rsidP="00DD18BF">
            <w:pPr>
              <w:pStyle w:val="ae"/>
              <w:jc w:val="both"/>
              <w:rPr>
                <w:rFonts w:eastAsia="Calibri"/>
                <w:sz w:val="28"/>
                <w:szCs w:val="28"/>
                <w:lang w:val="en-US"/>
              </w:rPr>
            </w:pPr>
          </w:p>
        </w:tc>
      </w:tr>
      <w:tr w:rsidR="00134A56" w:rsidRPr="006A70CB">
        <w:tc>
          <w:tcPr>
            <w:tcW w:w="3228" w:type="dxa"/>
          </w:tcPr>
          <w:p w:rsidR="00134A56" w:rsidRPr="0056348D" w:rsidRDefault="00134A56" w:rsidP="00DD18BF">
            <w:pPr>
              <w:pStyle w:val="ae"/>
              <w:jc w:val="both"/>
              <w:rPr>
                <w:rFonts w:eastAsia="Calibri"/>
                <w:i/>
                <w:iCs/>
                <w:sz w:val="28"/>
                <w:szCs w:val="28"/>
                <w:lang w:val="en-US"/>
              </w:rPr>
            </w:pPr>
            <w:r w:rsidRPr="0056348D">
              <w:rPr>
                <w:rFonts w:eastAsia="Calibri"/>
                <w:i/>
                <w:iCs/>
                <w:sz w:val="28"/>
                <w:szCs w:val="28"/>
                <w:lang w:val="en-US"/>
              </w:rPr>
              <w:t>Фамилия, имя, отчество</w:t>
            </w:r>
          </w:p>
        </w:tc>
        <w:tc>
          <w:tcPr>
            <w:tcW w:w="6626" w:type="dxa"/>
          </w:tcPr>
          <w:p w:rsidR="00134A56" w:rsidRPr="0056348D" w:rsidRDefault="00134A56" w:rsidP="00DD18BF">
            <w:pPr>
              <w:pStyle w:val="ae"/>
              <w:jc w:val="both"/>
              <w:rPr>
                <w:rFonts w:eastAsia="Calibri"/>
                <w:sz w:val="28"/>
                <w:szCs w:val="28"/>
                <w:lang w:val="en-US"/>
              </w:rPr>
            </w:pPr>
            <w:r w:rsidRPr="0056348D">
              <w:rPr>
                <w:rFonts w:eastAsia="Calibri"/>
                <w:sz w:val="28"/>
                <w:szCs w:val="28"/>
                <w:lang w:val="en-US"/>
              </w:rPr>
              <w:t>Сивакова Светлана Павловна</w:t>
            </w:r>
          </w:p>
        </w:tc>
      </w:tr>
      <w:tr w:rsidR="00134A56" w:rsidRPr="006A70CB">
        <w:tc>
          <w:tcPr>
            <w:tcW w:w="3228" w:type="dxa"/>
          </w:tcPr>
          <w:p w:rsidR="00134A56" w:rsidRPr="0056348D" w:rsidRDefault="00134A56" w:rsidP="00DD18BF">
            <w:pPr>
              <w:pStyle w:val="ae"/>
              <w:jc w:val="both"/>
              <w:rPr>
                <w:rFonts w:eastAsia="Calibri"/>
                <w:i/>
                <w:iCs/>
                <w:sz w:val="28"/>
                <w:szCs w:val="28"/>
              </w:rPr>
            </w:pPr>
            <w:r w:rsidRPr="0056348D">
              <w:rPr>
                <w:rFonts w:eastAsia="Calibri"/>
                <w:i/>
                <w:iCs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134A56" w:rsidRPr="0056348D" w:rsidRDefault="00134A56" w:rsidP="00DD18BF">
            <w:pPr>
              <w:pStyle w:val="ae"/>
              <w:jc w:val="both"/>
              <w:rPr>
                <w:rFonts w:eastAsia="Calibri"/>
                <w:sz w:val="28"/>
                <w:szCs w:val="28"/>
              </w:rPr>
            </w:pPr>
            <w:r w:rsidRPr="0056348D">
              <w:rPr>
                <w:rFonts w:eastAsia="Calibri"/>
                <w:sz w:val="28"/>
                <w:szCs w:val="28"/>
              </w:rPr>
              <w:t xml:space="preserve">доцент кафедры </w:t>
            </w:r>
            <w:r w:rsidR="00454423" w:rsidRPr="0056348D">
              <w:rPr>
                <w:rFonts w:eastAsia="Calibri"/>
                <w:sz w:val="28"/>
                <w:szCs w:val="28"/>
              </w:rPr>
              <w:t>общей гигиены и экологии учреждения образования «Гродненский государственный медицинский университет»</w:t>
            </w:r>
            <w:r w:rsidR="00D46BDE" w:rsidRPr="0056348D">
              <w:rPr>
                <w:rFonts w:eastAsia="Calibri"/>
                <w:sz w:val="28"/>
                <w:szCs w:val="28"/>
              </w:rPr>
              <w:t>, кандидат медицинских наук</w:t>
            </w:r>
            <w:r w:rsidR="00E14AE8" w:rsidRPr="0056348D">
              <w:rPr>
                <w:rFonts w:eastAsia="Calibri"/>
                <w:sz w:val="28"/>
                <w:szCs w:val="28"/>
              </w:rPr>
              <w:t>, доцент</w:t>
            </w:r>
          </w:p>
        </w:tc>
      </w:tr>
      <w:tr w:rsidR="00134A56" w:rsidRPr="006A70CB">
        <w:tc>
          <w:tcPr>
            <w:tcW w:w="3228" w:type="dxa"/>
          </w:tcPr>
          <w:p w:rsidR="00134A56" w:rsidRPr="0056348D" w:rsidRDefault="00134A56" w:rsidP="00DD18BF">
            <w:pPr>
              <w:pStyle w:val="ae"/>
              <w:jc w:val="both"/>
              <w:rPr>
                <w:rFonts w:eastAsia="Calibri"/>
                <w:i/>
                <w:iCs/>
                <w:sz w:val="28"/>
                <w:szCs w:val="28"/>
                <w:lang w:val="en-US"/>
              </w:rPr>
            </w:pPr>
            <w:r w:rsidRPr="0056348D">
              <w:rPr>
                <w:rFonts w:eastAsia="Calibri"/>
                <w:i/>
                <w:iCs/>
                <w:sz w:val="28"/>
                <w:szCs w:val="28"/>
                <w:lang w:val="en-US"/>
              </w:rPr>
              <w:sym w:font="Wingdings" w:char="F028"/>
            </w:r>
            <w:r w:rsidRPr="0056348D">
              <w:rPr>
                <w:rFonts w:eastAsia="Calibri"/>
                <w:i/>
                <w:iCs/>
                <w:sz w:val="28"/>
                <w:szCs w:val="28"/>
                <w:lang w:val="en-US"/>
              </w:rPr>
              <w:t xml:space="preserve"> служебный</w:t>
            </w:r>
          </w:p>
        </w:tc>
        <w:tc>
          <w:tcPr>
            <w:tcW w:w="6626" w:type="dxa"/>
          </w:tcPr>
          <w:p w:rsidR="00134A56" w:rsidRPr="0056348D" w:rsidRDefault="00134A56" w:rsidP="00DD18BF">
            <w:pPr>
              <w:pStyle w:val="ae"/>
              <w:jc w:val="both"/>
              <w:rPr>
                <w:rFonts w:eastAsia="Calibri"/>
                <w:sz w:val="28"/>
                <w:szCs w:val="28"/>
                <w:lang w:val="en-US"/>
              </w:rPr>
            </w:pPr>
            <w:r w:rsidRPr="0056348D">
              <w:rPr>
                <w:rFonts w:eastAsia="Calibri"/>
                <w:sz w:val="28"/>
                <w:szCs w:val="28"/>
                <w:lang w:val="en-US"/>
              </w:rPr>
              <w:t>(0152) 43 86 41</w:t>
            </w:r>
          </w:p>
        </w:tc>
      </w:tr>
      <w:tr w:rsidR="00134A56" w:rsidRPr="006A70CB">
        <w:tc>
          <w:tcPr>
            <w:tcW w:w="3228" w:type="dxa"/>
          </w:tcPr>
          <w:p w:rsidR="00134A56" w:rsidRPr="0056348D" w:rsidRDefault="00134A56" w:rsidP="00DD18BF">
            <w:pPr>
              <w:pStyle w:val="ae"/>
              <w:jc w:val="both"/>
              <w:rPr>
                <w:rFonts w:eastAsia="Calibri"/>
                <w:i/>
                <w:iCs/>
                <w:sz w:val="28"/>
                <w:szCs w:val="28"/>
                <w:lang w:val="en-US"/>
              </w:rPr>
            </w:pPr>
            <w:r w:rsidRPr="0056348D">
              <w:rPr>
                <w:rFonts w:eastAsia="Calibri"/>
                <w:i/>
                <w:iCs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626" w:type="dxa"/>
          </w:tcPr>
          <w:p w:rsidR="00134A56" w:rsidRPr="0056348D" w:rsidRDefault="002B69E4" w:rsidP="00DD18BF">
            <w:pPr>
              <w:pStyle w:val="ae"/>
              <w:jc w:val="both"/>
              <w:rPr>
                <w:rFonts w:eastAsia="Calibri"/>
                <w:sz w:val="28"/>
                <w:szCs w:val="28"/>
                <w:lang w:val="en-US"/>
              </w:rPr>
            </w:pPr>
            <w:hyperlink r:id="rId15" w:history="1">
              <w:r w:rsidR="00134A56" w:rsidRPr="0056348D">
                <w:rPr>
                  <w:rStyle w:val="af0"/>
                  <w:rFonts w:eastAsia="Calibri"/>
                  <w:color w:val="auto"/>
                  <w:sz w:val="28"/>
                  <w:szCs w:val="28"/>
                  <w:lang w:val="en-US"/>
                </w:rPr>
                <w:t>kge_grgmu@mail.ru</w:t>
              </w:r>
            </w:hyperlink>
          </w:p>
        </w:tc>
      </w:tr>
    </w:tbl>
    <w:p w:rsidR="00745442" w:rsidRPr="00745442" w:rsidRDefault="00745442" w:rsidP="0021081F">
      <w:pPr>
        <w:suppressAutoHyphens/>
        <w:jc w:val="both"/>
        <w:rPr>
          <w:b/>
          <w:bCs/>
          <w:sz w:val="28"/>
          <w:szCs w:val="28"/>
        </w:rPr>
      </w:pPr>
    </w:p>
    <w:sectPr w:rsidR="00745442" w:rsidRPr="00745442" w:rsidSect="0014185E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E4" w:rsidRDefault="002B69E4" w:rsidP="005D379B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2B69E4" w:rsidRDefault="002B69E4" w:rsidP="005D379B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E4" w:rsidRDefault="002B69E4" w:rsidP="005D379B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2B69E4" w:rsidRDefault="002B69E4" w:rsidP="005D379B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C43" w:rsidRDefault="00A31127" w:rsidP="005A7AAC">
    <w:pPr>
      <w:pStyle w:val="ae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46C4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C1049">
      <w:rPr>
        <w:rStyle w:val="ab"/>
        <w:noProof/>
      </w:rPr>
      <w:t>16</w:t>
    </w:r>
    <w:r>
      <w:rPr>
        <w:rStyle w:val="ab"/>
      </w:rPr>
      <w:fldChar w:fldCharType="end"/>
    </w:r>
  </w:p>
  <w:p w:rsidR="00C46C43" w:rsidRDefault="00C46C4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630AE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6041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DCE8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560F1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C801C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DFD206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8AC2D0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B9C6E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BD0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73CF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E340FE"/>
    <w:multiLevelType w:val="hybridMultilevel"/>
    <w:tmpl w:val="F7787140"/>
    <w:lvl w:ilvl="0" w:tplc="55DEB5AC">
      <w:start w:val="1"/>
      <w:numFmt w:val="decimal"/>
      <w:lvlText w:val="%1."/>
      <w:lvlJc w:val="left"/>
      <w:pPr>
        <w:tabs>
          <w:tab w:val="num" w:pos="1049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0E264B"/>
    <w:multiLevelType w:val="hybridMultilevel"/>
    <w:tmpl w:val="883617FE"/>
    <w:lvl w:ilvl="0" w:tplc="FFFFFFFF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7340C1D"/>
    <w:multiLevelType w:val="hybridMultilevel"/>
    <w:tmpl w:val="C172CDA6"/>
    <w:lvl w:ilvl="0" w:tplc="96AA8C18">
      <w:start w:val="1"/>
      <w:numFmt w:val="bullet"/>
      <w:lvlText w:val=""/>
      <w:lvlJc w:val="left"/>
      <w:pPr>
        <w:tabs>
          <w:tab w:val="num" w:pos="2833"/>
        </w:tabs>
        <w:ind w:left="2833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</w:abstractNum>
  <w:abstractNum w:abstractNumId="13">
    <w:nsid w:val="09CC79FC"/>
    <w:multiLevelType w:val="hybridMultilevel"/>
    <w:tmpl w:val="2D8E00A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0C914B42"/>
    <w:multiLevelType w:val="multilevel"/>
    <w:tmpl w:val="DE4A4B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16A03FF8"/>
    <w:multiLevelType w:val="hybridMultilevel"/>
    <w:tmpl w:val="92ECEA96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17EE3429"/>
    <w:multiLevelType w:val="hybridMultilevel"/>
    <w:tmpl w:val="AC3284A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7">
    <w:nsid w:val="1A252DEB"/>
    <w:multiLevelType w:val="hybridMultilevel"/>
    <w:tmpl w:val="88769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672A60"/>
    <w:multiLevelType w:val="multilevel"/>
    <w:tmpl w:val="AC3284A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9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0">
    <w:nsid w:val="1FE82F55"/>
    <w:multiLevelType w:val="hybridMultilevel"/>
    <w:tmpl w:val="02167FA4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27DC6215"/>
    <w:multiLevelType w:val="hybridMultilevel"/>
    <w:tmpl w:val="C68218B8"/>
    <w:lvl w:ilvl="0" w:tplc="C34275DC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2E497493"/>
    <w:multiLevelType w:val="hybridMultilevel"/>
    <w:tmpl w:val="E5D49DDA"/>
    <w:lvl w:ilvl="0" w:tplc="8F2AEA96">
      <w:start w:val="1"/>
      <w:numFmt w:val="decimal"/>
      <w:lvlText w:val="%1."/>
      <w:lvlJc w:val="left"/>
      <w:pPr>
        <w:tabs>
          <w:tab w:val="num" w:pos="1106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B14518"/>
    <w:multiLevelType w:val="hybridMultilevel"/>
    <w:tmpl w:val="13A89B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E646DB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5762BB1"/>
    <w:multiLevelType w:val="hybridMultilevel"/>
    <w:tmpl w:val="DE4A4BB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3AF8029E"/>
    <w:multiLevelType w:val="hybridMultilevel"/>
    <w:tmpl w:val="3968AB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2625F57"/>
    <w:multiLevelType w:val="hybridMultilevel"/>
    <w:tmpl w:val="91CEF144"/>
    <w:lvl w:ilvl="0" w:tplc="E996E68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CE646DB4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2B56B83"/>
    <w:multiLevelType w:val="hybridMultilevel"/>
    <w:tmpl w:val="78582336"/>
    <w:lvl w:ilvl="0" w:tplc="513E28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50E826C4"/>
    <w:multiLevelType w:val="multilevel"/>
    <w:tmpl w:val="13EA5D5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8812E3"/>
    <w:multiLevelType w:val="multilevel"/>
    <w:tmpl w:val="AAD671E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32">
    <w:nsid w:val="5B731CD2"/>
    <w:multiLevelType w:val="hybridMultilevel"/>
    <w:tmpl w:val="BD588CF6"/>
    <w:lvl w:ilvl="0" w:tplc="9E8CDD3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>
    <w:nsid w:val="5D3C131C"/>
    <w:multiLevelType w:val="multilevel"/>
    <w:tmpl w:val="298C6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4">
    <w:nsid w:val="60C77E6F"/>
    <w:multiLevelType w:val="hybridMultilevel"/>
    <w:tmpl w:val="895025A0"/>
    <w:lvl w:ilvl="0" w:tplc="AD485520">
      <w:start w:val="1"/>
      <w:numFmt w:val="decimal"/>
      <w:lvlText w:val="%1."/>
      <w:lvlJc w:val="left"/>
      <w:pPr>
        <w:tabs>
          <w:tab w:val="num" w:pos="1106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66941A16"/>
    <w:multiLevelType w:val="hybridMultilevel"/>
    <w:tmpl w:val="FC5CD74A"/>
    <w:lvl w:ilvl="0" w:tplc="73C02ECA">
      <w:start w:val="1"/>
      <w:numFmt w:val="russianLow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>
    <w:nsid w:val="672A72C7"/>
    <w:multiLevelType w:val="hybridMultilevel"/>
    <w:tmpl w:val="094CF1A0"/>
    <w:lvl w:ilvl="0" w:tplc="9E8CDD3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7998577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950DA9"/>
    <w:multiLevelType w:val="hybridMultilevel"/>
    <w:tmpl w:val="6B10A7EE"/>
    <w:lvl w:ilvl="0" w:tplc="9E8CDD3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39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0">
    <w:nsid w:val="6BB26AC0"/>
    <w:multiLevelType w:val="hybridMultilevel"/>
    <w:tmpl w:val="48FAFE38"/>
    <w:lvl w:ilvl="0" w:tplc="4A7A983A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D06E3C"/>
    <w:multiLevelType w:val="hybridMultilevel"/>
    <w:tmpl w:val="A95A6618"/>
    <w:lvl w:ilvl="0" w:tplc="9E8CDD3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3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4">
    <w:nsid w:val="771C4794"/>
    <w:multiLevelType w:val="hybridMultilevel"/>
    <w:tmpl w:val="60FAABFE"/>
    <w:lvl w:ilvl="0" w:tplc="FFFFFFFF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791B4E46"/>
    <w:multiLevelType w:val="multilevel"/>
    <w:tmpl w:val="2A72C14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6">
    <w:nsid w:val="7C63443A"/>
    <w:multiLevelType w:val="hybridMultilevel"/>
    <w:tmpl w:val="13EA5D58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7998577C">
      <w:start w:val="1"/>
      <w:numFmt w:val="decimal"/>
      <w:lvlText w:val="%2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6"/>
  </w:num>
  <w:num w:numId="3">
    <w:abstractNumId w:val="11"/>
  </w:num>
  <w:num w:numId="4">
    <w:abstractNumId w:val="44"/>
  </w:num>
  <w:num w:numId="5">
    <w:abstractNumId w:val="24"/>
  </w:num>
  <w:num w:numId="6">
    <w:abstractNumId w:val="27"/>
  </w:num>
  <w:num w:numId="7">
    <w:abstractNumId w:val="4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3"/>
  </w:num>
  <w:num w:numId="19">
    <w:abstractNumId w:val="16"/>
  </w:num>
  <w:num w:numId="20">
    <w:abstractNumId w:val="46"/>
  </w:num>
  <w:num w:numId="21">
    <w:abstractNumId w:val="25"/>
  </w:num>
  <w:num w:numId="22">
    <w:abstractNumId w:val="18"/>
  </w:num>
  <w:num w:numId="23">
    <w:abstractNumId w:val="38"/>
  </w:num>
  <w:num w:numId="24">
    <w:abstractNumId w:val="30"/>
  </w:num>
  <w:num w:numId="25">
    <w:abstractNumId w:val="37"/>
  </w:num>
  <w:num w:numId="26">
    <w:abstractNumId w:val="14"/>
  </w:num>
  <w:num w:numId="27">
    <w:abstractNumId w:val="32"/>
  </w:num>
  <w:num w:numId="28">
    <w:abstractNumId w:val="41"/>
  </w:num>
  <w:num w:numId="29">
    <w:abstractNumId w:val="33"/>
  </w:num>
  <w:num w:numId="30">
    <w:abstractNumId w:val="31"/>
  </w:num>
  <w:num w:numId="31">
    <w:abstractNumId w:val="17"/>
  </w:num>
  <w:num w:numId="32">
    <w:abstractNumId w:val="19"/>
  </w:num>
  <w:num w:numId="33">
    <w:abstractNumId w:val="15"/>
  </w:num>
  <w:num w:numId="34">
    <w:abstractNumId w:val="20"/>
  </w:num>
  <w:num w:numId="35">
    <w:abstractNumId w:val="45"/>
  </w:num>
  <w:num w:numId="36">
    <w:abstractNumId w:val="28"/>
  </w:num>
  <w:num w:numId="37">
    <w:abstractNumId w:val="35"/>
  </w:num>
  <w:num w:numId="38">
    <w:abstractNumId w:val="12"/>
  </w:num>
  <w:num w:numId="39">
    <w:abstractNumId w:val="23"/>
  </w:num>
  <w:num w:numId="40">
    <w:abstractNumId w:val="10"/>
  </w:num>
  <w:num w:numId="41">
    <w:abstractNumId w:val="34"/>
  </w:num>
  <w:num w:numId="42">
    <w:abstractNumId w:val="43"/>
  </w:num>
  <w:num w:numId="43">
    <w:abstractNumId w:val="42"/>
  </w:num>
  <w:num w:numId="44">
    <w:abstractNumId w:val="21"/>
  </w:num>
  <w:num w:numId="45">
    <w:abstractNumId w:val="39"/>
  </w:num>
  <w:num w:numId="46">
    <w:abstractNumId w:val="29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79B"/>
    <w:rsid w:val="0000088C"/>
    <w:rsid w:val="0000252C"/>
    <w:rsid w:val="00004155"/>
    <w:rsid w:val="000071F3"/>
    <w:rsid w:val="00007F8B"/>
    <w:rsid w:val="0001084A"/>
    <w:rsid w:val="00011326"/>
    <w:rsid w:val="00013D8E"/>
    <w:rsid w:val="0001479D"/>
    <w:rsid w:val="000149F3"/>
    <w:rsid w:val="00020515"/>
    <w:rsid w:val="00020AC7"/>
    <w:rsid w:val="00021A6F"/>
    <w:rsid w:val="00021F93"/>
    <w:rsid w:val="0002431B"/>
    <w:rsid w:val="00032ACE"/>
    <w:rsid w:val="00034E31"/>
    <w:rsid w:val="000361DE"/>
    <w:rsid w:val="00036E09"/>
    <w:rsid w:val="00037D2B"/>
    <w:rsid w:val="00041B0F"/>
    <w:rsid w:val="00042BC8"/>
    <w:rsid w:val="000526E7"/>
    <w:rsid w:val="000576E7"/>
    <w:rsid w:val="00060273"/>
    <w:rsid w:val="00061119"/>
    <w:rsid w:val="0006198E"/>
    <w:rsid w:val="00064807"/>
    <w:rsid w:val="000709AF"/>
    <w:rsid w:val="000710BF"/>
    <w:rsid w:val="000800E5"/>
    <w:rsid w:val="000815E6"/>
    <w:rsid w:val="00082441"/>
    <w:rsid w:val="00085330"/>
    <w:rsid w:val="00086E9F"/>
    <w:rsid w:val="00093E22"/>
    <w:rsid w:val="0009436E"/>
    <w:rsid w:val="0009543A"/>
    <w:rsid w:val="000A172E"/>
    <w:rsid w:val="000A3832"/>
    <w:rsid w:val="000A7E60"/>
    <w:rsid w:val="000A7FB6"/>
    <w:rsid w:val="000B0A23"/>
    <w:rsid w:val="000C78EB"/>
    <w:rsid w:val="000D5785"/>
    <w:rsid w:val="000E0B9F"/>
    <w:rsid w:val="000E1480"/>
    <w:rsid w:val="000E384B"/>
    <w:rsid w:val="000E4AE4"/>
    <w:rsid w:val="000F0330"/>
    <w:rsid w:val="000F05E7"/>
    <w:rsid w:val="000F0A95"/>
    <w:rsid w:val="000F6F85"/>
    <w:rsid w:val="001029D1"/>
    <w:rsid w:val="00105005"/>
    <w:rsid w:val="00110A8E"/>
    <w:rsid w:val="001129C0"/>
    <w:rsid w:val="00115B5D"/>
    <w:rsid w:val="00116963"/>
    <w:rsid w:val="00116D7A"/>
    <w:rsid w:val="0011745B"/>
    <w:rsid w:val="001201EB"/>
    <w:rsid w:val="001220D3"/>
    <w:rsid w:val="00122119"/>
    <w:rsid w:val="00122720"/>
    <w:rsid w:val="00122FDB"/>
    <w:rsid w:val="00123872"/>
    <w:rsid w:val="001258CA"/>
    <w:rsid w:val="0012613C"/>
    <w:rsid w:val="00127BDD"/>
    <w:rsid w:val="00127F23"/>
    <w:rsid w:val="0013123B"/>
    <w:rsid w:val="00133265"/>
    <w:rsid w:val="00134A56"/>
    <w:rsid w:val="00137A40"/>
    <w:rsid w:val="00137BF9"/>
    <w:rsid w:val="00141046"/>
    <w:rsid w:val="0014185E"/>
    <w:rsid w:val="001466C2"/>
    <w:rsid w:val="00151FC8"/>
    <w:rsid w:val="00155EF7"/>
    <w:rsid w:val="00157D1D"/>
    <w:rsid w:val="00157E43"/>
    <w:rsid w:val="0016248C"/>
    <w:rsid w:val="00166BA1"/>
    <w:rsid w:val="0016758D"/>
    <w:rsid w:val="00172AEF"/>
    <w:rsid w:val="00172C0B"/>
    <w:rsid w:val="001749E5"/>
    <w:rsid w:val="00174CA5"/>
    <w:rsid w:val="00182761"/>
    <w:rsid w:val="00183AE5"/>
    <w:rsid w:val="0018685A"/>
    <w:rsid w:val="00187B30"/>
    <w:rsid w:val="001955F0"/>
    <w:rsid w:val="0019622C"/>
    <w:rsid w:val="00196D68"/>
    <w:rsid w:val="0019728F"/>
    <w:rsid w:val="001A3953"/>
    <w:rsid w:val="001A4F34"/>
    <w:rsid w:val="001B4CDE"/>
    <w:rsid w:val="001B778B"/>
    <w:rsid w:val="001C046F"/>
    <w:rsid w:val="001C1049"/>
    <w:rsid w:val="001C105C"/>
    <w:rsid w:val="001C1F86"/>
    <w:rsid w:val="001C716D"/>
    <w:rsid w:val="001D03B5"/>
    <w:rsid w:val="001D08DA"/>
    <w:rsid w:val="001E0CAC"/>
    <w:rsid w:val="001E1305"/>
    <w:rsid w:val="001E1850"/>
    <w:rsid w:val="001E2BDE"/>
    <w:rsid w:val="001E7E31"/>
    <w:rsid w:val="001F182D"/>
    <w:rsid w:val="001F3098"/>
    <w:rsid w:val="001F3186"/>
    <w:rsid w:val="001F3D11"/>
    <w:rsid w:val="00200F5C"/>
    <w:rsid w:val="00207876"/>
    <w:rsid w:val="0021081F"/>
    <w:rsid w:val="00212301"/>
    <w:rsid w:val="00213D30"/>
    <w:rsid w:val="00217DD5"/>
    <w:rsid w:val="00221ABF"/>
    <w:rsid w:val="002226E2"/>
    <w:rsid w:val="0022286D"/>
    <w:rsid w:val="00223C2F"/>
    <w:rsid w:val="002272C6"/>
    <w:rsid w:val="00231925"/>
    <w:rsid w:val="00231C5E"/>
    <w:rsid w:val="00232D60"/>
    <w:rsid w:val="00234356"/>
    <w:rsid w:val="0023667E"/>
    <w:rsid w:val="00237B5F"/>
    <w:rsid w:val="002434FC"/>
    <w:rsid w:val="00245082"/>
    <w:rsid w:val="00245CA1"/>
    <w:rsid w:val="0024666B"/>
    <w:rsid w:val="00252528"/>
    <w:rsid w:val="00253D37"/>
    <w:rsid w:val="002558B0"/>
    <w:rsid w:val="002569ED"/>
    <w:rsid w:val="002655C6"/>
    <w:rsid w:val="002728D6"/>
    <w:rsid w:val="002742FB"/>
    <w:rsid w:val="00277AC0"/>
    <w:rsid w:val="00280D22"/>
    <w:rsid w:val="00283FE9"/>
    <w:rsid w:val="002910E7"/>
    <w:rsid w:val="002916EC"/>
    <w:rsid w:val="00293005"/>
    <w:rsid w:val="00295F7B"/>
    <w:rsid w:val="00297FFA"/>
    <w:rsid w:val="002A204F"/>
    <w:rsid w:val="002A20DD"/>
    <w:rsid w:val="002A423B"/>
    <w:rsid w:val="002A4C97"/>
    <w:rsid w:val="002B32C8"/>
    <w:rsid w:val="002B59F7"/>
    <w:rsid w:val="002B69E4"/>
    <w:rsid w:val="002B7A6A"/>
    <w:rsid w:val="002C12C8"/>
    <w:rsid w:val="002C1571"/>
    <w:rsid w:val="002C2B4C"/>
    <w:rsid w:val="002C3F04"/>
    <w:rsid w:val="002C49B6"/>
    <w:rsid w:val="002C4BDC"/>
    <w:rsid w:val="002C79D0"/>
    <w:rsid w:val="002D1069"/>
    <w:rsid w:val="002D6502"/>
    <w:rsid w:val="002D76F3"/>
    <w:rsid w:val="002D790C"/>
    <w:rsid w:val="002D7B96"/>
    <w:rsid w:val="002E1012"/>
    <w:rsid w:val="002E104C"/>
    <w:rsid w:val="002E16A9"/>
    <w:rsid w:val="002E3CE1"/>
    <w:rsid w:val="002E3D72"/>
    <w:rsid w:val="002E47FD"/>
    <w:rsid w:val="002E48B9"/>
    <w:rsid w:val="002E7AC1"/>
    <w:rsid w:val="002F09C1"/>
    <w:rsid w:val="002F0CC8"/>
    <w:rsid w:val="002F1CD7"/>
    <w:rsid w:val="002F3F72"/>
    <w:rsid w:val="002F4D62"/>
    <w:rsid w:val="002F5BDE"/>
    <w:rsid w:val="002F5FFC"/>
    <w:rsid w:val="00300136"/>
    <w:rsid w:val="00301AA5"/>
    <w:rsid w:val="00305E5A"/>
    <w:rsid w:val="00310356"/>
    <w:rsid w:val="003120A1"/>
    <w:rsid w:val="0031401D"/>
    <w:rsid w:val="00315231"/>
    <w:rsid w:val="00317107"/>
    <w:rsid w:val="00320DB9"/>
    <w:rsid w:val="00321F83"/>
    <w:rsid w:val="00326A78"/>
    <w:rsid w:val="00331494"/>
    <w:rsid w:val="0033210A"/>
    <w:rsid w:val="003346B9"/>
    <w:rsid w:val="00335CD7"/>
    <w:rsid w:val="003370F9"/>
    <w:rsid w:val="00340D60"/>
    <w:rsid w:val="003410F4"/>
    <w:rsid w:val="00344362"/>
    <w:rsid w:val="00344FC2"/>
    <w:rsid w:val="00345552"/>
    <w:rsid w:val="00347C1E"/>
    <w:rsid w:val="00351B1E"/>
    <w:rsid w:val="003531FB"/>
    <w:rsid w:val="00354FC6"/>
    <w:rsid w:val="00355914"/>
    <w:rsid w:val="00357C64"/>
    <w:rsid w:val="0036166F"/>
    <w:rsid w:val="0036187F"/>
    <w:rsid w:val="00362156"/>
    <w:rsid w:val="0036225B"/>
    <w:rsid w:val="00363981"/>
    <w:rsid w:val="003718F6"/>
    <w:rsid w:val="00375575"/>
    <w:rsid w:val="003803D7"/>
    <w:rsid w:val="0038040A"/>
    <w:rsid w:val="00390BF7"/>
    <w:rsid w:val="0039727B"/>
    <w:rsid w:val="003A021E"/>
    <w:rsid w:val="003A23D2"/>
    <w:rsid w:val="003A2A7A"/>
    <w:rsid w:val="003A33EF"/>
    <w:rsid w:val="003A7779"/>
    <w:rsid w:val="003A78B3"/>
    <w:rsid w:val="003B0968"/>
    <w:rsid w:val="003B5A85"/>
    <w:rsid w:val="003B5A90"/>
    <w:rsid w:val="003B5C8F"/>
    <w:rsid w:val="003C1624"/>
    <w:rsid w:val="003C3CA5"/>
    <w:rsid w:val="003C4195"/>
    <w:rsid w:val="003D43F7"/>
    <w:rsid w:val="003D632E"/>
    <w:rsid w:val="003E2095"/>
    <w:rsid w:val="003E5597"/>
    <w:rsid w:val="003E6E61"/>
    <w:rsid w:val="003F0A0E"/>
    <w:rsid w:val="003F1FAE"/>
    <w:rsid w:val="003F50DE"/>
    <w:rsid w:val="003F68AB"/>
    <w:rsid w:val="00401CDC"/>
    <w:rsid w:val="0040386D"/>
    <w:rsid w:val="00404353"/>
    <w:rsid w:val="004067F5"/>
    <w:rsid w:val="00412A48"/>
    <w:rsid w:val="004131A9"/>
    <w:rsid w:val="00417B36"/>
    <w:rsid w:val="00420968"/>
    <w:rsid w:val="00421012"/>
    <w:rsid w:val="00424A17"/>
    <w:rsid w:val="004260AA"/>
    <w:rsid w:val="00427EA9"/>
    <w:rsid w:val="004301B1"/>
    <w:rsid w:val="004306B3"/>
    <w:rsid w:val="00430B89"/>
    <w:rsid w:val="004345DE"/>
    <w:rsid w:val="00442104"/>
    <w:rsid w:val="004467BD"/>
    <w:rsid w:val="00446C45"/>
    <w:rsid w:val="00451788"/>
    <w:rsid w:val="00454423"/>
    <w:rsid w:val="00454D5E"/>
    <w:rsid w:val="004553C2"/>
    <w:rsid w:val="0045730C"/>
    <w:rsid w:val="0046095E"/>
    <w:rsid w:val="004641EA"/>
    <w:rsid w:val="0046468E"/>
    <w:rsid w:val="00466B6E"/>
    <w:rsid w:val="00472531"/>
    <w:rsid w:val="00473414"/>
    <w:rsid w:val="00474DB4"/>
    <w:rsid w:val="0047582A"/>
    <w:rsid w:val="00477529"/>
    <w:rsid w:val="00477AB4"/>
    <w:rsid w:val="004850B4"/>
    <w:rsid w:val="0048793A"/>
    <w:rsid w:val="00490188"/>
    <w:rsid w:val="00490C18"/>
    <w:rsid w:val="00490F9C"/>
    <w:rsid w:val="00494203"/>
    <w:rsid w:val="00494C15"/>
    <w:rsid w:val="00497092"/>
    <w:rsid w:val="004A118C"/>
    <w:rsid w:val="004A1905"/>
    <w:rsid w:val="004A2870"/>
    <w:rsid w:val="004B0A93"/>
    <w:rsid w:val="004B20C2"/>
    <w:rsid w:val="004C252B"/>
    <w:rsid w:val="004C3B3E"/>
    <w:rsid w:val="004C4299"/>
    <w:rsid w:val="004C5644"/>
    <w:rsid w:val="004C6762"/>
    <w:rsid w:val="004C67D0"/>
    <w:rsid w:val="004C6B0C"/>
    <w:rsid w:val="004D1D1B"/>
    <w:rsid w:val="004D2E20"/>
    <w:rsid w:val="004D354B"/>
    <w:rsid w:val="004D6BF5"/>
    <w:rsid w:val="004D78D2"/>
    <w:rsid w:val="004E2BC6"/>
    <w:rsid w:val="004E5002"/>
    <w:rsid w:val="004E60A2"/>
    <w:rsid w:val="004E6535"/>
    <w:rsid w:val="004E6AA5"/>
    <w:rsid w:val="004E6D90"/>
    <w:rsid w:val="004E727C"/>
    <w:rsid w:val="004F0963"/>
    <w:rsid w:val="004F1628"/>
    <w:rsid w:val="004F1BB4"/>
    <w:rsid w:val="004F2962"/>
    <w:rsid w:val="004F2C96"/>
    <w:rsid w:val="004F6080"/>
    <w:rsid w:val="00501B36"/>
    <w:rsid w:val="00506E82"/>
    <w:rsid w:val="00511D4C"/>
    <w:rsid w:val="0051352B"/>
    <w:rsid w:val="005147AC"/>
    <w:rsid w:val="0051480A"/>
    <w:rsid w:val="0051480C"/>
    <w:rsid w:val="00516E14"/>
    <w:rsid w:val="0051749F"/>
    <w:rsid w:val="00517A8C"/>
    <w:rsid w:val="0052241A"/>
    <w:rsid w:val="00530AE3"/>
    <w:rsid w:val="00530C52"/>
    <w:rsid w:val="00530E78"/>
    <w:rsid w:val="00533A62"/>
    <w:rsid w:val="00534D96"/>
    <w:rsid w:val="0053662D"/>
    <w:rsid w:val="00536B11"/>
    <w:rsid w:val="005372B9"/>
    <w:rsid w:val="00537542"/>
    <w:rsid w:val="00541B02"/>
    <w:rsid w:val="00543034"/>
    <w:rsid w:val="00546FAB"/>
    <w:rsid w:val="00552416"/>
    <w:rsid w:val="0055495C"/>
    <w:rsid w:val="00556A06"/>
    <w:rsid w:val="00562F73"/>
    <w:rsid w:val="0056348D"/>
    <w:rsid w:val="00566AC3"/>
    <w:rsid w:val="00567ECF"/>
    <w:rsid w:val="005702D2"/>
    <w:rsid w:val="0057185E"/>
    <w:rsid w:val="00572A74"/>
    <w:rsid w:val="0057530E"/>
    <w:rsid w:val="00582244"/>
    <w:rsid w:val="00584A6A"/>
    <w:rsid w:val="00591DFC"/>
    <w:rsid w:val="00592751"/>
    <w:rsid w:val="00592A9C"/>
    <w:rsid w:val="00593362"/>
    <w:rsid w:val="005952C7"/>
    <w:rsid w:val="005960B6"/>
    <w:rsid w:val="00597930"/>
    <w:rsid w:val="005A0669"/>
    <w:rsid w:val="005A0DDB"/>
    <w:rsid w:val="005A2AFC"/>
    <w:rsid w:val="005A2BC9"/>
    <w:rsid w:val="005A44A2"/>
    <w:rsid w:val="005A460D"/>
    <w:rsid w:val="005A4D04"/>
    <w:rsid w:val="005A537C"/>
    <w:rsid w:val="005A58A5"/>
    <w:rsid w:val="005A5953"/>
    <w:rsid w:val="005A6AA6"/>
    <w:rsid w:val="005A70C7"/>
    <w:rsid w:val="005A7AAC"/>
    <w:rsid w:val="005B2196"/>
    <w:rsid w:val="005B2332"/>
    <w:rsid w:val="005B5297"/>
    <w:rsid w:val="005C1741"/>
    <w:rsid w:val="005C4EA6"/>
    <w:rsid w:val="005C6EF7"/>
    <w:rsid w:val="005D1F3F"/>
    <w:rsid w:val="005D379B"/>
    <w:rsid w:val="005D4FAA"/>
    <w:rsid w:val="005D7D08"/>
    <w:rsid w:val="005E4853"/>
    <w:rsid w:val="005E69F6"/>
    <w:rsid w:val="005E7190"/>
    <w:rsid w:val="005F022F"/>
    <w:rsid w:val="005F284D"/>
    <w:rsid w:val="005F3D56"/>
    <w:rsid w:val="005F452C"/>
    <w:rsid w:val="005F7765"/>
    <w:rsid w:val="00600FDD"/>
    <w:rsid w:val="00604D5D"/>
    <w:rsid w:val="006056F0"/>
    <w:rsid w:val="00606503"/>
    <w:rsid w:val="00614C74"/>
    <w:rsid w:val="00616E30"/>
    <w:rsid w:val="00617DD6"/>
    <w:rsid w:val="00620562"/>
    <w:rsid w:val="0062244A"/>
    <w:rsid w:val="00624099"/>
    <w:rsid w:val="00627128"/>
    <w:rsid w:val="0063026D"/>
    <w:rsid w:val="00630516"/>
    <w:rsid w:val="0063388F"/>
    <w:rsid w:val="006378BD"/>
    <w:rsid w:val="00640B6B"/>
    <w:rsid w:val="0064147E"/>
    <w:rsid w:val="00641DDD"/>
    <w:rsid w:val="00641FA9"/>
    <w:rsid w:val="006432EF"/>
    <w:rsid w:val="0064561E"/>
    <w:rsid w:val="00646792"/>
    <w:rsid w:val="00650B78"/>
    <w:rsid w:val="00652B4C"/>
    <w:rsid w:val="00655032"/>
    <w:rsid w:val="006550E9"/>
    <w:rsid w:val="00655B83"/>
    <w:rsid w:val="00656FAC"/>
    <w:rsid w:val="00657094"/>
    <w:rsid w:val="00660D11"/>
    <w:rsid w:val="006610AA"/>
    <w:rsid w:val="00665A95"/>
    <w:rsid w:val="0066700C"/>
    <w:rsid w:val="00670B7C"/>
    <w:rsid w:val="006714FA"/>
    <w:rsid w:val="00673278"/>
    <w:rsid w:val="00674540"/>
    <w:rsid w:val="00675F6F"/>
    <w:rsid w:val="00680D2B"/>
    <w:rsid w:val="0068196A"/>
    <w:rsid w:val="0068367C"/>
    <w:rsid w:val="00684A6E"/>
    <w:rsid w:val="0068637C"/>
    <w:rsid w:val="00686F5B"/>
    <w:rsid w:val="00687204"/>
    <w:rsid w:val="006909A8"/>
    <w:rsid w:val="00690AF7"/>
    <w:rsid w:val="00690B2E"/>
    <w:rsid w:val="00690DAF"/>
    <w:rsid w:val="00693C8A"/>
    <w:rsid w:val="006941CA"/>
    <w:rsid w:val="00694522"/>
    <w:rsid w:val="0069594D"/>
    <w:rsid w:val="0069700E"/>
    <w:rsid w:val="006A0AD5"/>
    <w:rsid w:val="006A2298"/>
    <w:rsid w:val="006A27AC"/>
    <w:rsid w:val="006A64FC"/>
    <w:rsid w:val="006A70CB"/>
    <w:rsid w:val="006B026E"/>
    <w:rsid w:val="006B11B3"/>
    <w:rsid w:val="006B1FC8"/>
    <w:rsid w:val="006B4F49"/>
    <w:rsid w:val="006C334F"/>
    <w:rsid w:val="006C5BED"/>
    <w:rsid w:val="006C6A18"/>
    <w:rsid w:val="006D0AC7"/>
    <w:rsid w:val="006D1812"/>
    <w:rsid w:val="006D2AF3"/>
    <w:rsid w:val="006D30A8"/>
    <w:rsid w:val="006D371F"/>
    <w:rsid w:val="006D3855"/>
    <w:rsid w:val="006D5D46"/>
    <w:rsid w:val="006E7A14"/>
    <w:rsid w:val="006F051E"/>
    <w:rsid w:val="006F0CF1"/>
    <w:rsid w:val="006F29F4"/>
    <w:rsid w:val="006F3C7D"/>
    <w:rsid w:val="006F4D04"/>
    <w:rsid w:val="006F5DE0"/>
    <w:rsid w:val="006F6098"/>
    <w:rsid w:val="0070080B"/>
    <w:rsid w:val="0070256B"/>
    <w:rsid w:val="00705384"/>
    <w:rsid w:val="00706E43"/>
    <w:rsid w:val="00710A77"/>
    <w:rsid w:val="00711337"/>
    <w:rsid w:val="00712804"/>
    <w:rsid w:val="00713824"/>
    <w:rsid w:val="007155B7"/>
    <w:rsid w:val="0072092D"/>
    <w:rsid w:val="00721008"/>
    <w:rsid w:val="0073062F"/>
    <w:rsid w:val="00731D01"/>
    <w:rsid w:val="00732135"/>
    <w:rsid w:val="00734BE7"/>
    <w:rsid w:val="007361D3"/>
    <w:rsid w:val="00736E63"/>
    <w:rsid w:val="00737784"/>
    <w:rsid w:val="007401EE"/>
    <w:rsid w:val="00741030"/>
    <w:rsid w:val="00741614"/>
    <w:rsid w:val="0074251A"/>
    <w:rsid w:val="00745442"/>
    <w:rsid w:val="00750E76"/>
    <w:rsid w:val="00757DDF"/>
    <w:rsid w:val="00763C2D"/>
    <w:rsid w:val="007655CF"/>
    <w:rsid w:val="00766735"/>
    <w:rsid w:val="0077044E"/>
    <w:rsid w:val="007740F2"/>
    <w:rsid w:val="00774D3C"/>
    <w:rsid w:val="00776D3C"/>
    <w:rsid w:val="007777E6"/>
    <w:rsid w:val="00781394"/>
    <w:rsid w:val="0078190F"/>
    <w:rsid w:val="00781E2E"/>
    <w:rsid w:val="00783C2D"/>
    <w:rsid w:val="00783E1B"/>
    <w:rsid w:val="00783E64"/>
    <w:rsid w:val="00786E7A"/>
    <w:rsid w:val="0079261A"/>
    <w:rsid w:val="007A0CD5"/>
    <w:rsid w:val="007A1B29"/>
    <w:rsid w:val="007A678E"/>
    <w:rsid w:val="007A7DC4"/>
    <w:rsid w:val="007B0FCF"/>
    <w:rsid w:val="007B34CD"/>
    <w:rsid w:val="007B5502"/>
    <w:rsid w:val="007B6411"/>
    <w:rsid w:val="007C1251"/>
    <w:rsid w:val="007C2230"/>
    <w:rsid w:val="007C497F"/>
    <w:rsid w:val="007C6F06"/>
    <w:rsid w:val="007D00DA"/>
    <w:rsid w:val="007D0F9C"/>
    <w:rsid w:val="007D24A3"/>
    <w:rsid w:val="007D3D3E"/>
    <w:rsid w:val="007D5269"/>
    <w:rsid w:val="007E1F8F"/>
    <w:rsid w:val="007E688A"/>
    <w:rsid w:val="007E7B5E"/>
    <w:rsid w:val="007F527C"/>
    <w:rsid w:val="007F7442"/>
    <w:rsid w:val="007F78C6"/>
    <w:rsid w:val="00800083"/>
    <w:rsid w:val="00802F14"/>
    <w:rsid w:val="00805ED2"/>
    <w:rsid w:val="00806ED3"/>
    <w:rsid w:val="008106DA"/>
    <w:rsid w:val="008106EA"/>
    <w:rsid w:val="00811A92"/>
    <w:rsid w:val="0081349C"/>
    <w:rsid w:val="0081603E"/>
    <w:rsid w:val="00816802"/>
    <w:rsid w:val="0081716F"/>
    <w:rsid w:val="0081791F"/>
    <w:rsid w:val="00820078"/>
    <w:rsid w:val="00820258"/>
    <w:rsid w:val="00822D7D"/>
    <w:rsid w:val="0082653E"/>
    <w:rsid w:val="00827398"/>
    <w:rsid w:val="008305DB"/>
    <w:rsid w:val="008329E7"/>
    <w:rsid w:val="008334AC"/>
    <w:rsid w:val="00835312"/>
    <w:rsid w:val="00836463"/>
    <w:rsid w:val="008368B1"/>
    <w:rsid w:val="008404E3"/>
    <w:rsid w:val="00840D3D"/>
    <w:rsid w:val="0084132A"/>
    <w:rsid w:val="00843513"/>
    <w:rsid w:val="008459AD"/>
    <w:rsid w:val="00846338"/>
    <w:rsid w:val="0085053F"/>
    <w:rsid w:val="008507F3"/>
    <w:rsid w:val="00850D77"/>
    <w:rsid w:val="00851521"/>
    <w:rsid w:val="0085170C"/>
    <w:rsid w:val="00852358"/>
    <w:rsid w:val="00852D44"/>
    <w:rsid w:val="008531F2"/>
    <w:rsid w:val="00856E65"/>
    <w:rsid w:val="00857382"/>
    <w:rsid w:val="00857841"/>
    <w:rsid w:val="00862AE8"/>
    <w:rsid w:val="008637D3"/>
    <w:rsid w:val="00863C35"/>
    <w:rsid w:val="008642DB"/>
    <w:rsid w:val="008703A8"/>
    <w:rsid w:val="0087461F"/>
    <w:rsid w:val="0087606A"/>
    <w:rsid w:val="00877D1E"/>
    <w:rsid w:val="0088093F"/>
    <w:rsid w:val="00881139"/>
    <w:rsid w:val="00881CC2"/>
    <w:rsid w:val="00883A4A"/>
    <w:rsid w:val="00884404"/>
    <w:rsid w:val="00885A0E"/>
    <w:rsid w:val="0089183F"/>
    <w:rsid w:val="008919A4"/>
    <w:rsid w:val="008919B9"/>
    <w:rsid w:val="00891D25"/>
    <w:rsid w:val="00894392"/>
    <w:rsid w:val="008A66B3"/>
    <w:rsid w:val="008B24B0"/>
    <w:rsid w:val="008B2511"/>
    <w:rsid w:val="008B25D5"/>
    <w:rsid w:val="008B3996"/>
    <w:rsid w:val="008B60E5"/>
    <w:rsid w:val="008C0BEB"/>
    <w:rsid w:val="008C1C6A"/>
    <w:rsid w:val="008C3701"/>
    <w:rsid w:val="008C4185"/>
    <w:rsid w:val="008C714F"/>
    <w:rsid w:val="008D6108"/>
    <w:rsid w:val="008D7CC6"/>
    <w:rsid w:val="008E0919"/>
    <w:rsid w:val="008E20D8"/>
    <w:rsid w:val="008E24C1"/>
    <w:rsid w:val="008E5DC0"/>
    <w:rsid w:val="008E6DA3"/>
    <w:rsid w:val="008E7459"/>
    <w:rsid w:val="008F3DED"/>
    <w:rsid w:val="008F4761"/>
    <w:rsid w:val="008F5CF1"/>
    <w:rsid w:val="008F774A"/>
    <w:rsid w:val="008F7B07"/>
    <w:rsid w:val="00900A89"/>
    <w:rsid w:val="009034A3"/>
    <w:rsid w:val="0090457B"/>
    <w:rsid w:val="00905027"/>
    <w:rsid w:val="00905D0A"/>
    <w:rsid w:val="009101BB"/>
    <w:rsid w:val="00914DE7"/>
    <w:rsid w:val="00916646"/>
    <w:rsid w:val="00916CBA"/>
    <w:rsid w:val="00920835"/>
    <w:rsid w:val="00921E42"/>
    <w:rsid w:val="00924059"/>
    <w:rsid w:val="00924F8F"/>
    <w:rsid w:val="00925765"/>
    <w:rsid w:val="00925857"/>
    <w:rsid w:val="0092592E"/>
    <w:rsid w:val="0093156F"/>
    <w:rsid w:val="00931804"/>
    <w:rsid w:val="009318E4"/>
    <w:rsid w:val="009348EB"/>
    <w:rsid w:val="00934928"/>
    <w:rsid w:val="00942741"/>
    <w:rsid w:val="009442DC"/>
    <w:rsid w:val="00951BED"/>
    <w:rsid w:val="009532A9"/>
    <w:rsid w:val="00953C63"/>
    <w:rsid w:val="0095501C"/>
    <w:rsid w:val="0095524E"/>
    <w:rsid w:val="0095685A"/>
    <w:rsid w:val="00957695"/>
    <w:rsid w:val="0096299B"/>
    <w:rsid w:val="00962A87"/>
    <w:rsid w:val="0096324C"/>
    <w:rsid w:val="00963574"/>
    <w:rsid w:val="00966535"/>
    <w:rsid w:val="00967F93"/>
    <w:rsid w:val="009723A6"/>
    <w:rsid w:val="00982188"/>
    <w:rsid w:val="0098306E"/>
    <w:rsid w:val="009837B3"/>
    <w:rsid w:val="00983BF2"/>
    <w:rsid w:val="00986649"/>
    <w:rsid w:val="0098725F"/>
    <w:rsid w:val="0099108B"/>
    <w:rsid w:val="00993EF1"/>
    <w:rsid w:val="009946FE"/>
    <w:rsid w:val="00995D08"/>
    <w:rsid w:val="00997000"/>
    <w:rsid w:val="009A0CF5"/>
    <w:rsid w:val="009A2AD9"/>
    <w:rsid w:val="009A4CBB"/>
    <w:rsid w:val="009A681A"/>
    <w:rsid w:val="009A6E6E"/>
    <w:rsid w:val="009B1889"/>
    <w:rsid w:val="009B2EC5"/>
    <w:rsid w:val="009B4A6B"/>
    <w:rsid w:val="009B4BD8"/>
    <w:rsid w:val="009C0616"/>
    <w:rsid w:val="009C46A0"/>
    <w:rsid w:val="009C46E3"/>
    <w:rsid w:val="009C7C42"/>
    <w:rsid w:val="009C7F81"/>
    <w:rsid w:val="009D1F1B"/>
    <w:rsid w:val="009D2280"/>
    <w:rsid w:val="009D29D9"/>
    <w:rsid w:val="009D36D2"/>
    <w:rsid w:val="009D42C7"/>
    <w:rsid w:val="009D71D6"/>
    <w:rsid w:val="009D7924"/>
    <w:rsid w:val="009E053E"/>
    <w:rsid w:val="009E16AE"/>
    <w:rsid w:val="009E571C"/>
    <w:rsid w:val="009E5E80"/>
    <w:rsid w:val="009E5E9F"/>
    <w:rsid w:val="009F13CA"/>
    <w:rsid w:val="009F2FF4"/>
    <w:rsid w:val="009F3B8E"/>
    <w:rsid w:val="009F51EC"/>
    <w:rsid w:val="009F56BB"/>
    <w:rsid w:val="009F616D"/>
    <w:rsid w:val="00A0354E"/>
    <w:rsid w:val="00A040F1"/>
    <w:rsid w:val="00A1033A"/>
    <w:rsid w:val="00A104DB"/>
    <w:rsid w:val="00A110E8"/>
    <w:rsid w:val="00A1394E"/>
    <w:rsid w:val="00A13FE7"/>
    <w:rsid w:val="00A16FE0"/>
    <w:rsid w:val="00A31127"/>
    <w:rsid w:val="00A31287"/>
    <w:rsid w:val="00A3162D"/>
    <w:rsid w:val="00A36A5A"/>
    <w:rsid w:val="00A373D7"/>
    <w:rsid w:val="00A421F7"/>
    <w:rsid w:val="00A453E2"/>
    <w:rsid w:val="00A549A2"/>
    <w:rsid w:val="00A5520C"/>
    <w:rsid w:val="00A62D5D"/>
    <w:rsid w:val="00A667A4"/>
    <w:rsid w:val="00A66AFC"/>
    <w:rsid w:val="00A670A9"/>
    <w:rsid w:val="00A718B8"/>
    <w:rsid w:val="00A733ED"/>
    <w:rsid w:val="00A753B8"/>
    <w:rsid w:val="00A7562D"/>
    <w:rsid w:val="00A7687D"/>
    <w:rsid w:val="00A80DBD"/>
    <w:rsid w:val="00A81208"/>
    <w:rsid w:val="00A81E20"/>
    <w:rsid w:val="00A822A6"/>
    <w:rsid w:val="00A83B10"/>
    <w:rsid w:val="00A8620C"/>
    <w:rsid w:val="00A93491"/>
    <w:rsid w:val="00A94C1A"/>
    <w:rsid w:val="00A96379"/>
    <w:rsid w:val="00AA3BC4"/>
    <w:rsid w:val="00AA5291"/>
    <w:rsid w:val="00AA6E44"/>
    <w:rsid w:val="00AA7211"/>
    <w:rsid w:val="00AB1571"/>
    <w:rsid w:val="00AB26DE"/>
    <w:rsid w:val="00AB2D3B"/>
    <w:rsid w:val="00AB6E69"/>
    <w:rsid w:val="00AB757C"/>
    <w:rsid w:val="00AB75C6"/>
    <w:rsid w:val="00AC0F4D"/>
    <w:rsid w:val="00AC4AA7"/>
    <w:rsid w:val="00AC5187"/>
    <w:rsid w:val="00AC577C"/>
    <w:rsid w:val="00AC781D"/>
    <w:rsid w:val="00AC7E0B"/>
    <w:rsid w:val="00AC7F9E"/>
    <w:rsid w:val="00AD18B0"/>
    <w:rsid w:val="00AD2E62"/>
    <w:rsid w:val="00AD3D27"/>
    <w:rsid w:val="00AD43F9"/>
    <w:rsid w:val="00AD7498"/>
    <w:rsid w:val="00AE02B9"/>
    <w:rsid w:val="00AE1CE2"/>
    <w:rsid w:val="00AE2CB3"/>
    <w:rsid w:val="00AE4657"/>
    <w:rsid w:val="00AE545B"/>
    <w:rsid w:val="00AF123D"/>
    <w:rsid w:val="00AF16D8"/>
    <w:rsid w:val="00AF1EF6"/>
    <w:rsid w:val="00AF2E4B"/>
    <w:rsid w:val="00AF3722"/>
    <w:rsid w:val="00AF399F"/>
    <w:rsid w:val="00B038A1"/>
    <w:rsid w:val="00B03CCD"/>
    <w:rsid w:val="00B04BA1"/>
    <w:rsid w:val="00B0736F"/>
    <w:rsid w:val="00B10F32"/>
    <w:rsid w:val="00B14BC3"/>
    <w:rsid w:val="00B16367"/>
    <w:rsid w:val="00B1773F"/>
    <w:rsid w:val="00B17E79"/>
    <w:rsid w:val="00B20418"/>
    <w:rsid w:val="00B2062D"/>
    <w:rsid w:val="00B2328A"/>
    <w:rsid w:val="00B2499F"/>
    <w:rsid w:val="00B27F3B"/>
    <w:rsid w:val="00B306E8"/>
    <w:rsid w:val="00B314E9"/>
    <w:rsid w:val="00B31DAF"/>
    <w:rsid w:val="00B32B27"/>
    <w:rsid w:val="00B33017"/>
    <w:rsid w:val="00B33133"/>
    <w:rsid w:val="00B35773"/>
    <w:rsid w:val="00B367D5"/>
    <w:rsid w:val="00B37449"/>
    <w:rsid w:val="00B3769B"/>
    <w:rsid w:val="00B37B9C"/>
    <w:rsid w:val="00B40644"/>
    <w:rsid w:val="00B418AE"/>
    <w:rsid w:val="00B433F1"/>
    <w:rsid w:val="00B43B5A"/>
    <w:rsid w:val="00B44610"/>
    <w:rsid w:val="00B44CD5"/>
    <w:rsid w:val="00B50259"/>
    <w:rsid w:val="00B7426F"/>
    <w:rsid w:val="00B7446D"/>
    <w:rsid w:val="00B771A6"/>
    <w:rsid w:val="00B7787A"/>
    <w:rsid w:val="00B77BE2"/>
    <w:rsid w:val="00B77F8F"/>
    <w:rsid w:val="00B8031B"/>
    <w:rsid w:val="00B84212"/>
    <w:rsid w:val="00B87429"/>
    <w:rsid w:val="00B903AD"/>
    <w:rsid w:val="00B945E5"/>
    <w:rsid w:val="00B952B9"/>
    <w:rsid w:val="00BA13A9"/>
    <w:rsid w:val="00BA7E14"/>
    <w:rsid w:val="00BB17E7"/>
    <w:rsid w:val="00BB2FF5"/>
    <w:rsid w:val="00BB5349"/>
    <w:rsid w:val="00BC16F0"/>
    <w:rsid w:val="00BC20BD"/>
    <w:rsid w:val="00BC5A7C"/>
    <w:rsid w:val="00BC6BD7"/>
    <w:rsid w:val="00BC7A52"/>
    <w:rsid w:val="00BD0370"/>
    <w:rsid w:val="00BE670A"/>
    <w:rsid w:val="00BE6D1A"/>
    <w:rsid w:val="00BF4AF6"/>
    <w:rsid w:val="00BF7D3C"/>
    <w:rsid w:val="00C000AD"/>
    <w:rsid w:val="00C06626"/>
    <w:rsid w:val="00C10D7A"/>
    <w:rsid w:val="00C10E58"/>
    <w:rsid w:val="00C14297"/>
    <w:rsid w:val="00C145A5"/>
    <w:rsid w:val="00C15933"/>
    <w:rsid w:val="00C16C2D"/>
    <w:rsid w:val="00C233BF"/>
    <w:rsid w:val="00C2372A"/>
    <w:rsid w:val="00C25B77"/>
    <w:rsid w:val="00C353BF"/>
    <w:rsid w:val="00C35E81"/>
    <w:rsid w:val="00C406C5"/>
    <w:rsid w:val="00C41753"/>
    <w:rsid w:val="00C41FA6"/>
    <w:rsid w:val="00C42091"/>
    <w:rsid w:val="00C42815"/>
    <w:rsid w:val="00C44C95"/>
    <w:rsid w:val="00C46C43"/>
    <w:rsid w:val="00C46EF4"/>
    <w:rsid w:val="00C5361E"/>
    <w:rsid w:val="00C56944"/>
    <w:rsid w:val="00C60A4D"/>
    <w:rsid w:val="00C61233"/>
    <w:rsid w:val="00C6443F"/>
    <w:rsid w:val="00C65F10"/>
    <w:rsid w:val="00C66B85"/>
    <w:rsid w:val="00C706BC"/>
    <w:rsid w:val="00C70C55"/>
    <w:rsid w:val="00C7104F"/>
    <w:rsid w:val="00C731B0"/>
    <w:rsid w:val="00C732FC"/>
    <w:rsid w:val="00C754C3"/>
    <w:rsid w:val="00C7783C"/>
    <w:rsid w:val="00C77B4E"/>
    <w:rsid w:val="00C80D38"/>
    <w:rsid w:val="00C830EE"/>
    <w:rsid w:val="00C83E01"/>
    <w:rsid w:val="00C92F55"/>
    <w:rsid w:val="00C938A5"/>
    <w:rsid w:val="00C94730"/>
    <w:rsid w:val="00C97C27"/>
    <w:rsid w:val="00CA4673"/>
    <w:rsid w:val="00CA4F36"/>
    <w:rsid w:val="00CA6EE7"/>
    <w:rsid w:val="00CA76CB"/>
    <w:rsid w:val="00CA7A0A"/>
    <w:rsid w:val="00CB0871"/>
    <w:rsid w:val="00CB10DA"/>
    <w:rsid w:val="00CB2DFF"/>
    <w:rsid w:val="00CB6253"/>
    <w:rsid w:val="00CC0324"/>
    <w:rsid w:val="00CC1583"/>
    <w:rsid w:val="00CC2361"/>
    <w:rsid w:val="00CC6C7A"/>
    <w:rsid w:val="00CD334E"/>
    <w:rsid w:val="00CD365E"/>
    <w:rsid w:val="00CD36CB"/>
    <w:rsid w:val="00CD702D"/>
    <w:rsid w:val="00CE179C"/>
    <w:rsid w:val="00CE27B5"/>
    <w:rsid w:val="00CE285F"/>
    <w:rsid w:val="00CE2F43"/>
    <w:rsid w:val="00CE478A"/>
    <w:rsid w:val="00CE689B"/>
    <w:rsid w:val="00D01D7D"/>
    <w:rsid w:val="00D036FA"/>
    <w:rsid w:val="00D06809"/>
    <w:rsid w:val="00D06DDF"/>
    <w:rsid w:val="00D1301F"/>
    <w:rsid w:val="00D13B75"/>
    <w:rsid w:val="00D1501D"/>
    <w:rsid w:val="00D21A6F"/>
    <w:rsid w:val="00D22858"/>
    <w:rsid w:val="00D2354F"/>
    <w:rsid w:val="00D3007E"/>
    <w:rsid w:val="00D3031C"/>
    <w:rsid w:val="00D32F90"/>
    <w:rsid w:val="00D3375D"/>
    <w:rsid w:val="00D347B7"/>
    <w:rsid w:val="00D34E97"/>
    <w:rsid w:val="00D35D4A"/>
    <w:rsid w:val="00D36723"/>
    <w:rsid w:val="00D3703A"/>
    <w:rsid w:val="00D37C6B"/>
    <w:rsid w:val="00D409EF"/>
    <w:rsid w:val="00D418B5"/>
    <w:rsid w:val="00D41DC1"/>
    <w:rsid w:val="00D4293D"/>
    <w:rsid w:val="00D42DD7"/>
    <w:rsid w:val="00D44D3E"/>
    <w:rsid w:val="00D46BDE"/>
    <w:rsid w:val="00D50FFD"/>
    <w:rsid w:val="00D51075"/>
    <w:rsid w:val="00D54F0E"/>
    <w:rsid w:val="00D56FB8"/>
    <w:rsid w:val="00D60954"/>
    <w:rsid w:val="00D63F86"/>
    <w:rsid w:val="00D65132"/>
    <w:rsid w:val="00D6533E"/>
    <w:rsid w:val="00D70EC4"/>
    <w:rsid w:val="00D738DC"/>
    <w:rsid w:val="00D8167B"/>
    <w:rsid w:val="00D87B20"/>
    <w:rsid w:val="00D938FB"/>
    <w:rsid w:val="00D9406F"/>
    <w:rsid w:val="00D961DB"/>
    <w:rsid w:val="00DA1734"/>
    <w:rsid w:val="00DA4132"/>
    <w:rsid w:val="00DA5D3E"/>
    <w:rsid w:val="00DB2C89"/>
    <w:rsid w:val="00DB3359"/>
    <w:rsid w:val="00DB3765"/>
    <w:rsid w:val="00DB4D98"/>
    <w:rsid w:val="00DC2689"/>
    <w:rsid w:val="00DC37C4"/>
    <w:rsid w:val="00DD067E"/>
    <w:rsid w:val="00DD1438"/>
    <w:rsid w:val="00DD18BF"/>
    <w:rsid w:val="00DD5798"/>
    <w:rsid w:val="00DE0675"/>
    <w:rsid w:val="00DE2D0C"/>
    <w:rsid w:val="00DE3277"/>
    <w:rsid w:val="00DE42CA"/>
    <w:rsid w:val="00DE6EF3"/>
    <w:rsid w:val="00DE7948"/>
    <w:rsid w:val="00E009F5"/>
    <w:rsid w:val="00E01E37"/>
    <w:rsid w:val="00E0242B"/>
    <w:rsid w:val="00E029C4"/>
    <w:rsid w:val="00E043C8"/>
    <w:rsid w:val="00E060F6"/>
    <w:rsid w:val="00E076EE"/>
    <w:rsid w:val="00E103F5"/>
    <w:rsid w:val="00E11999"/>
    <w:rsid w:val="00E12F84"/>
    <w:rsid w:val="00E14AE8"/>
    <w:rsid w:val="00E16F42"/>
    <w:rsid w:val="00E20D87"/>
    <w:rsid w:val="00E21954"/>
    <w:rsid w:val="00E21AD6"/>
    <w:rsid w:val="00E226D1"/>
    <w:rsid w:val="00E32BA6"/>
    <w:rsid w:val="00E34584"/>
    <w:rsid w:val="00E352E8"/>
    <w:rsid w:val="00E3615C"/>
    <w:rsid w:val="00E361C2"/>
    <w:rsid w:val="00E408D6"/>
    <w:rsid w:val="00E4336D"/>
    <w:rsid w:val="00E44055"/>
    <w:rsid w:val="00E47832"/>
    <w:rsid w:val="00E50AF6"/>
    <w:rsid w:val="00E5201D"/>
    <w:rsid w:val="00E57C2C"/>
    <w:rsid w:val="00E61C17"/>
    <w:rsid w:val="00E62632"/>
    <w:rsid w:val="00E65765"/>
    <w:rsid w:val="00E657EF"/>
    <w:rsid w:val="00E66448"/>
    <w:rsid w:val="00E66A34"/>
    <w:rsid w:val="00E66A95"/>
    <w:rsid w:val="00E72052"/>
    <w:rsid w:val="00E7467D"/>
    <w:rsid w:val="00E767CB"/>
    <w:rsid w:val="00E77805"/>
    <w:rsid w:val="00E85485"/>
    <w:rsid w:val="00E855CE"/>
    <w:rsid w:val="00E85E10"/>
    <w:rsid w:val="00E8621E"/>
    <w:rsid w:val="00E91A42"/>
    <w:rsid w:val="00E935A9"/>
    <w:rsid w:val="00E93B50"/>
    <w:rsid w:val="00E9521D"/>
    <w:rsid w:val="00E9555A"/>
    <w:rsid w:val="00E955A0"/>
    <w:rsid w:val="00E95B9D"/>
    <w:rsid w:val="00E96C94"/>
    <w:rsid w:val="00EA17A4"/>
    <w:rsid w:val="00EA1EEC"/>
    <w:rsid w:val="00EA2D4A"/>
    <w:rsid w:val="00EA3329"/>
    <w:rsid w:val="00EA4207"/>
    <w:rsid w:val="00EB0D4F"/>
    <w:rsid w:val="00EB0F14"/>
    <w:rsid w:val="00EB49F9"/>
    <w:rsid w:val="00EB58E2"/>
    <w:rsid w:val="00EC23DD"/>
    <w:rsid w:val="00EC318F"/>
    <w:rsid w:val="00EC430C"/>
    <w:rsid w:val="00EC4AC2"/>
    <w:rsid w:val="00EC4E00"/>
    <w:rsid w:val="00EC56FE"/>
    <w:rsid w:val="00ED01D1"/>
    <w:rsid w:val="00ED1D8B"/>
    <w:rsid w:val="00ED1ECC"/>
    <w:rsid w:val="00ED2377"/>
    <w:rsid w:val="00ED3F00"/>
    <w:rsid w:val="00ED64B9"/>
    <w:rsid w:val="00EE16A3"/>
    <w:rsid w:val="00EE17DA"/>
    <w:rsid w:val="00EE1C4E"/>
    <w:rsid w:val="00EE37CB"/>
    <w:rsid w:val="00EE3B2B"/>
    <w:rsid w:val="00EE66A5"/>
    <w:rsid w:val="00EF0832"/>
    <w:rsid w:val="00EF17FC"/>
    <w:rsid w:val="00EF277E"/>
    <w:rsid w:val="00EF4F56"/>
    <w:rsid w:val="00EF5DF2"/>
    <w:rsid w:val="00EF6418"/>
    <w:rsid w:val="00EF7459"/>
    <w:rsid w:val="00F0128D"/>
    <w:rsid w:val="00F027A2"/>
    <w:rsid w:val="00F07538"/>
    <w:rsid w:val="00F102D1"/>
    <w:rsid w:val="00F10956"/>
    <w:rsid w:val="00F139F0"/>
    <w:rsid w:val="00F14869"/>
    <w:rsid w:val="00F1608E"/>
    <w:rsid w:val="00F21C38"/>
    <w:rsid w:val="00F25EE7"/>
    <w:rsid w:val="00F274FE"/>
    <w:rsid w:val="00F30991"/>
    <w:rsid w:val="00F341F7"/>
    <w:rsid w:val="00F34A15"/>
    <w:rsid w:val="00F34ECC"/>
    <w:rsid w:val="00F406E2"/>
    <w:rsid w:val="00F42403"/>
    <w:rsid w:val="00F43F2E"/>
    <w:rsid w:val="00F45EA6"/>
    <w:rsid w:val="00F5316B"/>
    <w:rsid w:val="00F53389"/>
    <w:rsid w:val="00F534FD"/>
    <w:rsid w:val="00F5489C"/>
    <w:rsid w:val="00F56A0E"/>
    <w:rsid w:val="00F617AB"/>
    <w:rsid w:val="00F61F39"/>
    <w:rsid w:val="00F62E70"/>
    <w:rsid w:val="00F64376"/>
    <w:rsid w:val="00F649D9"/>
    <w:rsid w:val="00F65081"/>
    <w:rsid w:val="00F673B9"/>
    <w:rsid w:val="00F75429"/>
    <w:rsid w:val="00F7545A"/>
    <w:rsid w:val="00F7759C"/>
    <w:rsid w:val="00F77882"/>
    <w:rsid w:val="00F8351B"/>
    <w:rsid w:val="00F8453A"/>
    <w:rsid w:val="00F85980"/>
    <w:rsid w:val="00F859F2"/>
    <w:rsid w:val="00F87EAA"/>
    <w:rsid w:val="00F87F9E"/>
    <w:rsid w:val="00F90833"/>
    <w:rsid w:val="00F93B07"/>
    <w:rsid w:val="00F9519B"/>
    <w:rsid w:val="00F96053"/>
    <w:rsid w:val="00FA2D95"/>
    <w:rsid w:val="00FA2EA0"/>
    <w:rsid w:val="00FA3161"/>
    <w:rsid w:val="00FA4121"/>
    <w:rsid w:val="00FA5212"/>
    <w:rsid w:val="00FA5E07"/>
    <w:rsid w:val="00FA7047"/>
    <w:rsid w:val="00FB3D24"/>
    <w:rsid w:val="00FB41EB"/>
    <w:rsid w:val="00FB4812"/>
    <w:rsid w:val="00FB695A"/>
    <w:rsid w:val="00FB748D"/>
    <w:rsid w:val="00FC3483"/>
    <w:rsid w:val="00FC7C49"/>
    <w:rsid w:val="00FD039C"/>
    <w:rsid w:val="00FD7105"/>
    <w:rsid w:val="00FE0EDE"/>
    <w:rsid w:val="00FE321B"/>
    <w:rsid w:val="00FE36A5"/>
    <w:rsid w:val="00FE36E0"/>
    <w:rsid w:val="00FE54F6"/>
    <w:rsid w:val="00FE568C"/>
    <w:rsid w:val="00FE73AF"/>
    <w:rsid w:val="00FF2662"/>
    <w:rsid w:val="00FF33CF"/>
    <w:rsid w:val="00FF4206"/>
    <w:rsid w:val="00FF4A6B"/>
    <w:rsid w:val="00FF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D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379B"/>
    <w:pPr>
      <w:keepNext/>
      <w:jc w:val="both"/>
      <w:outlineLvl w:val="0"/>
    </w:pPr>
    <w:rPr>
      <w:rFonts w:eastAsia="Times New Roman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5D379B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D379B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5D379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5D379B"/>
    <w:pPr>
      <w:spacing w:before="240" w:after="60"/>
      <w:outlineLvl w:val="5"/>
    </w:pPr>
    <w:rPr>
      <w:rFonts w:eastAsia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5D379B"/>
    <w:pPr>
      <w:keepNext/>
      <w:ind w:left="5103"/>
      <w:outlineLvl w:val="6"/>
    </w:pPr>
    <w:rPr>
      <w:rFonts w:eastAsia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5D379B"/>
    <w:pPr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5D379B"/>
    <w:pPr>
      <w:keepNext/>
      <w:outlineLvl w:val="8"/>
    </w:pPr>
    <w:rPr>
      <w:rFonts w:eastAsia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D37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5D379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locked/>
    <w:rsid w:val="005D379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5D379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5D3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D379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5D37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5D379B"/>
    <w:pPr>
      <w:jc w:val="center"/>
    </w:pPr>
    <w:rPr>
      <w:rFonts w:eastAsia="Times New Roman"/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5D379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semiHidden/>
    <w:rsid w:val="005D379B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5D37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uiPriority w:val="99"/>
    <w:rsid w:val="005D379B"/>
    <w:pPr>
      <w:widowControl w:val="0"/>
    </w:pPr>
    <w:rPr>
      <w:rFonts w:ascii="Times New Roman" w:hAnsi="Times New Roman"/>
    </w:rPr>
  </w:style>
  <w:style w:type="character" w:customStyle="1" w:styleId="a6">
    <w:name w:val="Нижний колонтитул Знак"/>
    <w:link w:val="a5"/>
    <w:uiPriority w:val="99"/>
    <w:semiHidden/>
    <w:locked/>
    <w:rsid w:val="005D379B"/>
    <w:rPr>
      <w:rFonts w:ascii="Times New Roman" w:eastAsia="Times New Roman" w:hAnsi="Times New Roman" w:cs="Times New Roman"/>
      <w:sz w:val="20"/>
      <w:szCs w:val="20"/>
    </w:rPr>
  </w:style>
  <w:style w:type="character" w:customStyle="1" w:styleId="Normal">
    <w:name w:val="Normal Знак"/>
    <w:uiPriority w:val="99"/>
    <w:rsid w:val="005D379B"/>
    <w:rPr>
      <w:lang w:val="ru-RU" w:eastAsia="ru-RU"/>
    </w:rPr>
  </w:style>
  <w:style w:type="paragraph" w:styleId="a7">
    <w:name w:val="Title"/>
    <w:basedOn w:val="a"/>
    <w:link w:val="a8"/>
    <w:uiPriority w:val="99"/>
    <w:qFormat/>
    <w:rsid w:val="005D379B"/>
    <w:pPr>
      <w:spacing w:line="360" w:lineRule="auto"/>
      <w:jc w:val="center"/>
    </w:pPr>
    <w:rPr>
      <w:rFonts w:eastAsia="Times New Roman"/>
      <w:b/>
      <w:bCs/>
      <w:sz w:val="20"/>
      <w:szCs w:val="20"/>
    </w:rPr>
  </w:style>
  <w:style w:type="paragraph" w:styleId="a9">
    <w:name w:val="Body Text Indent"/>
    <w:basedOn w:val="a"/>
    <w:link w:val="aa"/>
    <w:uiPriority w:val="99"/>
    <w:semiHidden/>
    <w:rsid w:val="005D379B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8">
    <w:name w:val="Название Знак"/>
    <w:link w:val="a7"/>
    <w:uiPriority w:val="99"/>
    <w:locked/>
    <w:rsid w:val="005D37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5D379B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5D3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uiPriority w:val="99"/>
    <w:semiHidden/>
    <w:rsid w:val="005D379B"/>
  </w:style>
  <w:style w:type="character" w:customStyle="1" w:styleId="32">
    <w:name w:val="Основной текст с отступом 3 Знак"/>
    <w:link w:val="31"/>
    <w:uiPriority w:val="99"/>
    <w:semiHidden/>
    <w:locked/>
    <w:rsid w:val="005D379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главление 1"/>
    <w:basedOn w:val="a"/>
    <w:next w:val="a"/>
    <w:autoRedefine/>
    <w:uiPriority w:val="99"/>
    <w:rsid w:val="005D379B"/>
    <w:pPr>
      <w:tabs>
        <w:tab w:val="right" w:leader="dot" w:pos="8494"/>
      </w:tabs>
      <w:autoSpaceDE w:val="0"/>
      <w:autoSpaceDN w:val="0"/>
    </w:pPr>
    <w:rPr>
      <w:b/>
      <w:bCs/>
      <w:noProof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5D379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13">
    <w:name w:val="Текст выноски Знак1"/>
    <w:link w:val="ac"/>
    <w:uiPriority w:val="99"/>
    <w:semiHidden/>
    <w:locked/>
    <w:rsid w:val="005D379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D37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13"/>
    <w:uiPriority w:val="99"/>
    <w:semiHidden/>
    <w:rsid w:val="005D379B"/>
    <w:rPr>
      <w:rFonts w:ascii="Tahoma" w:eastAsia="Times New Roman" w:hAnsi="Tahoma"/>
      <w:sz w:val="16"/>
      <w:szCs w:val="16"/>
    </w:rPr>
  </w:style>
  <w:style w:type="character" w:customStyle="1" w:styleId="ad">
    <w:name w:val="Текст выноски Знак"/>
    <w:uiPriority w:val="99"/>
    <w:semiHidden/>
    <w:rsid w:val="00A31127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1"/>
    <w:link w:val="ae"/>
    <w:uiPriority w:val="99"/>
    <w:semiHidden/>
    <w:locked/>
    <w:rsid w:val="005D37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header"/>
    <w:basedOn w:val="a"/>
    <w:link w:val="14"/>
    <w:uiPriority w:val="99"/>
    <w:rsid w:val="005D379B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">
    <w:name w:val="Верхний колонтитул Знак"/>
    <w:uiPriority w:val="99"/>
    <w:semiHidden/>
    <w:rsid w:val="00A31127"/>
    <w:rPr>
      <w:rFonts w:ascii="Times New Roman" w:hAnsi="Times New Roman"/>
      <w:sz w:val="24"/>
      <w:szCs w:val="24"/>
    </w:rPr>
  </w:style>
  <w:style w:type="character" w:customStyle="1" w:styleId="310">
    <w:name w:val="Основной текст 3 Знак1"/>
    <w:link w:val="33"/>
    <w:uiPriority w:val="99"/>
    <w:semiHidden/>
    <w:locked/>
    <w:rsid w:val="005D379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10"/>
    <w:uiPriority w:val="99"/>
    <w:semiHidden/>
    <w:rsid w:val="009D36D2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uiPriority w:val="99"/>
    <w:semiHidden/>
    <w:rsid w:val="00A31127"/>
    <w:rPr>
      <w:rFonts w:ascii="Times New Roman" w:hAnsi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5D379B"/>
    <w:pPr>
      <w:spacing w:after="120" w:line="480" w:lineRule="auto"/>
    </w:pPr>
    <w:rPr>
      <w:rFonts w:eastAsia="Times New Roman"/>
      <w:sz w:val="20"/>
      <w:szCs w:val="20"/>
    </w:rPr>
  </w:style>
  <w:style w:type="paragraph" w:styleId="15">
    <w:name w:val="toc 1"/>
    <w:basedOn w:val="a"/>
    <w:next w:val="a"/>
    <w:autoRedefine/>
    <w:uiPriority w:val="99"/>
    <w:semiHidden/>
    <w:rsid w:val="005D379B"/>
    <w:rPr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5D37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99"/>
    <w:semiHidden/>
    <w:rsid w:val="001B778B"/>
    <w:pPr>
      <w:tabs>
        <w:tab w:val="right" w:leader="dot" w:pos="9214"/>
      </w:tabs>
      <w:spacing w:line="360" w:lineRule="auto"/>
      <w:ind w:left="200"/>
    </w:pPr>
    <w:rPr>
      <w:sz w:val="20"/>
      <w:szCs w:val="20"/>
    </w:rPr>
  </w:style>
  <w:style w:type="character" w:styleId="af0">
    <w:name w:val="Hyperlink"/>
    <w:uiPriority w:val="99"/>
    <w:semiHidden/>
    <w:rsid w:val="005D379B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rsid w:val="005D379B"/>
    <w:rPr>
      <w:rFonts w:eastAsia="Times New Roman"/>
      <w:sz w:val="20"/>
      <w:szCs w:val="20"/>
    </w:rPr>
  </w:style>
  <w:style w:type="character" w:styleId="af3">
    <w:name w:val="footnote reference"/>
    <w:uiPriority w:val="99"/>
    <w:semiHidden/>
    <w:rsid w:val="005D379B"/>
    <w:rPr>
      <w:vertAlign w:val="superscript"/>
    </w:rPr>
  </w:style>
  <w:style w:type="character" w:customStyle="1" w:styleId="af2">
    <w:name w:val="Текст сноски Знак"/>
    <w:link w:val="af1"/>
    <w:uiPriority w:val="99"/>
    <w:semiHidden/>
    <w:locked/>
    <w:rsid w:val="005D37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uiPriority w:val="99"/>
    <w:rsid w:val="00F77882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customStyle="1" w:styleId="320">
    <w:name w:val="Основной текст 32"/>
    <w:basedOn w:val="a"/>
    <w:uiPriority w:val="99"/>
    <w:rsid w:val="0006198E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customStyle="1" w:styleId="210">
    <w:name w:val="Основной текст 21"/>
    <w:basedOn w:val="a"/>
    <w:uiPriority w:val="99"/>
    <w:rsid w:val="00412A48"/>
    <w:pPr>
      <w:widowControl w:val="0"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220">
    <w:name w:val="Основной текст 22"/>
    <w:basedOn w:val="a"/>
    <w:uiPriority w:val="99"/>
    <w:rsid w:val="005F022F"/>
    <w:pPr>
      <w:widowControl w:val="0"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330">
    <w:name w:val="Основной текст 33"/>
    <w:basedOn w:val="a"/>
    <w:uiPriority w:val="99"/>
    <w:rsid w:val="00472531"/>
    <w:pPr>
      <w:overflowPunct w:val="0"/>
      <w:autoSpaceDE w:val="0"/>
      <w:autoSpaceDN w:val="0"/>
      <w:adjustRightInd w:val="0"/>
      <w:ind w:firstLine="567"/>
      <w:jc w:val="both"/>
      <w:textAlignment w:val="baseline"/>
    </w:pPr>
  </w:style>
  <w:style w:type="paragraph" w:styleId="af4">
    <w:name w:val="List Paragraph"/>
    <w:basedOn w:val="a"/>
    <w:uiPriority w:val="99"/>
    <w:qFormat/>
    <w:rsid w:val="00BB17E7"/>
    <w:pPr>
      <w:ind w:left="720"/>
    </w:pPr>
    <w:rPr>
      <w:sz w:val="20"/>
      <w:szCs w:val="20"/>
    </w:rPr>
  </w:style>
  <w:style w:type="paragraph" w:customStyle="1" w:styleId="26">
    <w:name w:val="загол 2 ур"/>
    <w:basedOn w:val="a"/>
    <w:uiPriority w:val="99"/>
    <w:rsid w:val="00C6443F"/>
    <w:pPr>
      <w:keepNext/>
      <w:keepLines/>
      <w:spacing w:before="120"/>
      <w:ind w:left="1276" w:hanging="567"/>
      <w:jc w:val="both"/>
    </w:pPr>
    <w:rPr>
      <w:b/>
      <w:bCs/>
      <w:color w:val="000000"/>
      <w:lang w:val="pl-PL"/>
    </w:rPr>
  </w:style>
  <w:style w:type="paragraph" w:styleId="af5">
    <w:name w:val="Document Map"/>
    <w:basedOn w:val="a"/>
    <w:link w:val="af6"/>
    <w:uiPriority w:val="99"/>
    <w:semiHidden/>
    <w:rsid w:val="00EF6418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6">
    <w:name w:val="Схема документа Знак"/>
    <w:link w:val="af5"/>
    <w:uiPriority w:val="99"/>
    <w:semiHidden/>
    <w:rsid w:val="00A31127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99"/>
    <w:rsid w:val="00C830EE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Plain Text"/>
    <w:basedOn w:val="a"/>
    <w:link w:val="af9"/>
    <w:uiPriority w:val="99"/>
    <w:rsid w:val="00347C1E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uiPriority w:val="99"/>
    <w:semiHidden/>
    <w:rsid w:val="00A31127"/>
    <w:rPr>
      <w:rFonts w:ascii="Courier New" w:hAnsi="Courier New" w:cs="Courier New"/>
      <w:sz w:val="20"/>
      <w:szCs w:val="20"/>
    </w:rPr>
  </w:style>
  <w:style w:type="character" w:customStyle="1" w:styleId="FontStyle137">
    <w:name w:val="Font Style137"/>
    <w:uiPriority w:val="99"/>
    <w:rsid w:val="00F93B07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changeadd">
    <w:name w:val="changeadd"/>
    <w:basedOn w:val="a"/>
    <w:uiPriority w:val="99"/>
    <w:rsid w:val="00E66A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20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20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0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0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20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ge_grgmu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ravo.by/main.aspx?guid=3871&amp;p0=h19800122&amp;p2=%20%7bNRPA%7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ge_grgmu@mail.ru" TargetMode="External"/><Relationship Id="rId10" Type="http://schemas.openxmlformats.org/officeDocument/2006/relationships/hyperlink" Target="http://www.pravo.by/main.aspx?guid=3871&amp;p2=2/36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kge_grgm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4587</Words>
  <Characters>26148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Квалификация – знания, умения и навыки, необходимые для той или иной профессии на рынках труда, подтвержденные документом (СТБ 22</vt:lpstr>
    </vt:vector>
  </TitlesOfParts>
  <Company>GrSMU</Company>
  <LinksUpToDate>false</LinksUpToDate>
  <CharactersWithSpaces>30674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Квалификация – знания, умения и навыки, необходимые для той или иной профессии на рынках труда, подтвержденные документом (СТБ 22</dc:title>
  <dc:creator>LDT</dc:creator>
  <cp:lastModifiedBy>USER</cp:lastModifiedBy>
  <cp:revision>2</cp:revision>
  <cp:lastPrinted>2014-09-05T09:42:00Z</cp:lastPrinted>
  <dcterms:created xsi:type="dcterms:W3CDTF">2014-10-30T11:58:00Z</dcterms:created>
  <dcterms:modified xsi:type="dcterms:W3CDTF">2014-10-30T11:58:00Z</dcterms:modified>
</cp:coreProperties>
</file>