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00" w:type="pct"/>
        <w:jc w:val="center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3889"/>
        <w:gridCol w:w="1800"/>
        <w:gridCol w:w="3969"/>
      </w:tblGrid>
      <w:tr w:rsidR="000C4ABF" w:rsidTr="000C4ABF">
        <w:trPr>
          <w:jc w:val="center"/>
        </w:trPr>
        <w:tc>
          <w:tcPr>
            <w:tcW w:w="201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C4ABF" w:rsidRDefault="000C4ABF">
            <w:pPr>
              <w:ind w:right="-10"/>
              <w:jc w:val="center"/>
              <w:rPr>
                <w:spacing w:val="20"/>
                <w:sz w:val="28"/>
                <w:szCs w:val="28"/>
              </w:rPr>
            </w:pPr>
            <w:bookmarkStart w:id="0" w:name="_GoBack"/>
            <w:bookmarkEnd w:id="0"/>
            <w:r>
              <w:rPr>
                <w:spacing w:val="20"/>
                <w:sz w:val="28"/>
                <w:szCs w:val="28"/>
              </w:rPr>
              <w:t>М</w:t>
            </w:r>
            <w:proofErr w:type="gramStart"/>
            <w:r>
              <w:rPr>
                <w:spacing w:val="20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spacing w:val="20"/>
                <w:sz w:val="28"/>
                <w:szCs w:val="28"/>
              </w:rPr>
              <w:t>Н</w:t>
            </w:r>
            <w:r>
              <w:rPr>
                <w:spacing w:val="20"/>
                <w:sz w:val="28"/>
                <w:szCs w:val="28"/>
                <w:lang w:val="en-US"/>
              </w:rPr>
              <w:t>I</w:t>
            </w:r>
            <w:r>
              <w:rPr>
                <w:spacing w:val="20"/>
                <w:sz w:val="28"/>
                <w:szCs w:val="28"/>
              </w:rPr>
              <w:t>СТЭРСТВА</w:t>
            </w:r>
          </w:p>
          <w:p w:rsidR="000C4ABF" w:rsidRDefault="000C4ABF">
            <w:pPr>
              <w:ind w:right="-10"/>
              <w:jc w:val="center"/>
              <w:rPr>
                <w:spacing w:val="20"/>
                <w:sz w:val="28"/>
                <w:szCs w:val="28"/>
              </w:rPr>
            </w:pPr>
            <w:r>
              <w:rPr>
                <w:spacing w:val="20"/>
                <w:sz w:val="28"/>
                <w:szCs w:val="28"/>
              </w:rPr>
              <w:t>АХОВЫ ЗДАРОЎЯ</w:t>
            </w:r>
          </w:p>
          <w:p w:rsidR="000C4ABF" w:rsidRDefault="000C4ABF">
            <w:pPr>
              <w:ind w:right="-10"/>
              <w:jc w:val="center"/>
              <w:rPr>
                <w:spacing w:val="20"/>
                <w:sz w:val="28"/>
                <w:szCs w:val="28"/>
              </w:rPr>
            </w:pPr>
            <w:r>
              <w:rPr>
                <w:spacing w:val="20"/>
                <w:sz w:val="28"/>
                <w:szCs w:val="28"/>
              </w:rPr>
              <w:t>РЭСПУБЛ</w:t>
            </w:r>
            <w:proofErr w:type="gramStart"/>
            <w:r>
              <w:rPr>
                <w:spacing w:val="20"/>
                <w:sz w:val="28"/>
                <w:szCs w:val="28"/>
                <w:lang w:val="en-US"/>
              </w:rPr>
              <w:t>I</w:t>
            </w:r>
            <w:proofErr w:type="gramEnd"/>
            <w:r>
              <w:rPr>
                <w:spacing w:val="20"/>
                <w:sz w:val="28"/>
                <w:szCs w:val="28"/>
              </w:rPr>
              <w:t>К</w:t>
            </w:r>
            <w:r>
              <w:rPr>
                <w:spacing w:val="20"/>
                <w:sz w:val="28"/>
                <w:szCs w:val="28"/>
                <w:lang w:val="en-US"/>
              </w:rPr>
              <w:t>I</w:t>
            </w:r>
            <w:r>
              <w:rPr>
                <w:spacing w:val="20"/>
                <w:sz w:val="28"/>
                <w:szCs w:val="28"/>
              </w:rPr>
              <w:t xml:space="preserve"> БЕЛАРУСЬ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C4ABF" w:rsidRDefault="000C4ABF">
            <w:pPr>
              <w:ind w:right="-10"/>
              <w:jc w:val="center"/>
              <w:rPr>
                <w:spacing w:val="20"/>
                <w:sz w:val="28"/>
                <w:szCs w:val="28"/>
              </w:rPr>
            </w:pPr>
          </w:p>
        </w:tc>
        <w:tc>
          <w:tcPr>
            <w:tcW w:w="2055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C4ABF" w:rsidRDefault="000C4ABF">
            <w:pPr>
              <w:ind w:right="-10"/>
              <w:jc w:val="center"/>
              <w:rPr>
                <w:spacing w:val="20"/>
                <w:sz w:val="28"/>
                <w:szCs w:val="28"/>
              </w:rPr>
            </w:pPr>
            <w:r>
              <w:rPr>
                <w:spacing w:val="20"/>
                <w:sz w:val="28"/>
                <w:szCs w:val="28"/>
              </w:rPr>
              <w:t>МИНИСТЕРСТВО</w:t>
            </w:r>
          </w:p>
          <w:p w:rsidR="000C4ABF" w:rsidRDefault="000C4ABF">
            <w:pPr>
              <w:ind w:right="-10"/>
              <w:jc w:val="center"/>
              <w:rPr>
                <w:spacing w:val="20"/>
                <w:sz w:val="28"/>
                <w:szCs w:val="28"/>
              </w:rPr>
            </w:pPr>
            <w:r>
              <w:rPr>
                <w:spacing w:val="20"/>
                <w:sz w:val="28"/>
                <w:szCs w:val="28"/>
              </w:rPr>
              <w:t>ЗДРАВООХРАНЕНИЯ</w:t>
            </w:r>
          </w:p>
          <w:p w:rsidR="000C4ABF" w:rsidRDefault="000C4ABF">
            <w:pPr>
              <w:ind w:right="-10"/>
              <w:jc w:val="center"/>
              <w:rPr>
                <w:spacing w:val="20"/>
                <w:sz w:val="28"/>
                <w:szCs w:val="28"/>
              </w:rPr>
            </w:pPr>
            <w:r>
              <w:rPr>
                <w:spacing w:val="20"/>
                <w:sz w:val="28"/>
                <w:szCs w:val="28"/>
              </w:rPr>
              <w:t>РЕСПУБЛИКИ БЕЛАРУСЬ</w:t>
            </w:r>
          </w:p>
        </w:tc>
      </w:tr>
      <w:tr w:rsidR="000C4ABF" w:rsidTr="000C4ABF">
        <w:trPr>
          <w:trHeight w:val="614"/>
          <w:jc w:val="center"/>
        </w:trPr>
        <w:tc>
          <w:tcPr>
            <w:tcW w:w="201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C4ABF" w:rsidRDefault="000C4ABF">
            <w:pPr>
              <w:ind w:right="-10"/>
              <w:jc w:val="center"/>
              <w:rPr>
                <w:b/>
                <w:spacing w:val="20"/>
                <w:sz w:val="28"/>
                <w:szCs w:val="28"/>
              </w:rPr>
            </w:pPr>
            <w:r>
              <w:rPr>
                <w:b/>
                <w:spacing w:val="20"/>
                <w:sz w:val="28"/>
                <w:szCs w:val="28"/>
                <w:lang w:val="en-US"/>
              </w:rPr>
              <w:t>ПАСТАНОВА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C4ABF" w:rsidRDefault="000C4ABF">
            <w:pPr>
              <w:ind w:right="-10"/>
              <w:jc w:val="center"/>
              <w:rPr>
                <w:spacing w:val="20"/>
                <w:sz w:val="28"/>
                <w:szCs w:val="28"/>
              </w:rPr>
            </w:pPr>
          </w:p>
        </w:tc>
        <w:tc>
          <w:tcPr>
            <w:tcW w:w="20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C4ABF" w:rsidRDefault="000C4ABF">
            <w:pPr>
              <w:ind w:right="-10"/>
              <w:jc w:val="center"/>
              <w:rPr>
                <w:b/>
                <w:spacing w:val="20"/>
                <w:sz w:val="28"/>
                <w:szCs w:val="28"/>
              </w:rPr>
            </w:pPr>
            <w:r>
              <w:rPr>
                <w:b/>
                <w:spacing w:val="20"/>
                <w:sz w:val="28"/>
                <w:szCs w:val="28"/>
              </w:rPr>
              <w:t>ПОСТАНОВЛЕНИЕ</w:t>
            </w:r>
          </w:p>
        </w:tc>
      </w:tr>
    </w:tbl>
    <w:p w:rsidR="007F3B68" w:rsidRPr="006807FD" w:rsidRDefault="007F3B68" w:rsidP="004C1F8A">
      <w:pPr>
        <w:pStyle w:val="310"/>
        <w:spacing w:line="280" w:lineRule="exact"/>
        <w:ind w:firstLine="0"/>
        <w:jc w:val="both"/>
        <w:rPr>
          <w:sz w:val="30"/>
          <w:szCs w:val="30"/>
        </w:rPr>
      </w:pPr>
    </w:p>
    <w:p w:rsidR="000C4ABF" w:rsidRPr="000C4ABF" w:rsidRDefault="000C4ABF" w:rsidP="000C4ABF">
      <w:pPr>
        <w:ind w:right="228"/>
        <w:rPr>
          <w:sz w:val="30"/>
          <w:szCs w:val="30"/>
        </w:rPr>
      </w:pPr>
      <w:r>
        <w:rPr>
          <w:sz w:val="30"/>
          <w:szCs w:val="30"/>
        </w:rPr>
        <w:t xml:space="preserve">« </w:t>
      </w:r>
      <w:r>
        <w:rPr>
          <w:sz w:val="30"/>
          <w:szCs w:val="30"/>
          <w:lang w:val="en-US"/>
        </w:rPr>
        <w:t>0</w:t>
      </w:r>
      <w:r>
        <w:rPr>
          <w:sz w:val="30"/>
          <w:szCs w:val="30"/>
        </w:rPr>
        <w:t xml:space="preserve">9 » марта 2015 г. № </w:t>
      </w:r>
      <w:r>
        <w:rPr>
          <w:sz w:val="30"/>
          <w:szCs w:val="30"/>
          <w:lang w:val="en-US"/>
        </w:rPr>
        <w:t>2</w:t>
      </w:r>
      <w:r>
        <w:rPr>
          <w:sz w:val="30"/>
          <w:szCs w:val="30"/>
        </w:rPr>
        <w:t>5</w:t>
      </w:r>
    </w:p>
    <w:p w:rsidR="000C4ABF" w:rsidRDefault="000C4ABF" w:rsidP="000C4ABF">
      <w:pPr>
        <w:ind w:left="1440" w:right="228"/>
      </w:pPr>
      <w:r>
        <w:t xml:space="preserve">  г. М</w:t>
      </w:r>
      <w:proofErr w:type="spellStart"/>
      <w:proofErr w:type="gramStart"/>
      <w:r>
        <w:rPr>
          <w:lang w:val="en-US"/>
        </w:rPr>
        <w:t>i</w:t>
      </w:r>
      <w:proofErr w:type="gramEnd"/>
      <w:r>
        <w:t>нск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г. Минск</w:t>
      </w:r>
    </w:p>
    <w:p w:rsidR="00986107" w:rsidRDefault="00986107" w:rsidP="004C1F8A">
      <w:pPr>
        <w:pStyle w:val="310"/>
        <w:spacing w:line="280" w:lineRule="exact"/>
        <w:ind w:firstLine="0"/>
        <w:jc w:val="both"/>
        <w:rPr>
          <w:sz w:val="30"/>
          <w:szCs w:val="30"/>
        </w:rPr>
      </w:pPr>
    </w:p>
    <w:p w:rsidR="003D5814" w:rsidRPr="006807FD" w:rsidRDefault="003D5814" w:rsidP="004C1F8A">
      <w:pPr>
        <w:pStyle w:val="310"/>
        <w:spacing w:line="280" w:lineRule="exact"/>
        <w:ind w:firstLine="0"/>
        <w:jc w:val="both"/>
        <w:rPr>
          <w:sz w:val="30"/>
          <w:szCs w:val="30"/>
        </w:rPr>
      </w:pPr>
    </w:p>
    <w:p w:rsidR="00986107" w:rsidRPr="006807FD" w:rsidRDefault="00986107" w:rsidP="004C1F8A">
      <w:pPr>
        <w:pStyle w:val="310"/>
        <w:spacing w:line="280" w:lineRule="exact"/>
        <w:ind w:firstLine="0"/>
        <w:jc w:val="both"/>
        <w:rPr>
          <w:sz w:val="30"/>
          <w:szCs w:val="3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20"/>
      </w:tblGrid>
      <w:tr w:rsidR="00986107" w:rsidRPr="006807FD" w:rsidTr="004C1F8A">
        <w:tc>
          <w:tcPr>
            <w:tcW w:w="5920" w:type="dxa"/>
          </w:tcPr>
          <w:p w:rsidR="00986107" w:rsidRPr="006807FD" w:rsidRDefault="00986107" w:rsidP="004C1F8A">
            <w:pPr>
              <w:spacing w:line="280" w:lineRule="exact"/>
              <w:jc w:val="both"/>
              <w:rPr>
                <w:sz w:val="30"/>
                <w:szCs w:val="30"/>
              </w:rPr>
            </w:pPr>
            <w:proofErr w:type="gramStart"/>
            <w:r w:rsidRPr="006807FD">
              <w:rPr>
                <w:sz w:val="30"/>
                <w:szCs w:val="30"/>
              </w:rPr>
              <w:t xml:space="preserve">Об утверждении Санитарных норм и правил «Требования к </w:t>
            </w:r>
            <w:r w:rsidR="000C3638" w:rsidRPr="006807FD">
              <w:rPr>
                <w:sz w:val="30"/>
                <w:szCs w:val="30"/>
              </w:rPr>
              <w:t xml:space="preserve">производству и </w:t>
            </w:r>
            <w:r w:rsidR="00CF2A21" w:rsidRPr="006807FD">
              <w:rPr>
                <w:sz w:val="30"/>
                <w:szCs w:val="30"/>
              </w:rPr>
              <w:t>реализации</w:t>
            </w:r>
            <w:r w:rsidR="000C3638" w:rsidRPr="006807FD">
              <w:rPr>
                <w:sz w:val="30"/>
                <w:szCs w:val="30"/>
              </w:rPr>
              <w:t xml:space="preserve"> </w:t>
            </w:r>
            <w:r w:rsidR="00782ED8" w:rsidRPr="006807FD">
              <w:rPr>
                <w:sz w:val="30"/>
                <w:szCs w:val="30"/>
              </w:rPr>
              <w:t xml:space="preserve">учебных </w:t>
            </w:r>
            <w:r w:rsidRPr="006807FD">
              <w:rPr>
                <w:sz w:val="30"/>
                <w:szCs w:val="30"/>
              </w:rPr>
              <w:t>издани</w:t>
            </w:r>
            <w:r w:rsidR="003D0F44" w:rsidRPr="006807FD">
              <w:rPr>
                <w:sz w:val="30"/>
                <w:szCs w:val="30"/>
              </w:rPr>
              <w:t>й</w:t>
            </w:r>
            <w:r w:rsidRPr="006807FD">
              <w:rPr>
                <w:sz w:val="30"/>
                <w:szCs w:val="30"/>
              </w:rPr>
              <w:t xml:space="preserve"> для общего среднего образования», Гигиенического норматива «</w:t>
            </w:r>
            <w:r w:rsidR="003D0F44" w:rsidRPr="006807FD">
              <w:rPr>
                <w:sz w:val="30"/>
                <w:szCs w:val="30"/>
              </w:rPr>
              <w:t>Показатели безопасности учебных</w:t>
            </w:r>
            <w:r w:rsidR="00AD763E" w:rsidRPr="006807FD">
              <w:rPr>
                <w:sz w:val="30"/>
                <w:szCs w:val="30"/>
              </w:rPr>
              <w:t xml:space="preserve"> </w:t>
            </w:r>
            <w:r w:rsidR="001575FB" w:rsidRPr="006807FD">
              <w:rPr>
                <w:sz w:val="30"/>
                <w:szCs w:val="30"/>
              </w:rPr>
              <w:t xml:space="preserve">изданий </w:t>
            </w:r>
            <w:r w:rsidR="003D0F44" w:rsidRPr="006807FD">
              <w:rPr>
                <w:sz w:val="30"/>
                <w:szCs w:val="30"/>
              </w:rPr>
              <w:t xml:space="preserve">для общего </w:t>
            </w:r>
            <w:r w:rsidRPr="006807FD">
              <w:rPr>
                <w:sz w:val="30"/>
                <w:szCs w:val="30"/>
              </w:rPr>
              <w:t xml:space="preserve">среднего образования», признании утратившими силу </w:t>
            </w:r>
            <w:r w:rsidR="00767B16" w:rsidRPr="006807FD">
              <w:rPr>
                <w:sz w:val="30"/>
                <w:szCs w:val="30"/>
              </w:rPr>
              <w:t>постановлени</w:t>
            </w:r>
            <w:r w:rsidR="00827940" w:rsidRPr="006807FD">
              <w:rPr>
                <w:sz w:val="30"/>
                <w:szCs w:val="30"/>
              </w:rPr>
              <w:t>й</w:t>
            </w:r>
            <w:r w:rsidR="00767B16" w:rsidRPr="006807FD">
              <w:rPr>
                <w:sz w:val="30"/>
                <w:szCs w:val="30"/>
              </w:rPr>
              <w:t xml:space="preserve"> Главного государственного санитарного врача Республики Беларусь </w:t>
            </w:r>
            <w:r w:rsidR="00BB0FF8" w:rsidRPr="006807FD">
              <w:rPr>
                <w:sz w:val="30"/>
                <w:szCs w:val="30"/>
              </w:rPr>
              <w:t>от 21 ноября 2002</w:t>
            </w:r>
            <w:r w:rsidR="004C1F8A">
              <w:rPr>
                <w:sz w:val="30"/>
                <w:szCs w:val="30"/>
              </w:rPr>
              <w:t> </w:t>
            </w:r>
            <w:r w:rsidR="00BB0FF8" w:rsidRPr="006807FD">
              <w:rPr>
                <w:sz w:val="30"/>
                <w:szCs w:val="30"/>
              </w:rPr>
              <w:t>г. №</w:t>
            </w:r>
            <w:r w:rsidR="004C1F8A">
              <w:rPr>
                <w:sz w:val="30"/>
                <w:szCs w:val="30"/>
              </w:rPr>
              <w:t> </w:t>
            </w:r>
            <w:r w:rsidR="00BB0FF8" w:rsidRPr="006807FD">
              <w:rPr>
                <w:sz w:val="30"/>
                <w:szCs w:val="30"/>
              </w:rPr>
              <w:t xml:space="preserve">86, </w:t>
            </w:r>
            <w:r w:rsidR="00767B16" w:rsidRPr="006807FD">
              <w:rPr>
                <w:sz w:val="30"/>
                <w:szCs w:val="30"/>
              </w:rPr>
              <w:t>от 14 июня 2005</w:t>
            </w:r>
            <w:r w:rsidR="004C1F8A">
              <w:rPr>
                <w:sz w:val="30"/>
                <w:szCs w:val="30"/>
              </w:rPr>
              <w:t> </w:t>
            </w:r>
            <w:r w:rsidR="00767B16" w:rsidRPr="006807FD">
              <w:rPr>
                <w:sz w:val="30"/>
                <w:szCs w:val="30"/>
              </w:rPr>
              <w:t>г. №</w:t>
            </w:r>
            <w:r w:rsidR="004C1F8A">
              <w:rPr>
                <w:sz w:val="30"/>
                <w:szCs w:val="30"/>
              </w:rPr>
              <w:t> </w:t>
            </w:r>
            <w:r w:rsidR="00767B16" w:rsidRPr="006807FD">
              <w:rPr>
                <w:sz w:val="30"/>
                <w:szCs w:val="30"/>
              </w:rPr>
              <w:t xml:space="preserve">76 и </w:t>
            </w:r>
            <w:r w:rsidRPr="006807FD">
              <w:rPr>
                <w:sz w:val="30"/>
                <w:szCs w:val="30"/>
              </w:rPr>
              <w:t>постановлени</w:t>
            </w:r>
            <w:r w:rsidR="00827940" w:rsidRPr="006807FD">
              <w:rPr>
                <w:sz w:val="30"/>
                <w:szCs w:val="30"/>
              </w:rPr>
              <w:t>я</w:t>
            </w:r>
            <w:r w:rsidRPr="006807FD">
              <w:rPr>
                <w:sz w:val="30"/>
                <w:szCs w:val="30"/>
              </w:rPr>
              <w:t xml:space="preserve"> Министерства здравоохранения Республики Беларусь</w:t>
            </w:r>
            <w:r w:rsidR="004C1F8A">
              <w:rPr>
                <w:sz w:val="30"/>
                <w:szCs w:val="30"/>
              </w:rPr>
              <w:br/>
            </w:r>
            <w:r w:rsidRPr="006807FD">
              <w:rPr>
                <w:sz w:val="30"/>
                <w:szCs w:val="30"/>
              </w:rPr>
              <w:t xml:space="preserve">от </w:t>
            </w:r>
            <w:r w:rsidR="00FF2A4D" w:rsidRPr="006807FD">
              <w:rPr>
                <w:sz w:val="30"/>
                <w:szCs w:val="30"/>
              </w:rPr>
              <w:t>1</w:t>
            </w:r>
            <w:r w:rsidR="00767B16" w:rsidRPr="006807FD">
              <w:rPr>
                <w:sz w:val="30"/>
                <w:szCs w:val="30"/>
              </w:rPr>
              <w:t>1</w:t>
            </w:r>
            <w:r w:rsidRPr="006807FD">
              <w:rPr>
                <w:sz w:val="30"/>
                <w:szCs w:val="30"/>
              </w:rPr>
              <w:t xml:space="preserve"> </w:t>
            </w:r>
            <w:r w:rsidR="00FF2A4D" w:rsidRPr="006807FD">
              <w:rPr>
                <w:sz w:val="30"/>
                <w:szCs w:val="30"/>
              </w:rPr>
              <w:t>мая 2009</w:t>
            </w:r>
            <w:r w:rsidR="004C1F8A">
              <w:rPr>
                <w:sz w:val="30"/>
                <w:szCs w:val="30"/>
              </w:rPr>
              <w:t> </w:t>
            </w:r>
            <w:r w:rsidRPr="006807FD">
              <w:rPr>
                <w:sz w:val="30"/>
                <w:szCs w:val="30"/>
              </w:rPr>
              <w:t>г</w:t>
            </w:r>
            <w:proofErr w:type="gramEnd"/>
            <w:r w:rsidRPr="006807FD">
              <w:rPr>
                <w:sz w:val="30"/>
                <w:szCs w:val="30"/>
              </w:rPr>
              <w:t>. №</w:t>
            </w:r>
            <w:r w:rsidR="004C1F8A">
              <w:rPr>
                <w:sz w:val="30"/>
                <w:szCs w:val="30"/>
              </w:rPr>
              <w:t> </w:t>
            </w:r>
            <w:r w:rsidR="00FF2A4D" w:rsidRPr="006807FD">
              <w:rPr>
                <w:sz w:val="30"/>
                <w:szCs w:val="30"/>
              </w:rPr>
              <w:t>53</w:t>
            </w:r>
          </w:p>
        </w:tc>
      </w:tr>
    </w:tbl>
    <w:p w:rsidR="00986107" w:rsidRPr="006807FD" w:rsidRDefault="00986107" w:rsidP="00AD763E">
      <w:pPr>
        <w:spacing w:line="360" w:lineRule="auto"/>
        <w:jc w:val="both"/>
        <w:rPr>
          <w:sz w:val="30"/>
          <w:szCs w:val="30"/>
        </w:rPr>
      </w:pPr>
    </w:p>
    <w:p w:rsidR="00986107" w:rsidRPr="006807FD" w:rsidRDefault="00986107" w:rsidP="0078257E">
      <w:pPr>
        <w:ind w:firstLine="720"/>
        <w:jc w:val="both"/>
        <w:rPr>
          <w:sz w:val="30"/>
          <w:szCs w:val="30"/>
        </w:rPr>
      </w:pPr>
      <w:proofErr w:type="gramStart"/>
      <w:r w:rsidRPr="006807FD">
        <w:rPr>
          <w:sz w:val="30"/>
          <w:szCs w:val="30"/>
        </w:rPr>
        <w:t>На основании статьи 13 Закона Республики Беларусь</w:t>
      </w:r>
      <w:r w:rsidR="004C1F8A">
        <w:rPr>
          <w:sz w:val="30"/>
          <w:szCs w:val="30"/>
        </w:rPr>
        <w:br/>
      </w:r>
      <w:r w:rsidRPr="006807FD">
        <w:rPr>
          <w:sz w:val="30"/>
          <w:szCs w:val="30"/>
        </w:rPr>
        <w:t>от 7 января 2012</w:t>
      </w:r>
      <w:r w:rsidR="004C1F8A">
        <w:rPr>
          <w:sz w:val="30"/>
          <w:szCs w:val="30"/>
        </w:rPr>
        <w:t> </w:t>
      </w:r>
      <w:r w:rsidRPr="006807FD">
        <w:rPr>
          <w:sz w:val="30"/>
          <w:szCs w:val="30"/>
        </w:rPr>
        <w:t>года «О санитарно-эпидемиологическом благополучии населения», абзаца второго подпункта 8.32 пункта 8 Положения о Министерстве здравоохранения Республики Беларусь, утвержденного постановлением Совета Министров Республики Беларусь</w:t>
      </w:r>
      <w:r w:rsidR="004C1F8A">
        <w:rPr>
          <w:sz w:val="30"/>
          <w:szCs w:val="30"/>
        </w:rPr>
        <w:br/>
      </w:r>
      <w:r w:rsidRPr="006807FD">
        <w:rPr>
          <w:sz w:val="30"/>
          <w:szCs w:val="30"/>
        </w:rPr>
        <w:t>от 28 октября 2011</w:t>
      </w:r>
      <w:r w:rsidR="004C1F8A">
        <w:rPr>
          <w:sz w:val="30"/>
          <w:szCs w:val="30"/>
        </w:rPr>
        <w:t> </w:t>
      </w:r>
      <w:r w:rsidRPr="006807FD">
        <w:rPr>
          <w:sz w:val="30"/>
          <w:szCs w:val="30"/>
        </w:rPr>
        <w:t>г. №</w:t>
      </w:r>
      <w:r w:rsidR="004C1F8A">
        <w:rPr>
          <w:sz w:val="30"/>
          <w:szCs w:val="30"/>
        </w:rPr>
        <w:t> </w:t>
      </w:r>
      <w:r w:rsidRPr="006807FD">
        <w:rPr>
          <w:sz w:val="30"/>
          <w:szCs w:val="30"/>
        </w:rPr>
        <w:t>1446 «О некоторых вопросах Министерства здравоохранения и мерах по реализации Указа Президента Республики Беларусь от 11 августа 2011 г. № 360», Министерство</w:t>
      </w:r>
      <w:proofErr w:type="gramEnd"/>
      <w:r w:rsidRPr="006807FD">
        <w:rPr>
          <w:sz w:val="30"/>
          <w:szCs w:val="30"/>
        </w:rPr>
        <w:t xml:space="preserve"> здравоохранения Республики Беларусь ПОСТАНОВЛЯЕТ:</w:t>
      </w:r>
    </w:p>
    <w:p w:rsidR="00767B16" w:rsidRPr="006807FD" w:rsidRDefault="00986107" w:rsidP="00BC0B76">
      <w:pPr>
        <w:numPr>
          <w:ilvl w:val="0"/>
          <w:numId w:val="1"/>
        </w:numPr>
        <w:tabs>
          <w:tab w:val="num" w:pos="0"/>
        </w:tabs>
        <w:autoSpaceDE/>
        <w:autoSpaceDN/>
        <w:ind w:left="0" w:firstLine="720"/>
        <w:jc w:val="both"/>
        <w:rPr>
          <w:sz w:val="30"/>
          <w:szCs w:val="30"/>
        </w:rPr>
      </w:pPr>
      <w:r w:rsidRPr="006807FD">
        <w:rPr>
          <w:sz w:val="30"/>
          <w:szCs w:val="30"/>
        </w:rPr>
        <w:t>Утвердить прилагаемые</w:t>
      </w:r>
      <w:r w:rsidR="00767B16" w:rsidRPr="006807FD">
        <w:rPr>
          <w:sz w:val="30"/>
          <w:szCs w:val="30"/>
        </w:rPr>
        <w:t>:</w:t>
      </w:r>
    </w:p>
    <w:p w:rsidR="00986107" w:rsidRPr="006807FD" w:rsidRDefault="00986107" w:rsidP="00AD763E">
      <w:pPr>
        <w:autoSpaceDE/>
        <w:autoSpaceDN/>
        <w:ind w:firstLine="720"/>
        <w:jc w:val="both"/>
        <w:rPr>
          <w:sz w:val="30"/>
          <w:szCs w:val="30"/>
        </w:rPr>
      </w:pPr>
      <w:r w:rsidRPr="006807FD">
        <w:rPr>
          <w:sz w:val="30"/>
          <w:szCs w:val="30"/>
        </w:rPr>
        <w:t>Санитарные нормы и правила «</w:t>
      </w:r>
      <w:r w:rsidR="005A1CDE" w:rsidRPr="006807FD">
        <w:rPr>
          <w:sz w:val="30"/>
          <w:szCs w:val="30"/>
        </w:rPr>
        <w:t xml:space="preserve">Требования к производству и реализации </w:t>
      </w:r>
      <w:r w:rsidR="001575FB" w:rsidRPr="006807FD">
        <w:rPr>
          <w:sz w:val="30"/>
          <w:szCs w:val="30"/>
        </w:rPr>
        <w:t xml:space="preserve">учебных </w:t>
      </w:r>
      <w:r w:rsidR="005A1CDE" w:rsidRPr="006807FD">
        <w:rPr>
          <w:sz w:val="30"/>
          <w:szCs w:val="30"/>
        </w:rPr>
        <w:t>изданий для общего среднего образования</w:t>
      </w:r>
      <w:r w:rsidRPr="006807FD">
        <w:rPr>
          <w:sz w:val="30"/>
          <w:szCs w:val="30"/>
        </w:rPr>
        <w:t>»</w:t>
      </w:r>
      <w:r w:rsidR="006574B6" w:rsidRPr="006807FD">
        <w:rPr>
          <w:sz w:val="30"/>
          <w:szCs w:val="30"/>
        </w:rPr>
        <w:t>;</w:t>
      </w:r>
    </w:p>
    <w:p w:rsidR="006574B6" w:rsidRPr="006807FD" w:rsidRDefault="006574B6" w:rsidP="00AD763E">
      <w:pPr>
        <w:autoSpaceDE/>
        <w:autoSpaceDN/>
        <w:ind w:firstLine="720"/>
        <w:jc w:val="both"/>
        <w:rPr>
          <w:sz w:val="30"/>
          <w:szCs w:val="30"/>
        </w:rPr>
      </w:pPr>
      <w:r w:rsidRPr="006807FD">
        <w:rPr>
          <w:sz w:val="30"/>
          <w:szCs w:val="30"/>
        </w:rPr>
        <w:t>Гигиенический норматив «</w:t>
      </w:r>
      <w:r w:rsidR="005A1CDE" w:rsidRPr="006807FD">
        <w:rPr>
          <w:sz w:val="30"/>
          <w:szCs w:val="30"/>
        </w:rPr>
        <w:t xml:space="preserve">Показатели безопасности </w:t>
      </w:r>
      <w:r w:rsidR="001575FB" w:rsidRPr="006807FD">
        <w:rPr>
          <w:sz w:val="30"/>
          <w:szCs w:val="30"/>
        </w:rPr>
        <w:t xml:space="preserve">учебных </w:t>
      </w:r>
      <w:r w:rsidR="005A1CDE" w:rsidRPr="006807FD">
        <w:rPr>
          <w:sz w:val="30"/>
          <w:szCs w:val="30"/>
        </w:rPr>
        <w:t>изданий для общего среднего образования</w:t>
      </w:r>
      <w:r w:rsidRPr="006807FD">
        <w:rPr>
          <w:sz w:val="30"/>
          <w:szCs w:val="30"/>
        </w:rPr>
        <w:t>».</w:t>
      </w:r>
    </w:p>
    <w:p w:rsidR="00796873" w:rsidRPr="006807FD" w:rsidRDefault="00986107" w:rsidP="00BC0B76">
      <w:pPr>
        <w:numPr>
          <w:ilvl w:val="0"/>
          <w:numId w:val="1"/>
        </w:numPr>
        <w:tabs>
          <w:tab w:val="num" w:pos="0"/>
        </w:tabs>
        <w:autoSpaceDE/>
        <w:autoSpaceDN/>
        <w:ind w:left="0" w:firstLine="720"/>
        <w:jc w:val="both"/>
        <w:rPr>
          <w:sz w:val="30"/>
          <w:szCs w:val="30"/>
        </w:rPr>
      </w:pPr>
      <w:r w:rsidRPr="006807FD">
        <w:rPr>
          <w:sz w:val="30"/>
          <w:szCs w:val="30"/>
        </w:rPr>
        <w:t>Признать утратившим</w:t>
      </w:r>
      <w:r w:rsidR="00796873" w:rsidRPr="006807FD">
        <w:rPr>
          <w:sz w:val="30"/>
          <w:szCs w:val="30"/>
        </w:rPr>
        <w:t>и</w:t>
      </w:r>
      <w:r w:rsidRPr="006807FD">
        <w:rPr>
          <w:sz w:val="30"/>
          <w:szCs w:val="30"/>
        </w:rPr>
        <w:t xml:space="preserve"> силу</w:t>
      </w:r>
      <w:r w:rsidR="00796873" w:rsidRPr="006807FD">
        <w:rPr>
          <w:sz w:val="30"/>
          <w:szCs w:val="30"/>
        </w:rPr>
        <w:t>:</w:t>
      </w:r>
    </w:p>
    <w:p w:rsidR="00796873" w:rsidRPr="006807FD" w:rsidRDefault="006574B6" w:rsidP="001E7882">
      <w:pPr>
        <w:autoSpaceDE/>
        <w:autoSpaceDN/>
        <w:ind w:firstLine="720"/>
        <w:jc w:val="both"/>
        <w:rPr>
          <w:sz w:val="30"/>
          <w:szCs w:val="30"/>
        </w:rPr>
      </w:pPr>
      <w:r w:rsidRPr="006807FD">
        <w:rPr>
          <w:sz w:val="30"/>
          <w:szCs w:val="30"/>
        </w:rPr>
        <w:t>постановление Главного государственного санитарного врача Республики Беларусь от 21 ноября 2002</w:t>
      </w:r>
      <w:r w:rsidR="004C1F8A">
        <w:rPr>
          <w:sz w:val="30"/>
          <w:szCs w:val="30"/>
        </w:rPr>
        <w:t> </w:t>
      </w:r>
      <w:r w:rsidRPr="006807FD">
        <w:rPr>
          <w:sz w:val="30"/>
          <w:szCs w:val="30"/>
        </w:rPr>
        <w:t>г. № 86 «О</w:t>
      </w:r>
      <w:r w:rsidR="00796873" w:rsidRPr="006807FD">
        <w:rPr>
          <w:sz w:val="30"/>
          <w:szCs w:val="30"/>
        </w:rPr>
        <w:t xml:space="preserve"> введении в действие с</w:t>
      </w:r>
      <w:r w:rsidRPr="006807FD">
        <w:rPr>
          <w:sz w:val="30"/>
          <w:szCs w:val="30"/>
        </w:rPr>
        <w:t>анитарных правил</w:t>
      </w:r>
      <w:r w:rsidR="00796873" w:rsidRPr="006807FD">
        <w:rPr>
          <w:sz w:val="30"/>
          <w:szCs w:val="30"/>
        </w:rPr>
        <w:t>, норм, гигиенических нормативов»;</w:t>
      </w:r>
    </w:p>
    <w:p w:rsidR="00802D15" w:rsidRPr="006807FD" w:rsidRDefault="004E2533" w:rsidP="001E7882">
      <w:pPr>
        <w:autoSpaceDE/>
        <w:autoSpaceDN/>
        <w:ind w:firstLine="720"/>
        <w:jc w:val="both"/>
        <w:rPr>
          <w:sz w:val="30"/>
          <w:szCs w:val="30"/>
        </w:rPr>
      </w:pPr>
      <w:r w:rsidRPr="006807FD">
        <w:rPr>
          <w:sz w:val="30"/>
          <w:szCs w:val="30"/>
        </w:rPr>
        <w:lastRenderedPageBreak/>
        <w:t>постановление Главного государственного санитарного врача Республики Беларусь от 14 июня 2005</w:t>
      </w:r>
      <w:r w:rsidR="004C1F8A">
        <w:rPr>
          <w:sz w:val="30"/>
          <w:szCs w:val="30"/>
        </w:rPr>
        <w:t> </w:t>
      </w:r>
      <w:r w:rsidRPr="006807FD">
        <w:rPr>
          <w:sz w:val="30"/>
          <w:szCs w:val="30"/>
        </w:rPr>
        <w:t>г. №</w:t>
      </w:r>
      <w:r w:rsidR="004C1F8A">
        <w:rPr>
          <w:sz w:val="30"/>
          <w:szCs w:val="30"/>
        </w:rPr>
        <w:t> </w:t>
      </w:r>
      <w:r w:rsidRPr="006807FD">
        <w:rPr>
          <w:sz w:val="30"/>
          <w:szCs w:val="30"/>
        </w:rPr>
        <w:t xml:space="preserve">76 </w:t>
      </w:r>
      <w:r w:rsidR="002E16BA" w:rsidRPr="006807FD">
        <w:rPr>
          <w:sz w:val="30"/>
          <w:szCs w:val="30"/>
        </w:rPr>
        <w:t>«О внесении изменений и дополнений в Санитарные правила и нормы РБ 14-9-2002 «Гигиенические требования к изданиям учебным для общего среднего образования»</w:t>
      </w:r>
      <w:r w:rsidR="00575AE7">
        <w:rPr>
          <w:sz w:val="30"/>
          <w:szCs w:val="30"/>
        </w:rPr>
        <w:t>;</w:t>
      </w:r>
    </w:p>
    <w:p w:rsidR="00B73297" w:rsidRPr="006807FD" w:rsidRDefault="009C0DAB" w:rsidP="001E7882">
      <w:pPr>
        <w:autoSpaceDE/>
        <w:autoSpaceDN/>
        <w:ind w:firstLine="720"/>
        <w:jc w:val="both"/>
        <w:rPr>
          <w:sz w:val="30"/>
          <w:szCs w:val="30"/>
        </w:rPr>
      </w:pPr>
      <w:r w:rsidRPr="006807FD">
        <w:rPr>
          <w:sz w:val="30"/>
          <w:szCs w:val="30"/>
        </w:rPr>
        <w:t>постановление Министерства здравоохранения Республики Беларусь от 11 мая 2009</w:t>
      </w:r>
      <w:r w:rsidR="004C1F8A">
        <w:rPr>
          <w:sz w:val="30"/>
          <w:szCs w:val="30"/>
        </w:rPr>
        <w:t> </w:t>
      </w:r>
      <w:r w:rsidRPr="006807FD">
        <w:rPr>
          <w:sz w:val="30"/>
          <w:szCs w:val="30"/>
        </w:rPr>
        <w:t>г</w:t>
      </w:r>
      <w:r w:rsidR="00575AE7">
        <w:rPr>
          <w:sz w:val="30"/>
          <w:szCs w:val="30"/>
        </w:rPr>
        <w:t>.</w:t>
      </w:r>
      <w:r w:rsidRPr="006807FD">
        <w:rPr>
          <w:sz w:val="30"/>
          <w:szCs w:val="30"/>
        </w:rPr>
        <w:t xml:space="preserve"> №</w:t>
      </w:r>
      <w:r w:rsidR="004C1F8A">
        <w:rPr>
          <w:sz w:val="30"/>
          <w:szCs w:val="30"/>
        </w:rPr>
        <w:t> </w:t>
      </w:r>
      <w:r w:rsidRPr="006807FD">
        <w:rPr>
          <w:sz w:val="30"/>
          <w:szCs w:val="30"/>
        </w:rPr>
        <w:t>53 «О вне</w:t>
      </w:r>
      <w:r w:rsidR="00802D15" w:rsidRPr="006807FD">
        <w:rPr>
          <w:sz w:val="30"/>
          <w:szCs w:val="30"/>
        </w:rPr>
        <w:t>сении изменений и дополнений в с</w:t>
      </w:r>
      <w:r w:rsidRPr="006807FD">
        <w:rPr>
          <w:sz w:val="30"/>
          <w:szCs w:val="30"/>
        </w:rPr>
        <w:t xml:space="preserve">анитарные </w:t>
      </w:r>
      <w:r w:rsidR="00802D15" w:rsidRPr="006807FD">
        <w:rPr>
          <w:sz w:val="30"/>
          <w:szCs w:val="30"/>
        </w:rPr>
        <w:t>нормы, пр</w:t>
      </w:r>
      <w:r w:rsidRPr="006807FD">
        <w:rPr>
          <w:sz w:val="30"/>
          <w:szCs w:val="30"/>
        </w:rPr>
        <w:t xml:space="preserve">авила </w:t>
      </w:r>
      <w:r w:rsidR="00FF2A4D" w:rsidRPr="006807FD">
        <w:rPr>
          <w:sz w:val="30"/>
          <w:szCs w:val="30"/>
        </w:rPr>
        <w:t xml:space="preserve">и гигиенические нормативы по изданиям учебным для общего среднего </w:t>
      </w:r>
      <w:r w:rsidRPr="006807FD">
        <w:rPr>
          <w:sz w:val="30"/>
          <w:szCs w:val="30"/>
        </w:rPr>
        <w:t>образования</w:t>
      </w:r>
      <w:r w:rsidR="00D870CE" w:rsidRPr="006807FD">
        <w:rPr>
          <w:sz w:val="30"/>
          <w:szCs w:val="30"/>
        </w:rPr>
        <w:t>,</w:t>
      </w:r>
      <w:r w:rsidR="00FF2A4D" w:rsidRPr="006807FD">
        <w:rPr>
          <w:sz w:val="30"/>
          <w:szCs w:val="30"/>
        </w:rPr>
        <w:t xml:space="preserve"> </w:t>
      </w:r>
      <w:r w:rsidR="00D870CE" w:rsidRPr="006807FD">
        <w:rPr>
          <w:sz w:val="30"/>
          <w:szCs w:val="30"/>
        </w:rPr>
        <w:t>и</w:t>
      </w:r>
      <w:r w:rsidR="00FF2A4D" w:rsidRPr="006807FD">
        <w:rPr>
          <w:sz w:val="30"/>
          <w:szCs w:val="30"/>
        </w:rPr>
        <w:t>здания</w:t>
      </w:r>
      <w:r w:rsidR="00802D15" w:rsidRPr="006807FD">
        <w:rPr>
          <w:sz w:val="30"/>
          <w:szCs w:val="30"/>
        </w:rPr>
        <w:t>м</w:t>
      </w:r>
      <w:r w:rsidR="00FF2A4D" w:rsidRPr="006807FD">
        <w:rPr>
          <w:sz w:val="30"/>
          <w:szCs w:val="30"/>
        </w:rPr>
        <w:t xml:space="preserve"> книжны</w:t>
      </w:r>
      <w:r w:rsidR="00802D15" w:rsidRPr="006807FD">
        <w:rPr>
          <w:sz w:val="30"/>
          <w:szCs w:val="30"/>
        </w:rPr>
        <w:t>м</w:t>
      </w:r>
      <w:r w:rsidR="00FF2A4D" w:rsidRPr="006807FD">
        <w:rPr>
          <w:sz w:val="30"/>
          <w:szCs w:val="30"/>
        </w:rPr>
        <w:t xml:space="preserve"> и журнальны</w:t>
      </w:r>
      <w:r w:rsidR="00802D15" w:rsidRPr="006807FD">
        <w:rPr>
          <w:sz w:val="30"/>
          <w:szCs w:val="30"/>
        </w:rPr>
        <w:t>м</w:t>
      </w:r>
      <w:r w:rsidR="00FF2A4D" w:rsidRPr="006807FD">
        <w:rPr>
          <w:sz w:val="30"/>
          <w:szCs w:val="30"/>
        </w:rPr>
        <w:t xml:space="preserve"> для детей</w:t>
      </w:r>
      <w:r w:rsidRPr="006807FD">
        <w:rPr>
          <w:sz w:val="30"/>
          <w:szCs w:val="30"/>
        </w:rPr>
        <w:t>»</w:t>
      </w:r>
      <w:r w:rsidR="00802D15" w:rsidRPr="006807FD">
        <w:rPr>
          <w:sz w:val="30"/>
          <w:szCs w:val="30"/>
        </w:rPr>
        <w:t>.</w:t>
      </w:r>
    </w:p>
    <w:p w:rsidR="00986107" w:rsidRPr="006807FD" w:rsidRDefault="00986107" w:rsidP="00BC0B76">
      <w:pPr>
        <w:numPr>
          <w:ilvl w:val="0"/>
          <w:numId w:val="1"/>
        </w:numPr>
        <w:tabs>
          <w:tab w:val="num" w:pos="0"/>
        </w:tabs>
        <w:autoSpaceDE/>
        <w:autoSpaceDN/>
        <w:ind w:left="0" w:firstLine="720"/>
        <w:jc w:val="both"/>
        <w:rPr>
          <w:sz w:val="30"/>
          <w:szCs w:val="30"/>
        </w:rPr>
      </w:pPr>
      <w:r w:rsidRPr="006807FD">
        <w:rPr>
          <w:sz w:val="30"/>
          <w:szCs w:val="30"/>
        </w:rPr>
        <w:t xml:space="preserve">Настоящее постановление вступает в силу через </w:t>
      </w:r>
      <w:r w:rsidR="00575AE7">
        <w:rPr>
          <w:sz w:val="30"/>
          <w:szCs w:val="30"/>
        </w:rPr>
        <w:t>пятнадцать</w:t>
      </w:r>
      <w:r w:rsidRPr="006807FD">
        <w:rPr>
          <w:sz w:val="30"/>
          <w:szCs w:val="30"/>
        </w:rPr>
        <w:t xml:space="preserve"> рабочих дней после его подписания.</w:t>
      </w:r>
    </w:p>
    <w:p w:rsidR="00986107" w:rsidRPr="006807FD" w:rsidRDefault="00986107" w:rsidP="00DB6622">
      <w:pPr>
        <w:spacing w:line="360" w:lineRule="auto"/>
        <w:jc w:val="both"/>
        <w:rPr>
          <w:sz w:val="30"/>
          <w:szCs w:val="30"/>
        </w:rPr>
      </w:pPr>
    </w:p>
    <w:p w:rsidR="00986107" w:rsidRPr="006807FD" w:rsidRDefault="00986107" w:rsidP="00AD763E">
      <w:pPr>
        <w:jc w:val="both"/>
        <w:rPr>
          <w:sz w:val="30"/>
          <w:szCs w:val="30"/>
        </w:rPr>
      </w:pPr>
      <w:r w:rsidRPr="006807FD">
        <w:rPr>
          <w:sz w:val="30"/>
          <w:szCs w:val="30"/>
        </w:rPr>
        <w:t>Министр</w:t>
      </w:r>
      <w:r w:rsidRPr="006807FD">
        <w:rPr>
          <w:sz w:val="30"/>
          <w:szCs w:val="30"/>
        </w:rPr>
        <w:tab/>
      </w:r>
      <w:r w:rsidRPr="006807FD">
        <w:rPr>
          <w:sz w:val="30"/>
          <w:szCs w:val="30"/>
        </w:rPr>
        <w:tab/>
      </w:r>
      <w:r w:rsidRPr="006807FD">
        <w:rPr>
          <w:sz w:val="30"/>
          <w:szCs w:val="30"/>
        </w:rPr>
        <w:tab/>
      </w:r>
      <w:r w:rsidRPr="006807FD">
        <w:rPr>
          <w:sz w:val="30"/>
          <w:szCs w:val="30"/>
        </w:rPr>
        <w:tab/>
      </w:r>
      <w:r w:rsidRPr="006807FD">
        <w:rPr>
          <w:sz w:val="30"/>
          <w:szCs w:val="30"/>
        </w:rPr>
        <w:tab/>
      </w:r>
      <w:r w:rsidR="00DB6622" w:rsidRPr="006807FD">
        <w:rPr>
          <w:sz w:val="30"/>
          <w:szCs w:val="30"/>
        </w:rPr>
        <w:tab/>
      </w:r>
      <w:r w:rsidR="00DB6622" w:rsidRPr="006807FD">
        <w:rPr>
          <w:sz w:val="30"/>
          <w:szCs w:val="30"/>
        </w:rPr>
        <w:tab/>
      </w:r>
      <w:r w:rsidR="00DB6622" w:rsidRPr="006807FD">
        <w:rPr>
          <w:sz w:val="30"/>
          <w:szCs w:val="30"/>
        </w:rPr>
        <w:tab/>
      </w:r>
      <w:r w:rsidR="00E731AF" w:rsidRPr="006807FD">
        <w:rPr>
          <w:sz w:val="30"/>
          <w:szCs w:val="30"/>
        </w:rPr>
        <w:tab/>
      </w:r>
      <w:proofErr w:type="spellStart"/>
      <w:r w:rsidRPr="006807FD">
        <w:rPr>
          <w:sz w:val="30"/>
          <w:szCs w:val="30"/>
        </w:rPr>
        <w:t>В.И.Жарко</w:t>
      </w:r>
      <w:proofErr w:type="spellEnd"/>
    </w:p>
    <w:p w:rsidR="00BD668B" w:rsidRDefault="00BD668B" w:rsidP="00AD763E">
      <w:pPr>
        <w:pStyle w:val="310"/>
        <w:spacing w:line="280" w:lineRule="exact"/>
        <w:ind w:firstLine="0"/>
        <w:rPr>
          <w:sz w:val="30"/>
          <w:szCs w:val="30"/>
        </w:rPr>
        <w:sectPr w:rsidR="00BD668B" w:rsidSect="00BD668B">
          <w:headerReference w:type="default" r:id="rId9"/>
          <w:headerReference w:type="first" r:id="rId10"/>
          <w:pgSz w:w="11907" w:h="16840" w:code="9"/>
          <w:pgMar w:top="1134" w:right="567" w:bottom="1134" w:left="1701" w:header="709" w:footer="709" w:gutter="0"/>
          <w:pgNumType w:start="1"/>
          <w:cols w:space="709"/>
          <w:titlePg/>
          <w:docGrid w:linePitch="272"/>
        </w:sectPr>
      </w:pPr>
    </w:p>
    <w:p w:rsidR="00BD668B" w:rsidRPr="00BD668B" w:rsidRDefault="00BD668B" w:rsidP="00BD668B">
      <w:pPr>
        <w:widowControl w:val="0"/>
        <w:tabs>
          <w:tab w:val="left" w:pos="3686"/>
        </w:tabs>
        <w:overflowPunct w:val="0"/>
        <w:adjustRightInd w:val="0"/>
        <w:spacing w:line="280" w:lineRule="exact"/>
        <w:ind w:left="5245"/>
        <w:jc w:val="both"/>
        <w:textAlignment w:val="baseline"/>
        <w:rPr>
          <w:sz w:val="30"/>
          <w:szCs w:val="30"/>
        </w:rPr>
      </w:pPr>
      <w:r w:rsidRPr="00BD668B">
        <w:rPr>
          <w:sz w:val="30"/>
          <w:szCs w:val="30"/>
        </w:rPr>
        <w:lastRenderedPageBreak/>
        <w:t>УТВЕРЖДЕНО</w:t>
      </w:r>
    </w:p>
    <w:p w:rsidR="00BD668B" w:rsidRPr="00BD668B" w:rsidRDefault="00BD668B" w:rsidP="00BD668B">
      <w:pPr>
        <w:widowControl w:val="0"/>
        <w:tabs>
          <w:tab w:val="left" w:pos="5245"/>
        </w:tabs>
        <w:overflowPunct w:val="0"/>
        <w:adjustRightInd w:val="0"/>
        <w:spacing w:line="280" w:lineRule="exact"/>
        <w:ind w:left="5245" w:right="-285"/>
        <w:jc w:val="both"/>
        <w:textAlignment w:val="baseline"/>
        <w:rPr>
          <w:sz w:val="30"/>
          <w:szCs w:val="30"/>
        </w:rPr>
      </w:pPr>
      <w:r w:rsidRPr="00BD668B">
        <w:rPr>
          <w:sz w:val="30"/>
          <w:szCs w:val="30"/>
        </w:rPr>
        <w:t>Постановление</w:t>
      </w:r>
    </w:p>
    <w:p w:rsidR="00BD668B" w:rsidRPr="00BD668B" w:rsidRDefault="00BD668B" w:rsidP="00BD668B">
      <w:pPr>
        <w:widowControl w:val="0"/>
        <w:tabs>
          <w:tab w:val="left" w:pos="5245"/>
        </w:tabs>
        <w:overflowPunct w:val="0"/>
        <w:adjustRightInd w:val="0"/>
        <w:spacing w:line="280" w:lineRule="exact"/>
        <w:ind w:left="5245" w:right="-285"/>
        <w:jc w:val="both"/>
        <w:textAlignment w:val="baseline"/>
        <w:rPr>
          <w:sz w:val="30"/>
          <w:szCs w:val="30"/>
        </w:rPr>
      </w:pPr>
      <w:r w:rsidRPr="00BD668B">
        <w:rPr>
          <w:sz w:val="30"/>
          <w:szCs w:val="30"/>
        </w:rPr>
        <w:t>Министерства здравоохранения</w:t>
      </w:r>
    </w:p>
    <w:p w:rsidR="00BD668B" w:rsidRPr="00BD668B" w:rsidRDefault="00BD668B" w:rsidP="00BD668B">
      <w:pPr>
        <w:widowControl w:val="0"/>
        <w:tabs>
          <w:tab w:val="left" w:pos="5245"/>
        </w:tabs>
        <w:overflowPunct w:val="0"/>
        <w:adjustRightInd w:val="0"/>
        <w:spacing w:line="280" w:lineRule="exact"/>
        <w:ind w:left="5245" w:right="-285"/>
        <w:jc w:val="both"/>
        <w:textAlignment w:val="baseline"/>
        <w:rPr>
          <w:sz w:val="30"/>
          <w:szCs w:val="30"/>
        </w:rPr>
      </w:pPr>
      <w:r w:rsidRPr="00BD668B">
        <w:rPr>
          <w:sz w:val="30"/>
          <w:szCs w:val="30"/>
        </w:rPr>
        <w:t>Республики Беларусь</w:t>
      </w:r>
    </w:p>
    <w:p w:rsidR="00BD668B" w:rsidRPr="00BD668B" w:rsidRDefault="00BD668B" w:rsidP="00BD668B">
      <w:pPr>
        <w:widowControl w:val="0"/>
        <w:tabs>
          <w:tab w:val="left" w:pos="5245"/>
        </w:tabs>
        <w:overflowPunct w:val="0"/>
        <w:adjustRightInd w:val="0"/>
        <w:spacing w:line="280" w:lineRule="exact"/>
        <w:ind w:left="5245" w:right="-285"/>
        <w:jc w:val="both"/>
        <w:textAlignment w:val="baseline"/>
        <w:rPr>
          <w:sz w:val="30"/>
          <w:szCs w:val="30"/>
        </w:rPr>
      </w:pPr>
      <w:r w:rsidRPr="00BD668B">
        <w:rPr>
          <w:sz w:val="30"/>
          <w:szCs w:val="30"/>
        </w:rPr>
        <w:t>09.03.2015 № 25</w:t>
      </w:r>
    </w:p>
    <w:p w:rsidR="00BD668B" w:rsidRPr="00BD668B" w:rsidRDefault="00BD668B" w:rsidP="00BD668B">
      <w:pPr>
        <w:widowControl w:val="0"/>
        <w:tabs>
          <w:tab w:val="left" w:pos="5245"/>
        </w:tabs>
        <w:overflowPunct w:val="0"/>
        <w:adjustRightInd w:val="0"/>
        <w:spacing w:line="280" w:lineRule="exact"/>
        <w:ind w:left="5245" w:right="-285" w:firstLine="23"/>
        <w:jc w:val="both"/>
        <w:textAlignment w:val="baseline"/>
        <w:rPr>
          <w:sz w:val="30"/>
          <w:szCs w:val="30"/>
        </w:rPr>
      </w:pPr>
    </w:p>
    <w:p w:rsidR="00BD668B" w:rsidRPr="00BD668B" w:rsidRDefault="00BD668B" w:rsidP="00BD668B">
      <w:pPr>
        <w:autoSpaceDE/>
        <w:autoSpaceDN/>
        <w:spacing w:line="280" w:lineRule="exact"/>
        <w:ind w:left="5245" w:firstLine="5400"/>
        <w:jc w:val="both"/>
        <w:rPr>
          <w:sz w:val="30"/>
          <w:szCs w:val="30"/>
        </w:rPr>
      </w:pPr>
      <w:r w:rsidRPr="00BD668B">
        <w:rPr>
          <w:sz w:val="30"/>
          <w:szCs w:val="30"/>
        </w:rPr>
        <w:t xml:space="preserve">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786"/>
      </w:tblGrid>
      <w:tr w:rsidR="00BD668B" w:rsidRPr="00BD668B" w:rsidTr="00BD668B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BD668B" w:rsidRPr="00BD668B" w:rsidRDefault="00BD668B" w:rsidP="00BD668B">
            <w:pPr>
              <w:widowControl w:val="0"/>
              <w:autoSpaceDE/>
              <w:autoSpaceDN/>
              <w:spacing w:line="280" w:lineRule="exact"/>
              <w:contextualSpacing/>
              <w:jc w:val="both"/>
              <w:rPr>
                <w:sz w:val="30"/>
                <w:szCs w:val="30"/>
                <w:lang w:eastAsia="en-US"/>
              </w:rPr>
            </w:pPr>
            <w:r w:rsidRPr="00BD668B">
              <w:rPr>
                <w:sz w:val="30"/>
                <w:szCs w:val="30"/>
                <w:lang w:eastAsia="en-US"/>
              </w:rPr>
              <w:t>Санитарные нормы и правила «</w:t>
            </w:r>
            <w:r w:rsidRPr="00BD668B">
              <w:rPr>
                <w:sz w:val="30"/>
                <w:szCs w:val="30"/>
              </w:rPr>
              <w:t>Требования к производству и реализации учебных изданий для общего среднего образования</w:t>
            </w:r>
            <w:r w:rsidRPr="00BD668B">
              <w:rPr>
                <w:sz w:val="30"/>
                <w:szCs w:val="30"/>
                <w:lang w:eastAsia="en-US"/>
              </w:rPr>
              <w:t>»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D668B" w:rsidRPr="00BD668B" w:rsidRDefault="00BD668B" w:rsidP="00BD668B">
            <w:pPr>
              <w:autoSpaceDE/>
              <w:autoSpaceDN/>
              <w:spacing w:line="280" w:lineRule="exact"/>
              <w:ind w:left="710"/>
              <w:rPr>
                <w:sz w:val="30"/>
                <w:szCs w:val="30"/>
              </w:rPr>
            </w:pPr>
          </w:p>
        </w:tc>
      </w:tr>
    </w:tbl>
    <w:p w:rsidR="00BD668B" w:rsidRPr="00BD668B" w:rsidRDefault="00BD668B" w:rsidP="00BD668B">
      <w:pPr>
        <w:ind w:firstLine="567"/>
        <w:jc w:val="center"/>
        <w:rPr>
          <w:snapToGrid w:val="0"/>
          <w:sz w:val="30"/>
          <w:szCs w:val="30"/>
        </w:rPr>
      </w:pPr>
    </w:p>
    <w:p w:rsidR="00BD668B" w:rsidRPr="00BD668B" w:rsidRDefault="00BD668B" w:rsidP="00BD668B">
      <w:pPr>
        <w:ind w:firstLine="567"/>
        <w:jc w:val="center"/>
        <w:rPr>
          <w:snapToGrid w:val="0"/>
          <w:sz w:val="30"/>
          <w:szCs w:val="30"/>
        </w:rPr>
      </w:pPr>
    </w:p>
    <w:p w:rsidR="00BD668B" w:rsidRPr="00BD668B" w:rsidRDefault="00BD668B" w:rsidP="00BD668B">
      <w:pPr>
        <w:tabs>
          <w:tab w:val="left" w:pos="8640"/>
        </w:tabs>
        <w:spacing w:line="280" w:lineRule="exact"/>
        <w:jc w:val="center"/>
        <w:rPr>
          <w:sz w:val="30"/>
          <w:szCs w:val="30"/>
        </w:rPr>
      </w:pPr>
      <w:r w:rsidRPr="00BD668B">
        <w:rPr>
          <w:sz w:val="30"/>
          <w:szCs w:val="30"/>
        </w:rPr>
        <w:t>ГЛАВА 1</w:t>
      </w:r>
    </w:p>
    <w:p w:rsidR="00BD668B" w:rsidRPr="00BD668B" w:rsidRDefault="00BD668B" w:rsidP="00BD668B">
      <w:pPr>
        <w:tabs>
          <w:tab w:val="left" w:pos="8640"/>
        </w:tabs>
        <w:spacing w:line="280" w:lineRule="exact"/>
        <w:jc w:val="center"/>
        <w:rPr>
          <w:sz w:val="30"/>
          <w:szCs w:val="30"/>
        </w:rPr>
      </w:pPr>
      <w:r w:rsidRPr="00BD668B">
        <w:rPr>
          <w:sz w:val="30"/>
          <w:szCs w:val="30"/>
        </w:rPr>
        <w:t>ОБЩИЕ ПОЛОЖЕНИЯ</w:t>
      </w:r>
    </w:p>
    <w:p w:rsidR="00BD668B" w:rsidRPr="00BD668B" w:rsidRDefault="00BD668B" w:rsidP="00BD668B">
      <w:pPr>
        <w:tabs>
          <w:tab w:val="left" w:pos="709"/>
        </w:tabs>
        <w:ind w:firstLine="567"/>
        <w:jc w:val="center"/>
        <w:rPr>
          <w:caps/>
          <w:snapToGrid w:val="0"/>
          <w:sz w:val="30"/>
          <w:szCs w:val="30"/>
        </w:rPr>
      </w:pPr>
    </w:p>
    <w:p w:rsidR="00BD668B" w:rsidRPr="00BD668B" w:rsidRDefault="00BD668B" w:rsidP="00BC0B76">
      <w:pPr>
        <w:numPr>
          <w:ilvl w:val="0"/>
          <w:numId w:val="2"/>
        </w:numPr>
        <w:ind w:left="0" w:firstLine="709"/>
        <w:contextualSpacing/>
        <w:jc w:val="both"/>
        <w:rPr>
          <w:sz w:val="30"/>
          <w:szCs w:val="30"/>
        </w:rPr>
      </w:pPr>
      <w:r w:rsidRPr="00BD668B">
        <w:rPr>
          <w:sz w:val="30"/>
          <w:szCs w:val="30"/>
        </w:rPr>
        <w:t>Настоящие Санитарные нормы и правила устанавливают требования к производству и реализации учебных изданий для общего среднего образования.</w:t>
      </w:r>
    </w:p>
    <w:p w:rsidR="00BD668B" w:rsidRPr="00BD668B" w:rsidRDefault="00BD668B" w:rsidP="00BC0B76">
      <w:pPr>
        <w:numPr>
          <w:ilvl w:val="0"/>
          <w:numId w:val="2"/>
        </w:numPr>
        <w:ind w:left="0" w:firstLine="709"/>
        <w:contextualSpacing/>
        <w:jc w:val="both"/>
        <w:rPr>
          <w:sz w:val="30"/>
          <w:szCs w:val="30"/>
        </w:rPr>
      </w:pPr>
      <w:proofErr w:type="gramStart"/>
      <w:r w:rsidRPr="00BD668B">
        <w:rPr>
          <w:sz w:val="30"/>
          <w:szCs w:val="30"/>
        </w:rPr>
        <w:t>Действие настоящих Санитарных норм и правил распространяется на учебные печатные издания, в том числе печатные комбинированные (учебники, учебные пособия, пособия, практикумы, хрестоматии)</w:t>
      </w:r>
      <w:r w:rsidRPr="00BD668B">
        <w:rPr>
          <w:sz w:val="30"/>
          <w:szCs w:val="30"/>
        </w:rPr>
        <w:br/>
        <w:t>(далее – издания), учебные электронные издания (в части требований к оформлению текстовой информации и выходным сведениям), выпускаемые с использованием шрифтов кириллической и (или) латинской графических основ, предназначенные для учащихся учреждений, реализующих образовательные программы общего среднего образования, одобренные Министерством образования</w:t>
      </w:r>
      <w:proofErr w:type="gramEnd"/>
      <w:r w:rsidRPr="00BD668B">
        <w:rPr>
          <w:sz w:val="30"/>
          <w:szCs w:val="30"/>
        </w:rPr>
        <w:t xml:space="preserve"> Республики Беларусь в установленном порядке в качестве соответствующего вида издания.</w:t>
      </w:r>
    </w:p>
    <w:p w:rsidR="00BD668B" w:rsidRPr="00BD668B" w:rsidRDefault="00BD668B" w:rsidP="00BC0B76">
      <w:pPr>
        <w:numPr>
          <w:ilvl w:val="0"/>
          <w:numId w:val="2"/>
        </w:numPr>
        <w:ind w:left="0" w:firstLine="709"/>
        <w:jc w:val="both"/>
        <w:rPr>
          <w:sz w:val="30"/>
          <w:szCs w:val="30"/>
        </w:rPr>
      </w:pPr>
      <w:r w:rsidRPr="00BD668B">
        <w:rPr>
          <w:sz w:val="30"/>
          <w:szCs w:val="30"/>
        </w:rPr>
        <w:t xml:space="preserve">Действие настоящих Санитарных норм и правил не распространяется </w:t>
      </w:r>
      <w:proofErr w:type="gramStart"/>
      <w:r w:rsidRPr="00BD668B">
        <w:rPr>
          <w:sz w:val="30"/>
          <w:szCs w:val="30"/>
        </w:rPr>
        <w:t>на</w:t>
      </w:r>
      <w:proofErr w:type="gramEnd"/>
      <w:r w:rsidRPr="00BD668B">
        <w:rPr>
          <w:sz w:val="30"/>
          <w:szCs w:val="30"/>
        </w:rPr>
        <w:t>:</w:t>
      </w:r>
    </w:p>
    <w:p w:rsidR="00BD668B" w:rsidRPr="00BD668B" w:rsidRDefault="00BD668B" w:rsidP="00BD668B">
      <w:pPr>
        <w:ind w:firstLine="709"/>
        <w:jc w:val="both"/>
        <w:rPr>
          <w:sz w:val="30"/>
          <w:szCs w:val="30"/>
        </w:rPr>
      </w:pPr>
      <w:r w:rsidRPr="00BD668B">
        <w:rPr>
          <w:sz w:val="30"/>
          <w:szCs w:val="30"/>
        </w:rPr>
        <w:t>картографические издания (атласы, контурные карты и другие), плакаты;</w:t>
      </w:r>
    </w:p>
    <w:p w:rsidR="00BD668B" w:rsidRPr="00BD668B" w:rsidRDefault="00BD668B" w:rsidP="00BD668B">
      <w:pPr>
        <w:ind w:firstLine="709"/>
        <w:jc w:val="both"/>
        <w:rPr>
          <w:sz w:val="30"/>
          <w:szCs w:val="30"/>
        </w:rPr>
      </w:pPr>
      <w:r w:rsidRPr="00BD668B">
        <w:rPr>
          <w:sz w:val="30"/>
          <w:szCs w:val="30"/>
        </w:rPr>
        <w:t>издания, предназначенные для учащихся, обучающихся в учреждениях образования, реализующих образовательные программы специального образования на уровне общего среднего образования;</w:t>
      </w:r>
    </w:p>
    <w:p w:rsidR="00BD668B" w:rsidRPr="00BD668B" w:rsidRDefault="00BD668B" w:rsidP="00BD668B">
      <w:pPr>
        <w:ind w:firstLine="709"/>
        <w:jc w:val="both"/>
        <w:rPr>
          <w:sz w:val="30"/>
          <w:szCs w:val="30"/>
        </w:rPr>
      </w:pPr>
      <w:r w:rsidRPr="00BD668B">
        <w:rPr>
          <w:sz w:val="30"/>
          <w:szCs w:val="30"/>
        </w:rPr>
        <w:t>издания, предназначенные для дополнительного образования детей и молодежи;</w:t>
      </w:r>
    </w:p>
    <w:p w:rsidR="00BD668B" w:rsidRPr="00BD668B" w:rsidRDefault="00BD668B" w:rsidP="00BD668B">
      <w:pPr>
        <w:ind w:firstLine="709"/>
        <w:jc w:val="both"/>
        <w:rPr>
          <w:sz w:val="30"/>
          <w:szCs w:val="30"/>
        </w:rPr>
      </w:pPr>
      <w:r w:rsidRPr="00BD668B">
        <w:rPr>
          <w:sz w:val="30"/>
          <w:szCs w:val="30"/>
        </w:rPr>
        <w:t xml:space="preserve">электронные копии учебных печатных изданий. </w:t>
      </w:r>
    </w:p>
    <w:p w:rsidR="00BD668B" w:rsidRPr="00BD668B" w:rsidRDefault="00BD668B" w:rsidP="00BC0B76">
      <w:pPr>
        <w:numPr>
          <w:ilvl w:val="0"/>
          <w:numId w:val="2"/>
        </w:numPr>
        <w:ind w:left="0" w:firstLine="709"/>
        <w:contextualSpacing/>
        <w:jc w:val="both"/>
        <w:rPr>
          <w:sz w:val="30"/>
          <w:szCs w:val="30"/>
        </w:rPr>
      </w:pPr>
      <w:r w:rsidRPr="00BD668B">
        <w:rPr>
          <w:sz w:val="30"/>
          <w:szCs w:val="30"/>
        </w:rPr>
        <w:t xml:space="preserve">Показатели безопасности изданий, гигиенические требования к оформлению текстовой информации в учебных электронных изданиях должны соответствовать Гигиеническому нормативу «Показатели безопасности учебных изданий для общего среднего образования», </w:t>
      </w:r>
      <w:r w:rsidRPr="00BD668B">
        <w:rPr>
          <w:sz w:val="30"/>
          <w:szCs w:val="30"/>
        </w:rPr>
        <w:lastRenderedPageBreak/>
        <w:t xml:space="preserve">утвержденному постановлением, которым утверждены настоящие Санитарные нормы и правила (далее – Гигиенический норматив). </w:t>
      </w:r>
    </w:p>
    <w:p w:rsidR="00BD668B" w:rsidRPr="00BD668B" w:rsidRDefault="00BD668B" w:rsidP="00BC0B76">
      <w:pPr>
        <w:numPr>
          <w:ilvl w:val="0"/>
          <w:numId w:val="2"/>
        </w:numPr>
        <w:ind w:left="0" w:firstLine="709"/>
        <w:jc w:val="both"/>
        <w:rPr>
          <w:sz w:val="30"/>
          <w:szCs w:val="30"/>
        </w:rPr>
      </w:pPr>
      <w:r w:rsidRPr="00BD668B">
        <w:rPr>
          <w:sz w:val="30"/>
          <w:szCs w:val="30"/>
        </w:rPr>
        <w:t>Настоящие Санитарные нормы и правила обязательны для соблюдения государственными органами, иными организациями, физическими лицами, в том числе индивидуальными предпринимателями, деятельность которых связана с производством и (или) реализацией изданий.</w:t>
      </w:r>
    </w:p>
    <w:p w:rsidR="00BD668B" w:rsidRPr="00BD668B" w:rsidRDefault="00BD668B" w:rsidP="00BC0B76">
      <w:pPr>
        <w:numPr>
          <w:ilvl w:val="0"/>
          <w:numId w:val="2"/>
        </w:numPr>
        <w:tabs>
          <w:tab w:val="left" w:pos="284"/>
        </w:tabs>
        <w:ind w:left="0" w:firstLine="709"/>
        <w:jc w:val="both"/>
        <w:rPr>
          <w:sz w:val="30"/>
          <w:szCs w:val="30"/>
        </w:rPr>
      </w:pPr>
      <w:r w:rsidRPr="00BD668B">
        <w:rPr>
          <w:sz w:val="30"/>
          <w:szCs w:val="30"/>
        </w:rPr>
        <w:t>Государственный санитарный надзор за соблюдением настоящих Санитарных норм и правил осуществляется в порядке, установленном законодательством Республики Беларусь.</w:t>
      </w:r>
    </w:p>
    <w:p w:rsidR="00BD668B" w:rsidRPr="00BD668B" w:rsidRDefault="00BD668B" w:rsidP="00BC0B76">
      <w:pPr>
        <w:numPr>
          <w:ilvl w:val="0"/>
          <w:numId w:val="2"/>
        </w:numPr>
        <w:tabs>
          <w:tab w:val="left" w:pos="8640"/>
        </w:tabs>
        <w:ind w:left="0" w:firstLine="709"/>
        <w:contextualSpacing/>
        <w:jc w:val="both"/>
        <w:rPr>
          <w:sz w:val="30"/>
          <w:szCs w:val="30"/>
        </w:rPr>
      </w:pPr>
      <w:r w:rsidRPr="00BD668B">
        <w:rPr>
          <w:sz w:val="30"/>
          <w:szCs w:val="30"/>
        </w:rPr>
        <w:t>За нарушение настоящих Санитарных норм и правил, виновные лица несут ответственность в соответствии с законодательными актами Республики Беларусь.</w:t>
      </w:r>
    </w:p>
    <w:p w:rsidR="00BD668B" w:rsidRPr="00BD668B" w:rsidRDefault="00BD668B" w:rsidP="00BD668B">
      <w:pPr>
        <w:tabs>
          <w:tab w:val="left" w:pos="8640"/>
        </w:tabs>
        <w:jc w:val="center"/>
        <w:rPr>
          <w:sz w:val="30"/>
          <w:szCs w:val="30"/>
        </w:rPr>
      </w:pPr>
    </w:p>
    <w:p w:rsidR="00BD668B" w:rsidRPr="00BD668B" w:rsidRDefault="00BD668B" w:rsidP="00BD668B">
      <w:pPr>
        <w:tabs>
          <w:tab w:val="left" w:pos="8640"/>
        </w:tabs>
        <w:jc w:val="center"/>
        <w:rPr>
          <w:sz w:val="30"/>
          <w:szCs w:val="30"/>
        </w:rPr>
      </w:pPr>
    </w:p>
    <w:p w:rsidR="00BD668B" w:rsidRPr="00BD668B" w:rsidRDefault="00BD668B" w:rsidP="00BD668B">
      <w:pPr>
        <w:tabs>
          <w:tab w:val="left" w:pos="8640"/>
        </w:tabs>
        <w:spacing w:line="280" w:lineRule="exact"/>
        <w:jc w:val="center"/>
        <w:rPr>
          <w:sz w:val="30"/>
          <w:szCs w:val="30"/>
        </w:rPr>
      </w:pPr>
      <w:r w:rsidRPr="00BD668B">
        <w:rPr>
          <w:sz w:val="30"/>
          <w:szCs w:val="30"/>
        </w:rPr>
        <w:t>ГЛАВА 2</w:t>
      </w:r>
    </w:p>
    <w:p w:rsidR="00BD668B" w:rsidRPr="00BD668B" w:rsidRDefault="00BD668B" w:rsidP="00BD668B">
      <w:pPr>
        <w:tabs>
          <w:tab w:val="left" w:pos="8640"/>
        </w:tabs>
        <w:spacing w:line="280" w:lineRule="exact"/>
        <w:jc w:val="center"/>
        <w:rPr>
          <w:sz w:val="30"/>
          <w:szCs w:val="30"/>
        </w:rPr>
      </w:pPr>
      <w:r w:rsidRPr="00BD668B">
        <w:rPr>
          <w:sz w:val="30"/>
          <w:szCs w:val="30"/>
        </w:rPr>
        <w:t>ТРЕБОВАНИЯ К ПРОИЗВОДСТВУ И РЕАЛИЗАЦИИ ИЗДАНИЙ</w:t>
      </w:r>
    </w:p>
    <w:p w:rsidR="00BD668B" w:rsidRPr="00BD668B" w:rsidRDefault="00BD668B" w:rsidP="00BD668B">
      <w:pPr>
        <w:tabs>
          <w:tab w:val="left" w:pos="8640"/>
        </w:tabs>
        <w:jc w:val="center"/>
        <w:rPr>
          <w:sz w:val="30"/>
          <w:szCs w:val="30"/>
        </w:rPr>
      </w:pPr>
    </w:p>
    <w:p w:rsidR="00BD668B" w:rsidRPr="00BD668B" w:rsidRDefault="00BD668B" w:rsidP="00BC0B76">
      <w:pPr>
        <w:numPr>
          <w:ilvl w:val="0"/>
          <w:numId w:val="2"/>
        </w:numPr>
        <w:ind w:left="0" w:firstLine="709"/>
        <w:contextualSpacing/>
        <w:jc w:val="both"/>
        <w:rPr>
          <w:sz w:val="30"/>
          <w:szCs w:val="30"/>
        </w:rPr>
      </w:pPr>
      <w:r w:rsidRPr="00BD668B">
        <w:rPr>
          <w:sz w:val="30"/>
          <w:szCs w:val="30"/>
        </w:rPr>
        <w:t>Организации или физические лица, в том числе индивидуальные предприниматели, осуществляющие производство и реализацию изданий, должны подтверждать их качество и безопасность документами, предусмотренными законодательством Республики Беларусь.</w:t>
      </w:r>
    </w:p>
    <w:p w:rsidR="00BD668B" w:rsidRPr="00BD668B" w:rsidRDefault="00BD668B" w:rsidP="00BD668B">
      <w:pPr>
        <w:ind w:firstLine="709"/>
        <w:jc w:val="both"/>
        <w:rPr>
          <w:sz w:val="30"/>
          <w:szCs w:val="30"/>
        </w:rPr>
      </w:pPr>
      <w:r w:rsidRPr="00BD668B">
        <w:rPr>
          <w:sz w:val="30"/>
          <w:szCs w:val="30"/>
        </w:rPr>
        <w:t>Подготовка и выпуск изданий должны осуществляться в порядке, установленном законодательством Республики Беларусь.</w:t>
      </w:r>
    </w:p>
    <w:p w:rsidR="00BD668B" w:rsidRPr="00BD668B" w:rsidRDefault="00BD668B" w:rsidP="00BC0B76">
      <w:pPr>
        <w:numPr>
          <w:ilvl w:val="0"/>
          <w:numId w:val="2"/>
        </w:numPr>
        <w:ind w:left="0" w:firstLine="709"/>
        <w:contextualSpacing/>
        <w:jc w:val="both"/>
        <w:rPr>
          <w:sz w:val="30"/>
          <w:szCs w:val="30"/>
        </w:rPr>
      </w:pPr>
      <w:r w:rsidRPr="00BD668B">
        <w:rPr>
          <w:sz w:val="30"/>
          <w:szCs w:val="30"/>
        </w:rPr>
        <w:t>При производстве изданий должны соблюдаться санитарные нормы и правила, устанавливающие требования к условиям труда работающих и содержанию производственных объектов, а также санитарные нормы и правила, устанавливающие требования к организации технологического процесса и производственному оборудованию.</w:t>
      </w:r>
    </w:p>
    <w:p w:rsidR="00BD668B" w:rsidRPr="00BD668B" w:rsidRDefault="00BD668B" w:rsidP="00BC0B76">
      <w:pPr>
        <w:numPr>
          <w:ilvl w:val="0"/>
          <w:numId w:val="2"/>
        </w:numPr>
        <w:ind w:left="0" w:firstLine="709"/>
        <w:contextualSpacing/>
        <w:jc w:val="both"/>
        <w:rPr>
          <w:sz w:val="30"/>
          <w:szCs w:val="30"/>
        </w:rPr>
      </w:pPr>
      <w:r w:rsidRPr="00BD668B">
        <w:rPr>
          <w:sz w:val="30"/>
          <w:szCs w:val="30"/>
        </w:rPr>
        <w:t>Работники организации, непосредственно связанные с производством изданий должны:</w:t>
      </w:r>
    </w:p>
    <w:p w:rsidR="00BD668B" w:rsidRPr="00BD668B" w:rsidRDefault="00BD668B" w:rsidP="00BD668B">
      <w:pPr>
        <w:ind w:firstLine="709"/>
        <w:jc w:val="both"/>
        <w:rPr>
          <w:sz w:val="30"/>
          <w:szCs w:val="30"/>
        </w:rPr>
      </w:pPr>
      <w:r w:rsidRPr="00BD668B">
        <w:rPr>
          <w:sz w:val="30"/>
          <w:szCs w:val="30"/>
        </w:rPr>
        <w:t>проходить обязательные медицинские осмотры в порядке, установленном законодательством Республики Беларусь;</w:t>
      </w:r>
    </w:p>
    <w:p w:rsidR="00BD668B" w:rsidRPr="00BD668B" w:rsidRDefault="00BD668B" w:rsidP="00BD668B">
      <w:pPr>
        <w:ind w:firstLine="709"/>
        <w:jc w:val="both"/>
        <w:rPr>
          <w:sz w:val="30"/>
          <w:szCs w:val="30"/>
        </w:rPr>
      </w:pPr>
      <w:r w:rsidRPr="00BD668B">
        <w:rPr>
          <w:sz w:val="30"/>
          <w:szCs w:val="30"/>
        </w:rPr>
        <w:t>быть обеспечены средствами индивидуальной защиты в соответствии с законодательством Республики Беларусь.</w:t>
      </w:r>
    </w:p>
    <w:p w:rsidR="00BD668B" w:rsidRPr="00BD668B" w:rsidRDefault="00BD668B" w:rsidP="00BC0B76">
      <w:pPr>
        <w:numPr>
          <w:ilvl w:val="0"/>
          <w:numId w:val="2"/>
        </w:numPr>
        <w:ind w:left="0" w:firstLine="709"/>
        <w:contextualSpacing/>
        <w:jc w:val="both"/>
        <w:rPr>
          <w:sz w:val="30"/>
          <w:szCs w:val="30"/>
        </w:rPr>
      </w:pPr>
      <w:r w:rsidRPr="00BD668B">
        <w:rPr>
          <w:sz w:val="30"/>
          <w:szCs w:val="30"/>
        </w:rPr>
        <w:t>Организации и физические лица, в том числе индивидуальные предприниматели, осуществляющие производство изданий, должны обеспечивать проведение производственного контроля, который включает:</w:t>
      </w:r>
    </w:p>
    <w:p w:rsidR="00BD668B" w:rsidRPr="00BD668B" w:rsidRDefault="00BD668B" w:rsidP="00BD668B">
      <w:pPr>
        <w:ind w:firstLine="709"/>
        <w:jc w:val="both"/>
        <w:rPr>
          <w:sz w:val="30"/>
          <w:szCs w:val="30"/>
        </w:rPr>
      </w:pPr>
      <w:r w:rsidRPr="00BD668B">
        <w:rPr>
          <w:sz w:val="30"/>
          <w:szCs w:val="30"/>
        </w:rPr>
        <w:t xml:space="preserve">входной контроль безопасности поступающих материалов, используемых для изготовления изданий, в рамках которого </w:t>
      </w:r>
      <w:r w:rsidRPr="00BD668B">
        <w:rPr>
          <w:sz w:val="30"/>
          <w:szCs w:val="30"/>
        </w:rPr>
        <w:lastRenderedPageBreak/>
        <w:t>осуществляется оценка сопроводительных документов, подтверждающих качество и безопасность таких материалов (сертификат соответствия, паспорт безопасности, протоколы исследований (испытаний) и другое);</w:t>
      </w:r>
    </w:p>
    <w:p w:rsidR="00BD668B" w:rsidRPr="00BD668B" w:rsidRDefault="00BD668B" w:rsidP="00BD668B">
      <w:pPr>
        <w:ind w:firstLine="709"/>
        <w:jc w:val="both"/>
        <w:rPr>
          <w:sz w:val="30"/>
          <w:szCs w:val="30"/>
        </w:rPr>
      </w:pPr>
      <w:r w:rsidRPr="00BD668B">
        <w:rPr>
          <w:sz w:val="30"/>
          <w:szCs w:val="30"/>
        </w:rPr>
        <w:t>лабораторные исследования (испытания) типовых образцов изданий по показателям безопасности, проводимые в аккредитованных (аттестованных) в установленном порядке лабораториях.</w:t>
      </w:r>
    </w:p>
    <w:p w:rsidR="00BD668B" w:rsidRPr="00BD668B" w:rsidRDefault="00BD668B" w:rsidP="00BD668B">
      <w:pPr>
        <w:ind w:firstLine="709"/>
        <w:jc w:val="both"/>
        <w:rPr>
          <w:sz w:val="30"/>
          <w:szCs w:val="30"/>
        </w:rPr>
      </w:pPr>
      <w:r w:rsidRPr="00BD668B">
        <w:rPr>
          <w:sz w:val="30"/>
          <w:szCs w:val="30"/>
        </w:rPr>
        <w:t>Лабораторные исследования (испытания) типовых образцов изданий в целях производственного контроля по показателям безопасности должны проводиться при изменении технологии изготовления изданий, которая может повлиять на показатели безопасности, установленные Гигиеническим нормативом, но не реже одного раза в 2 года.</w:t>
      </w:r>
    </w:p>
    <w:p w:rsidR="00BD668B" w:rsidRPr="00BD668B" w:rsidRDefault="00BD668B" w:rsidP="00BD668B">
      <w:pPr>
        <w:ind w:firstLine="709"/>
        <w:jc w:val="both"/>
        <w:rPr>
          <w:sz w:val="30"/>
          <w:szCs w:val="30"/>
        </w:rPr>
      </w:pPr>
      <w:r w:rsidRPr="00BD668B">
        <w:rPr>
          <w:sz w:val="30"/>
          <w:szCs w:val="30"/>
        </w:rPr>
        <w:t>Производство и реализация изданий должны осуществляться в условиях, предотвращающих их загрязнение.</w:t>
      </w:r>
    </w:p>
    <w:p w:rsidR="00BD668B" w:rsidRPr="00BD668B" w:rsidRDefault="00BD668B" w:rsidP="00BC0B76">
      <w:pPr>
        <w:numPr>
          <w:ilvl w:val="0"/>
          <w:numId w:val="2"/>
        </w:numPr>
        <w:adjustRightInd w:val="0"/>
        <w:ind w:left="0" w:firstLine="709"/>
        <w:contextualSpacing/>
        <w:jc w:val="both"/>
        <w:rPr>
          <w:sz w:val="30"/>
          <w:szCs w:val="30"/>
        </w:rPr>
      </w:pPr>
      <w:r w:rsidRPr="00BD668B">
        <w:rPr>
          <w:sz w:val="30"/>
          <w:szCs w:val="30"/>
        </w:rPr>
        <w:t>Выходные сведения изданий должны соответствовать требованиям государственного стандарта Республики Беларусь</w:t>
      </w:r>
      <w:r w:rsidRPr="00BD668B">
        <w:rPr>
          <w:sz w:val="30"/>
          <w:szCs w:val="30"/>
        </w:rPr>
        <w:br/>
        <w:t>СТБ 7.4-2009 «Система стандартов по информации, библиотечному и издательскому делу. Издания. Выходные сведения. Общие требования и правила оформления».</w:t>
      </w:r>
    </w:p>
    <w:p w:rsidR="00BD668B" w:rsidRPr="00BD668B" w:rsidRDefault="00BD668B" w:rsidP="00BC0B76">
      <w:pPr>
        <w:numPr>
          <w:ilvl w:val="0"/>
          <w:numId w:val="2"/>
        </w:numPr>
        <w:ind w:left="0" w:firstLine="709"/>
        <w:contextualSpacing/>
        <w:jc w:val="both"/>
        <w:rPr>
          <w:sz w:val="30"/>
          <w:szCs w:val="30"/>
        </w:rPr>
      </w:pPr>
      <w:r w:rsidRPr="00BD668B">
        <w:rPr>
          <w:sz w:val="30"/>
          <w:szCs w:val="30"/>
        </w:rPr>
        <w:t>Лица, осуществляющие производство и реализацию изданий, должны соблюдать правила личной гигиены.</w:t>
      </w:r>
    </w:p>
    <w:p w:rsidR="00BD668B" w:rsidRPr="00BD668B" w:rsidRDefault="00BD668B" w:rsidP="00BD668B">
      <w:pPr>
        <w:tabs>
          <w:tab w:val="left" w:pos="8640"/>
        </w:tabs>
        <w:spacing w:line="280" w:lineRule="exact"/>
        <w:jc w:val="center"/>
        <w:rPr>
          <w:sz w:val="30"/>
          <w:szCs w:val="30"/>
        </w:rPr>
      </w:pPr>
    </w:p>
    <w:p w:rsidR="00BD668B" w:rsidRPr="00BD668B" w:rsidRDefault="00BD668B" w:rsidP="00BD668B">
      <w:pPr>
        <w:tabs>
          <w:tab w:val="left" w:pos="8640"/>
        </w:tabs>
        <w:spacing w:line="280" w:lineRule="exact"/>
        <w:jc w:val="center"/>
        <w:rPr>
          <w:sz w:val="30"/>
          <w:szCs w:val="30"/>
        </w:rPr>
      </w:pPr>
    </w:p>
    <w:p w:rsidR="00BD668B" w:rsidRPr="00BD668B" w:rsidRDefault="00BD668B" w:rsidP="00BD668B">
      <w:pPr>
        <w:tabs>
          <w:tab w:val="left" w:pos="8640"/>
        </w:tabs>
        <w:spacing w:line="280" w:lineRule="exact"/>
        <w:jc w:val="center"/>
        <w:rPr>
          <w:sz w:val="30"/>
          <w:szCs w:val="30"/>
        </w:rPr>
      </w:pPr>
      <w:r w:rsidRPr="00BD668B">
        <w:rPr>
          <w:sz w:val="30"/>
          <w:szCs w:val="30"/>
        </w:rPr>
        <w:t>ГЛАВА 3</w:t>
      </w:r>
    </w:p>
    <w:p w:rsidR="00BD668B" w:rsidRPr="00BD668B" w:rsidRDefault="00BD668B" w:rsidP="00BD668B">
      <w:pPr>
        <w:tabs>
          <w:tab w:val="left" w:pos="8640"/>
        </w:tabs>
        <w:spacing w:line="280" w:lineRule="exact"/>
        <w:jc w:val="center"/>
        <w:rPr>
          <w:sz w:val="30"/>
          <w:szCs w:val="30"/>
        </w:rPr>
      </w:pPr>
      <w:r w:rsidRPr="00BD668B">
        <w:rPr>
          <w:sz w:val="30"/>
          <w:szCs w:val="30"/>
        </w:rPr>
        <w:t>ТРЕБОВАНИЯ К ПРОИЗВОДСТВУ И РЕАЛИЗАЦИИ УЧЕБНЫХ ЭЛЕКТРОННЫХ ИЗДАНИЙ</w:t>
      </w:r>
    </w:p>
    <w:p w:rsidR="00BD668B" w:rsidRPr="00BD668B" w:rsidRDefault="00BD668B" w:rsidP="00BD668B">
      <w:pPr>
        <w:tabs>
          <w:tab w:val="left" w:pos="8640"/>
        </w:tabs>
        <w:ind w:firstLine="709"/>
        <w:rPr>
          <w:sz w:val="30"/>
          <w:szCs w:val="30"/>
        </w:rPr>
      </w:pPr>
    </w:p>
    <w:p w:rsidR="00BD668B" w:rsidRPr="00BD668B" w:rsidRDefault="00BD668B" w:rsidP="00BC0B76">
      <w:pPr>
        <w:numPr>
          <w:ilvl w:val="0"/>
          <w:numId w:val="2"/>
        </w:numPr>
        <w:ind w:left="0" w:firstLine="709"/>
        <w:contextualSpacing/>
        <w:jc w:val="both"/>
        <w:rPr>
          <w:sz w:val="30"/>
          <w:szCs w:val="30"/>
        </w:rPr>
      </w:pPr>
      <w:r w:rsidRPr="00BD668B">
        <w:rPr>
          <w:sz w:val="30"/>
          <w:szCs w:val="30"/>
        </w:rPr>
        <w:t xml:space="preserve">Организации или физические лица, в том числе индивидуальные предприниматели, осуществляющие производство и (или) реализацию учебных электронных изданий, должны подтверждать их качество и безопасность документами, предусмотренными законодательством Республики Беларусь. </w:t>
      </w:r>
    </w:p>
    <w:p w:rsidR="00BD668B" w:rsidRPr="00BD668B" w:rsidRDefault="00BD668B" w:rsidP="00BD668B">
      <w:pPr>
        <w:ind w:firstLine="709"/>
        <w:jc w:val="both"/>
        <w:rPr>
          <w:sz w:val="30"/>
          <w:szCs w:val="30"/>
        </w:rPr>
      </w:pPr>
      <w:r w:rsidRPr="00BD668B">
        <w:rPr>
          <w:sz w:val="30"/>
          <w:szCs w:val="30"/>
        </w:rPr>
        <w:t>Подготовка и выпуск учебных электронных изданий должны осуществляться в порядке, установленном законодательством Республики Беларусь.</w:t>
      </w:r>
    </w:p>
    <w:p w:rsidR="00BD668B" w:rsidRPr="00BD668B" w:rsidRDefault="00BD668B" w:rsidP="00BC0B76">
      <w:pPr>
        <w:numPr>
          <w:ilvl w:val="0"/>
          <w:numId w:val="2"/>
        </w:numPr>
        <w:ind w:left="0" w:firstLine="709"/>
        <w:contextualSpacing/>
        <w:jc w:val="both"/>
        <w:rPr>
          <w:sz w:val="30"/>
          <w:szCs w:val="30"/>
        </w:rPr>
      </w:pPr>
      <w:r w:rsidRPr="00BD668B">
        <w:rPr>
          <w:sz w:val="30"/>
          <w:szCs w:val="30"/>
        </w:rPr>
        <w:t xml:space="preserve">Организации и физические лица, в том числе индивидуальные предприниматели, осуществляющие производство учебных электронных изданий, должны обеспечивать </w:t>
      </w:r>
      <w:proofErr w:type="gramStart"/>
      <w:r w:rsidRPr="00BD668B">
        <w:rPr>
          <w:sz w:val="30"/>
          <w:szCs w:val="30"/>
        </w:rPr>
        <w:t>контроль за</w:t>
      </w:r>
      <w:proofErr w:type="gramEnd"/>
      <w:r w:rsidRPr="00BD668B">
        <w:rPr>
          <w:sz w:val="30"/>
          <w:szCs w:val="30"/>
        </w:rPr>
        <w:t xml:space="preserve"> выполнением требований настоящих Санитарных норм и правил и Гигиенического норматива.</w:t>
      </w:r>
    </w:p>
    <w:p w:rsidR="00BD668B" w:rsidRPr="00BD668B" w:rsidRDefault="00BD668B" w:rsidP="00BD668B">
      <w:pPr>
        <w:ind w:firstLine="709"/>
        <w:jc w:val="both"/>
        <w:rPr>
          <w:sz w:val="30"/>
          <w:szCs w:val="30"/>
        </w:rPr>
      </w:pPr>
      <w:r w:rsidRPr="00BD668B">
        <w:rPr>
          <w:sz w:val="30"/>
          <w:szCs w:val="30"/>
        </w:rPr>
        <w:t xml:space="preserve">Лабораторные исследования (испытания) типовых образцов учебных электронных изданий по показателям безопасности должны проводиться в аккредитованных (аттестованных) лабораториях Министерства </w:t>
      </w:r>
      <w:r w:rsidRPr="00BD668B">
        <w:rPr>
          <w:sz w:val="30"/>
          <w:szCs w:val="30"/>
        </w:rPr>
        <w:lastRenderedPageBreak/>
        <w:t>здравоохранения Республики Беларусь, в порядке, установленном законодательством Республики Беларусь.</w:t>
      </w:r>
    </w:p>
    <w:p w:rsidR="00BD668B" w:rsidRPr="00BD668B" w:rsidRDefault="00BD668B" w:rsidP="00BC0B76">
      <w:pPr>
        <w:numPr>
          <w:ilvl w:val="0"/>
          <w:numId w:val="2"/>
        </w:numPr>
        <w:adjustRightInd w:val="0"/>
        <w:ind w:left="0" w:firstLine="709"/>
        <w:contextualSpacing/>
        <w:jc w:val="both"/>
        <w:rPr>
          <w:sz w:val="30"/>
          <w:szCs w:val="30"/>
        </w:rPr>
      </w:pPr>
      <w:r w:rsidRPr="00BD668B">
        <w:rPr>
          <w:sz w:val="30"/>
          <w:szCs w:val="30"/>
        </w:rPr>
        <w:t>Выходные сведения учебных электронных изданий должны соответствовать требованиям межгосударственного стандарта</w:t>
      </w:r>
      <w:r w:rsidRPr="00BD668B">
        <w:rPr>
          <w:sz w:val="30"/>
          <w:szCs w:val="30"/>
        </w:rPr>
        <w:br/>
        <w:t>ГОСТ 7.83-2001 «Система стандартов по информации, библиотечному и издательскому делу. Электронные издания. Основные виды и выходные сведения».</w:t>
      </w:r>
    </w:p>
    <w:p w:rsidR="00BD668B" w:rsidRDefault="00BD668B" w:rsidP="00AD763E">
      <w:pPr>
        <w:pStyle w:val="310"/>
        <w:spacing w:line="280" w:lineRule="exact"/>
        <w:ind w:firstLine="0"/>
        <w:rPr>
          <w:sz w:val="30"/>
          <w:szCs w:val="30"/>
        </w:rPr>
        <w:sectPr w:rsidR="00BD668B" w:rsidSect="00226D11">
          <w:headerReference w:type="default" r:id="rId11"/>
          <w:pgSz w:w="11907" w:h="16840" w:code="9"/>
          <w:pgMar w:top="1134" w:right="567" w:bottom="1134" w:left="1701" w:header="709" w:footer="709" w:gutter="0"/>
          <w:pgNumType w:start="1"/>
          <w:cols w:space="709"/>
          <w:titlePg/>
          <w:docGrid w:linePitch="360"/>
        </w:sectPr>
      </w:pPr>
    </w:p>
    <w:p w:rsidR="00BD668B" w:rsidRPr="00363F52" w:rsidRDefault="00BD668B" w:rsidP="00BD668B">
      <w:pPr>
        <w:pStyle w:val="310"/>
        <w:suppressAutoHyphens/>
        <w:spacing w:line="280" w:lineRule="exact"/>
        <w:ind w:left="5387" w:firstLine="0"/>
        <w:jc w:val="both"/>
        <w:rPr>
          <w:sz w:val="30"/>
          <w:szCs w:val="30"/>
        </w:rPr>
      </w:pPr>
      <w:r w:rsidRPr="00363F52">
        <w:rPr>
          <w:sz w:val="30"/>
          <w:szCs w:val="30"/>
        </w:rPr>
        <w:lastRenderedPageBreak/>
        <w:t>УТВЕРЖДЕНО</w:t>
      </w:r>
    </w:p>
    <w:p w:rsidR="00BD668B" w:rsidRPr="00363F52" w:rsidRDefault="00BD668B" w:rsidP="00BD668B">
      <w:pPr>
        <w:pStyle w:val="310"/>
        <w:suppressAutoHyphens/>
        <w:spacing w:line="280" w:lineRule="exact"/>
        <w:ind w:left="5387" w:firstLine="0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Постановление</w:t>
      </w:r>
    </w:p>
    <w:p w:rsidR="00BD668B" w:rsidRPr="00363F52" w:rsidRDefault="00BD668B" w:rsidP="00BD668B">
      <w:pPr>
        <w:pStyle w:val="310"/>
        <w:suppressAutoHyphens/>
        <w:spacing w:line="280" w:lineRule="exact"/>
        <w:ind w:left="5387" w:firstLine="0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Министерства здравоохранения</w:t>
      </w:r>
    </w:p>
    <w:p w:rsidR="00BD668B" w:rsidRPr="00363F52" w:rsidRDefault="00BD668B" w:rsidP="00BD668B">
      <w:pPr>
        <w:pStyle w:val="310"/>
        <w:suppressAutoHyphens/>
        <w:spacing w:line="280" w:lineRule="exact"/>
        <w:ind w:left="5387" w:firstLine="0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Республики Беларусь</w:t>
      </w:r>
    </w:p>
    <w:p w:rsidR="00BD668B" w:rsidRPr="00363F52" w:rsidRDefault="00BD668B" w:rsidP="00BD668B">
      <w:pPr>
        <w:pStyle w:val="310"/>
        <w:suppressAutoHyphens/>
        <w:spacing w:line="280" w:lineRule="exact"/>
        <w:ind w:left="5387" w:firstLine="0"/>
        <w:jc w:val="both"/>
        <w:rPr>
          <w:sz w:val="30"/>
          <w:szCs w:val="30"/>
        </w:rPr>
      </w:pPr>
      <w:r>
        <w:rPr>
          <w:sz w:val="30"/>
          <w:szCs w:val="30"/>
        </w:rPr>
        <w:t>09</w:t>
      </w:r>
      <w:r w:rsidRPr="00363F52">
        <w:rPr>
          <w:sz w:val="30"/>
          <w:szCs w:val="30"/>
        </w:rPr>
        <w:t>.</w:t>
      </w:r>
      <w:r>
        <w:rPr>
          <w:sz w:val="30"/>
          <w:szCs w:val="30"/>
        </w:rPr>
        <w:t>03</w:t>
      </w:r>
      <w:r w:rsidRPr="00363F52">
        <w:rPr>
          <w:sz w:val="30"/>
          <w:szCs w:val="30"/>
        </w:rPr>
        <w:t>.2015 № </w:t>
      </w:r>
      <w:r>
        <w:rPr>
          <w:sz w:val="30"/>
          <w:szCs w:val="30"/>
        </w:rPr>
        <w:t>25</w:t>
      </w:r>
    </w:p>
    <w:p w:rsidR="00BD668B" w:rsidRPr="00363F52" w:rsidRDefault="00BD668B" w:rsidP="00BD668B">
      <w:pPr>
        <w:pStyle w:val="310"/>
        <w:suppressAutoHyphens/>
        <w:spacing w:line="280" w:lineRule="exact"/>
        <w:ind w:firstLine="23"/>
        <w:jc w:val="both"/>
        <w:rPr>
          <w:sz w:val="30"/>
          <w:szCs w:val="30"/>
        </w:rPr>
      </w:pPr>
    </w:p>
    <w:p w:rsidR="00BD668B" w:rsidRPr="00363F52" w:rsidRDefault="00BD668B" w:rsidP="00BD668B">
      <w:pPr>
        <w:pStyle w:val="310"/>
        <w:suppressAutoHyphens/>
        <w:spacing w:line="280" w:lineRule="exact"/>
        <w:ind w:firstLine="23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786"/>
      </w:tblGrid>
      <w:tr w:rsidR="00BD668B" w:rsidRPr="00363F52" w:rsidTr="00BD668B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BD668B" w:rsidRPr="00363F52" w:rsidRDefault="00BD668B" w:rsidP="00BD668B">
            <w:pPr>
              <w:widowControl w:val="0"/>
              <w:suppressAutoHyphens/>
              <w:autoSpaceDE/>
              <w:autoSpaceDN/>
              <w:spacing w:line="280" w:lineRule="exact"/>
              <w:contextualSpacing/>
              <w:jc w:val="both"/>
              <w:rPr>
                <w:sz w:val="30"/>
                <w:szCs w:val="30"/>
                <w:lang w:eastAsia="en-US"/>
              </w:rPr>
            </w:pPr>
            <w:r w:rsidRPr="00363F52">
              <w:rPr>
                <w:sz w:val="30"/>
                <w:szCs w:val="30"/>
              </w:rPr>
              <w:t>Гигиенический норматив</w:t>
            </w:r>
            <w:r w:rsidRPr="00363F52">
              <w:rPr>
                <w:sz w:val="30"/>
                <w:szCs w:val="30"/>
                <w:lang w:eastAsia="en-US"/>
              </w:rPr>
              <w:t xml:space="preserve"> «</w:t>
            </w:r>
            <w:r w:rsidRPr="00363F52">
              <w:rPr>
                <w:sz w:val="30"/>
                <w:szCs w:val="30"/>
              </w:rPr>
              <w:t>Показатели безопасности учебных изданий для общего среднего образования</w:t>
            </w:r>
            <w:r w:rsidRPr="00363F52">
              <w:rPr>
                <w:sz w:val="30"/>
                <w:szCs w:val="30"/>
                <w:lang w:eastAsia="en-US"/>
              </w:rPr>
              <w:t>»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spacing w:line="280" w:lineRule="exact"/>
              <w:ind w:left="710"/>
              <w:rPr>
                <w:sz w:val="30"/>
                <w:szCs w:val="30"/>
              </w:rPr>
            </w:pPr>
          </w:p>
        </w:tc>
      </w:tr>
    </w:tbl>
    <w:p w:rsidR="00BD668B" w:rsidRPr="00363F52" w:rsidRDefault="00BD668B" w:rsidP="00BD668B">
      <w:pPr>
        <w:suppressAutoHyphens/>
        <w:ind w:left="567"/>
        <w:jc w:val="center"/>
        <w:rPr>
          <w:sz w:val="30"/>
          <w:szCs w:val="30"/>
        </w:rPr>
      </w:pPr>
    </w:p>
    <w:p w:rsidR="00BD668B" w:rsidRPr="00363F52" w:rsidRDefault="00BD668B" w:rsidP="00BD668B">
      <w:pPr>
        <w:suppressAutoHyphens/>
        <w:ind w:left="567"/>
        <w:jc w:val="center"/>
        <w:rPr>
          <w:sz w:val="30"/>
          <w:szCs w:val="30"/>
        </w:rPr>
      </w:pPr>
    </w:p>
    <w:p w:rsidR="00BD668B" w:rsidRPr="00363F52" w:rsidRDefault="00BD668B" w:rsidP="00BD668B">
      <w:pPr>
        <w:suppressAutoHyphens/>
        <w:spacing w:line="280" w:lineRule="exact"/>
        <w:jc w:val="center"/>
        <w:rPr>
          <w:snapToGrid w:val="0"/>
          <w:sz w:val="30"/>
          <w:szCs w:val="30"/>
        </w:rPr>
      </w:pPr>
      <w:r w:rsidRPr="00363F52">
        <w:rPr>
          <w:snapToGrid w:val="0"/>
          <w:sz w:val="30"/>
          <w:szCs w:val="30"/>
        </w:rPr>
        <w:t>ГЛАВА 1</w:t>
      </w:r>
    </w:p>
    <w:p w:rsidR="00BD668B" w:rsidRPr="00363F52" w:rsidRDefault="00BD668B" w:rsidP="00BD668B">
      <w:pPr>
        <w:tabs>
          <w:tab w:val="left" w:pos="709"/>
        </w:tabs>
        <w:suppressAutoHyphens/>
        <w:spacing w:line="280" w:lineRule="exact"/>
        <w:jc w:val="center"/>
        <w:rPr>
          <w:caps/>
          <w:snapToGrid w:val="0"/>
          <w:sz w:val="30"/>
          <w:szCs w:val="30"/>
        </w:rPr>
      </w:pPr>
      <w:r w:rsidRPr="00363F52">
        <w:rPr>
          <w:caps/>
          <w:snapToGrid w:val="0"/>
          <w:sz w:val="30"/>
          <w:szCs w:val="30"/>
        </w:rPr>
        <w:t>Общие положения</w:t>
      </w:r>
    </w:p>
    <w:p w:rsidR="00BD668B" w:rsidRPr="00363F52" w:rsidRDefault="00BD668B" w:rsidP="00BD668B">
      <w:pPr>
        <w:suppressAutoHyphens/>
        <w:ind w:firstLine="709"/>
        <w:jc w:val="center"/>
        <w:rPr>
          <w:sz w:val="30"/>
          <w:szCs w:val="30"/>
        </w:rPr>
      </w:pP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Настоящий Гигиенический норматив устанавливает допустимые максимальные, минимальные количественные и качественные показатели полиграфического исполнения, значения параметров и приемов шрифтового оформления учебных печатных изданий для общего среднего образования, требования к оформлению текстовой информации учебных электронных изданий для общего среднего образования с учетом возраста учащихся и характера информационного материала.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proofErr w:type="gramStart"/>
      <w:r w:rsidRPr="00363F52">
        <w:rPr>
          <w:sz w:val="30"/>
          <w:szCs w:val="30"/>
        </w:rPr>
        <w:t>Настоящий Гигиенический норматив распространяется на печатные учебные издания, в том числе печатные комбинированные (учебники, учебные пособия, пособия, практикумы, хрестоматии, учебные наглядные пособия), (далее, если иное не установлено настоящим Гигиеническим нормативом, – издания), учебные электронные издания (в части требований к оформлению текстовой информации), выпускаемые с использованием шрифтов кириллической и (или) латинской графических основ, предназначенные для учащихся учреждений, реализующих образовательные программы общего среднего</w:t>
      </w:r>
      <w:proofErr w:type="gramEnd"/>
      <w:r w:rsidRPr="00363F52">
        <w:rPr>
          <w:sz w:val="30"/>
          <w:szCs w:val="30"/>
        </w:rPr>
        <w:t xml:space="preserve"> образования, одобренные в установленном порядке в качестве соответствующего вида учебного издания Министерством образования Республики Беларусь, в соответствии с классификацией, указанной в приложении 1 к настоящему Гигиеническому нормативу. </w:t>
      </w:r>
    </w:p>
    <w:p w:rsidR="00BD668B" w:rsidRPr="00363F52" w:rsidRDefault="00BD668B" w:rsidP="00BC0B76">
      <w:pPr>
        <w:pStyle w:val="a3"/>
        <w:numPr>
          <w:ilvl w:val="0"/>
          <w:numId w:val="3"/>
        </w:numPr>
        <w:suppressAutoHyphens/>
        <w:spacing w:after="0"/>
        <w:ind w:left="0" w:righ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Настоящий Гигиенический норматив не распространяется </w:t>
      </w:r>
      <w:proofErr w:type="gramStart"/>
      <w:r w:rsidRPr="00363F52">
        <w:rPr>
          <w:rFonts w:ascii="Times New Roman" w:hAnsi="Times New Roman" w:cs="Times New Roman"/>
          <w:sz w:val="30"/>
          <w:szCs w:val="30"/>
        </w:rPr>
        <w:t>на</w:t>
      </w:r>
      <w:proofErr w:type="gramEnd"/>
      <w:r w:rsidRPr="00363F52">
        <w:rPr>
          <w:rFonts w:ascii="Times New Roman" w:hAnsi="Times New Roman" w:cs="Times New Roman"/>
          <w:sz w:val="30"/>
          <w:szCs w:val="30"/>
        </w:rPr>
        <w:t>: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картографические издания (атласы, контурные карты и другие), плакаты;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издания, предназначенные для учащихся, обучающихся в учреждениях образования, реализующих образовательные программы специального образования на уровне общего среднего образования;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издания, предназначенные для дополнительного образования детей и молодежи;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lastRenderedPageBreak/>
        <w:t xml:space="preserve">электронные копии учебных печатных изданий. </w:t>
      </w:r>
    </w:p>
    <w:p w:rsidR="00BD668B" w:rsidRPr="00363F52" w:rsidRDefault="00BD668B" w:rsidP="00BC0B76">
      <w:pPr>
        <w:pStyle w:val="a3"/>
        <w:numPr>
          <w:ilvl w:val="0"/>
          <w:numId w:val="3"/>
        </w:numPr>
        <w:suppressAutoHyphens/>
        <w:spacing w:after="0"/>
        <w:ind w:left="0" w:righ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Требования настоящего Гигиенического норматива обязательны для соблюдения организациями, физическими лицами, в том числе индивидуальными предпринимателями, деятельность которых связана с издательской и (или) полиграфической деятельностью.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adjustRightInd w:val="0"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Для целей настоящего Гигиенического норматива используются термины и их определения в значениях, установленных в государственном стандарте Республики Беларусь СТБ 1021-2004 «Издания учебные для общего среднего образования. Общие технические условия» и межгосударственном </w:t>
      </w:r>
      <w:proofErr w:type="gramStart"/>
      <w:r w:rsidRPr="00363F52">
        <w:rPr>
          <w:sz w:val="30"/>
          <w:szCs w:val="30"/>
        </w:rPr>
        <w:t>стандарте</w:t>
      </w:r>
      <w:proofErr w:type="gramEnd"/>
      <w:r w:rsidRPr="00363F52">
        <w:rPr>
          <w:sz w:val="30"/>
          <w:szCs w:val="30"/>
        </w:rPr>
        <w:t xml:space="preserve"> ГОСТ 7.83-2001 «Система стандартов по информации, библиотечному и издательскому делу. Электронные издания. Основные виды и выходные сведения».</w:t>
      </w:r>
    </w:p>
    <w:p w:rsidR="00BD668B" w:rsidRPr="00363F52" w:rsidRDefault="00BD668B" w:rsidP="00BD668B">
      <w:pPr>
        <w:tabs>
          <w:tab w:val="left" w:pos="8640"/>
        </w:tabs>
        <w:suppressAutoHyphens/>
        <w:ind w:firstLine="720"/>
        <w:jc w:val="both"/>
        <w:rPr>
          <w:sz w:val="30"/>
          <w:szCs w:val="30"/>
        </w:rPr>
      </w:pPr>
    </w:p>
    <w:p w:rsidR="00BD668B" w:rsidRPr="00363F52" w:rsidRDefault="00BD668B" w:rsidP="00BD668B">
      <w:pPr>
        <w:suppressAutoHyphens/>
        <w:ind w:firstLine="720"/>
        <w:rPr>
          <w:sz w:val="30"/>
          <w:szCs w:val="30"/>
        </w:rPr>
      </w:pPr>
    </w:p>
    <w:p w:rsidR="00BD668B" w:rsidRPr="00363F52" w:rsidRDefault="00BD668B" w:rsidP="00BD668B">
      <w:pPr>
        <w:shd w:val="clear" w:color="auto" w:fill="FFFFFF"/>
        <w:tabs>
          <w:tab w:val="left" w:pos="9923"/>
        </w:tabs>
        <w:suppressAutoHyphens/>
        <w:spacing w:line="280" w:lineRule="exact"/>
        <w:jc w:val="center"/>
        <w:rPr>
          <w:spacing w:val="5"/>
          <w:sz w:val="30"/>
          <w:szCs w:val="30"/>
        </w:rPr>
      </w:pPr>
      <w:r w:rsidRPr="00363F52">
        <w:rPr>
          <w:spacing w:val="5"/>
          <w:sz w:val="30"/>
          <w:szCs w:val="30"/>
        </w:rPr>
        <w:t>ГЛАВА 2</w:t>
      </w:r>
    </w:p>
    <w:p w:rsidR="00BD668B" w:rsidRPr="00363F52" w:rsidRDefault="00BD668B" w:rsidP="00BD668B">
      <w:pPr>
        <w:shd w:val="clear" w:color="auto" w:fill="FFFFFF"/>
        <w:tabs>
          <w:tab w:val="center" w:pos="11700"/>
          <w:tab w:val="left" w:pos="12240"/>
        </w:tabs>
        <w:suppressAutoHyphens/>
        <w:spacing w:line="280" w:lineRule="exact"/>
        <w:jc w:val="center"/>
        <w:rPr>
          <w:spacing w:val="5"/>
          <w:sz w:val="30"/>
          <w:szCs w:val="30"/>
        </w:rPr>
      </w:pPr>
      <w:r w:rsidRPr="00363F52">
        <w:rPr>
          <w:spacing w:val="5"/>
          <w:sz w:val="30"/>
          <w:szCs w:val="30"/>
        </w:rPr>
        <w:t>ОБЩИЕ ТРЕБОВАНИЯ К ИЗДАНИЯМ</w:t>
      </w:r>
    </w:p>
    <w:p w:rsidR="00BD668B" w:rsidRPr="00363F52" w:rsidRDefault="00BD668B" w:rsidP="00BD668B">
      <w:pPr>
        <w:shd w:val="clear" w:color="auto" w:fill="FFFFFF"/>
        <w:tabs>
          <w:tab w:val="center" w:pos="11700"/>
          <w:tab w:val="left" w:pos="12240"/>
        </w:tabs>
        <w:suppressAutoHyphens/>
        <w:ind w:firstLine="567"/>
        <w:jc w:val="center"/>
        <w:rPr>
          <w:spacing w:val="5"/>
          <w:sz w:val="30"/>
          <w:szCs w:val="30"/>
        </w:rPr>
      </w:pP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Издания должны быть изготовлены в мягкой обложке, жесткой переплетной крышке или в интегральном (полужестком) переплете.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rPr>
          <w:sz w:val="30"/>
          <w:szCs w:val="30"/>
        </w:rPr>
      </w:pPr>
      <w:r w:rsidRPr="00363F52">
        <w:rPr>
          <w:sz w:val="30"/>
          <w:szCs w:val="30"/>
        </w:rPr>
        <w:t>Масса издания должна быть не более:</w:t>
      </w:r>
    </w:p>
    <w:p w:rsidR="00BD668B" w:rsidRPr="00363F52" w:rsidRDefault="00BD668B" w:rsidP="00BD668B">
      <w:pPr>
        <w:suppressAutoHyphens/>
        <w:ind w:firstLine="709"/>
        <w:rPr>
          <w:sz w:val="30"/>
          <w:szCs w:val="30"/>
        </w:rPr>
      </w:pPr>
      <w:r w:rsidRPr="00363F52">
        <w:rPr>
          <w:sz w:val="30"/>
          <w:szCs w:val="30"/>
        </w:rPr>
        <w:t>250 г – для I класса;</w:t>
      </w:r>
    </w:p>
    <w:p w:rsidR="00BD668B" w:rsidRPr="00363F52" w:rsidRDefault="00BD668B" w:rsidP="00BD668B">
      <w:pPr>
        <w:suppressAutoHyphens/>
        <w:ind w:firstLine="709"/>
        <w:rPr>
          <w:sz w:val="30"/>
          <w:szCs w:val="30"/>
        </w:rPr>
      </w:pPr>
      <w:r w:rsidRPr="00363F52">
        <w:rPr>
          <w:sz w:val="30"/>
          <w:szCs w:val="30"/>
        </w:rPr>
        <w:t xml:space="preserve">300 г – для </w:t>
      </w:r>
      <w:r w:rsidRPr="00363F52">
        <w:rPr>
          <w:sz w:val="30"/>
          <w:szCs w:val="30"/>
          <w:lang w:val="en-US"/>
        </w:rPr>
        <w:t>II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V</w:t>
      </w:r>
      <w:r w:rsidRPr="00363F52">
        <w:rPr>
          <w:sz w:val="30"/>
          <w:szCs w:val="30"/>
        </w:rPr>
        <w:t xml:space="preserve"> классов;</w:t>
      </w:r>
    </w:p>
    <w:p w:rsidR="00BD668B" w:rsidRPr="00363F52" w:rsidRDefault="00BD668B" w:rsidP="00BD668B">
      <w:pPr>
        <w:suppressAutoHyphens/>
        <w:ind w:firstLine="709"/>
        <w:rPr>
          <w:sz w:val="30"/>
          <w:szCs w:val="30"/>
        </w:rPr>
      </w:pPr>
      <w:r w:rsidRPr="00363F52">
        <w:rPr>
          <w:sz w:val="30"/>
          <w:szCs w:val="30"/>
        </w:rPr>
        <w:t xml:space="preserve">400 г – для </w:t>
      </w:r>
      <w:r w:rsidRPr="00363F52">
        <w:rPr>
          <w:sz w:val="30"/>
          <w:szCs w:val="30"/>
          <w:lang w:val="en-US"/>
        </w:rPr>
        <w:t>VI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VII</w:t>
      </w:r>
      <w:r w:rsidRPr="00363F52">
        <w:rPr>
          <w:sz w:val="30"/>
          <w:szCs w:val="30"/>
        </w:rPr>
        <w:t xml:space="preserve"> классов;</w:t>
      </w:r>
    </w:p>
    <w:p w:rsidR="00BD668B" w:rsidRPr="00363F52" w:rsidRDefault="00BD668B" w:rsidP="00BD668B">
      <w:pPr>
        <w:suppressAutoHyphens/>
        <w:ind w:firstLine="709"/>
        <w:rPr>
          <w:sz w:val="30"/>
          <w:szCs w:val="30"/>
        </w:rPr>
      </w:pPr>
      <w:r w:rsidRPr="00363F52">
        <w:rPr>
          <w:sz w:val="30"/>
          <w:szCs w:val="30"/>
        </w:rPr>
        <w:t xml:space="preserve">450 г – для </w:t>
      </w:r>
      <w:r w:rsidRPr="00363F52">
        <w:rPr>
          <w:sz w:val="30"/>
          <w:szCs w:val="30"/>
          <w:lang w:val="en-US"/>
        </w:rPr>
        <w:t>VIII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X</w:t>
      </w:r>
      <w:r w:rsidRPr="00363F52">
        <w:rPr>
          <w:sz w:val="30"/>
          <w:szCs w:val="30"/>
        </w:rPr>
        <w:t xml:space="preserve"> классов;</w:t>
      </w:r>
    </w:p>
    <w:p w:rsidR="00BD668B" w:rsidRPr="00363F52" w:rsidRDefault="00BD668B" w:rsidP="00BD668B">
      <w:pPr>
        <w:suppressAutoHyphens/>
        <w:ind w:firstLine="709"/>
        <w:rPr>
          <w:sz w:val="30"/>
          <w:szCs w:val="30"/>
        </w:rPr>
      </w:pPr>
      <w:r w:rsidRPr="00363F52">
        <w:rPr>
          <w:sz w:val="30"/>
          <w:szCs w:val="30"/>
        </w:rPr>
        <w:t xml:space="preserve">500 г – для </w:t>
      </w:r>
      <w:r w:rsidRPr="00363F52">
        <w:rPr>
          <w:sz w:val="30"/>
          <w:szCs w:val="30"/>
          <w:lang w:val="en-US"/>
        </w:rPr>
        <w:t>XI</w:t>
      </w:r>
      <w:r w:rsidRPr="00363F52">
        <w:rPr>
          <w:sz w:val="30"/>
          <w:szCs w:val="30"/>
        </w:rPr>
        <w:t xml:space="preserve"> классов.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Масса изданий для </w:t>
      </w:r>
      <w:r w:rsidRPr="00363F52">
        <w:rPr>
          <w:sz w:val="30"/>
          <w:szCs w:val="30"/>
          <w:lang w:val="en-US"/>
        </w:rPr>
        <w:t>I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V</w:t>
      </w:r>
      <w:r w:rsidRPr="00363F52">
        <w:rPr>
          <w:sz w:val="30"/>
          <w:szCs w:val="30"/>
        </w:rPr>
        <w:t xml:space="preserve"> классов, предназначенных для работы только в классе, не должна превышать 500 г. Специфика использования издания указывается на его титульной странице. 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В отдельных случаях масса издания может быть увеличена до 10 %.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Способы крепления блока издания не должны ухудшать условия чтения. Не допускается применять способ скрепления – шитье проволокой втачку.</w:t>
      </w:r>
    </w:p>
    <w:p w:rsidR="00BD668B" w:rsidRPr="00363F52" w:rsidRDefault="00BD668B" w:rsidP="00BC0B76">
      <w:pPr>
        <w:pStyle w:val="23"/>
        <w:numPr>
          <w:ilvl w:val="0"/>
          <w:numId w:val="3"/>
        </w:numPr>
        <w:suppressAutoHyphens/>
        <w:spacing w:after="0" w:line="240" w:lineRule="auto"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Корешковые поля на развороте издания должны быть не менее 26 мм, при этом размер корешкового поля на странице должен быть не менее 10 мм. 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Верхнее, наружное и нижнее поля, не включая иллюстративного заполнения полей, должны быть не менее 10 мм.</w:t>
      </w:r>
    </w:p>
    <w:p w:rsidR="00BD668B" w:rsidRPr="00363F52" w:rsidRDefault="00BD668B" w:rsidP="00BD668B">
      <w:pPr>
        <w:pStyle w:val="23"/>
        <w:suppressAutoHyphens/>
        <w:spacing w:after="0" w:line="240" w:lineRule="auto"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При печати на высокоскоростных офсетных рулонных машинах поля могут быть уменьшены: корешковые на развороте – до 18 мм, остальные поля – до 6 мм.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На полях страницы, кроме корешковых, допускается размещать условные обозначения заданий, наглядные изображения, текст объемом не </w:t>
      </w:r>
      <w:r w:rsidRPr="00363F52">
        <w:rPr>
          <w:sz w:val="30"/>
          <w:szCs w:val="30"/>
        </w:rPr>
        <w:lastRenderedPageBreak/>
        <w:t>более 50 знаков на расстоянии не менее 5 мм от полосы. Длина строки не регламентируется.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При печати черной краской интервал оптических плотностей элементов изображения текста и бумаги в издании должен быть не менее 0,7.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Не допускается печатать текст на цветном, сером фоне, участках многокрасочных иллюстраций с оптической плотностью фона более 0,3.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В изданиях для </w:t>
      </w:r>
      <w:r w:rsidRPr="00363F52">
        <w:rPr>
          <w:sz w:val="30"/>
          <w:szCs w:val="30"/>
          <w:lang w:val="en-US"/>
        </w:rPr>
        <w:t>I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IV</w:t>
      </w:r>
      <w:r w:rsidRPr="00363F52">
        <w:rPr>
          <w:sz w:val="30"/>
          <w:szCs w:val="30"/>
        </w:rPr>
        <w:t xml:space="preserve"> классов при печати текста объемом более 200 знаков на цветном фоне кегль шрифта предусматривается на 2 пункта больше кегля шрифта основного текста, увеличение интерлиньяжа – не менее 2 пунктов, шрифты из группы рубленых нормального или широкого светлого или полужирного начертания.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В изданиях не допускается применять шрифты: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узкого начертания, кроме заголовков;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курсивного начертания для основного текста;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с наклонными осями округлых букв в изданиях для </w:t>
      </w:r>
      <w:r w:rsidRPr="00363F52">
        <w:rPr>
          <w:sz w:val="30"/>
          <w:szCs w:val="30"/>
          <w:lang w:val="en-US"/>
        </w:rPr>
        <w:t>I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IV</w:t>
      </w:r>
      <w:r w:rsidRPr="00363F52">
        <w:rPr>
          <w:sz w:val="30"/>
          <w:szCs w:val="30"/>
        </w:rPr>
        <w:t xml:space="preserve"> классов.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tabs>
          <w:tab w:val="left" w:pos="720"/>
        </w:tabs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В изданиях не допускается применять: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для основного и дополнительного текста – выворотку шрифта и цветные краски;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для выделения текста – выворотку шрифта и цветные краски на цветном фоне;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цветной и серый фон в прописях и рабочих тетрадях на участках, предназначенных для письма;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для наглядных изображений (график, схема, таблица, диаграмма и </w:t>
      </w:r>
      <w:proofErr w:type="gramStart"/>
      <w:r w:rsidRPr="00363F52">
        <w:rPr>
          <w:sz w:val="30"/>
          <w:szCs w:val="30"/>
        </w:rPr>
        <w:t>другое</w:t>
      </w:r>
      <w:proofErr w:type="gramEnd"/>
      <w:r w:rsidRPr="00363F52">
        <w:rPr>
          <w:sz w:val="30"/>
          <w:szCs w:val="30"/>
        </w:rPr>
        <w:t>) – цветные краски на цветном фоне.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Шрифтовое оформление основного и дополнительного текста при двухколонном и многоколонном наборе должно соответствовать требованиям, установленным в приложении 2 к настоящему Гигиеническому нормативу.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Для выделения текста в изданиях для </w:t>
      </w:r>
      <w:r w:rsidRPr="00363F52">
        <w:rPr>
          <w:sz w:val="30"/>
          <w:szCs w:val="30"/>
          <w:lang w:val="en-US"/>
        </w:rPr>
        <w:t>I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IV</w:t>
      </w:r>
      <w:r w:rsidRPr="00363F52">
        <w:rPr>
          <w:sz w:val="30"/>
          <w:szCs w:val="30"/>
        </w:rPr>
        <w:t xml:space="preserve"> классов применяется не более трех цветных красок, в изданиях для </w:t>
      </w:r>
      <w:r w:rsidRPr="00363F52">
        <w:rPr>
          <w:sz w:val="30"/>
          <w:szCs w:val="30"/>
          <w:lang w:val="en-US"/>
        </w:rPr>
        <w:t>V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XI</w:t>
      </w:r>
      <w:r w:rsidRPr="00363F52">
        <w:rPr>
          <w:sz w:val="30"/>
          <w:szCs w:val="30"/>
        </w:rPr>
        <w:t xml:space="preserve"> – не более двух цветных красок.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Кегль шрифта выделений должен быть не менее кегля шрифта основного текста, кроме кегля шрифта выделений по технологическим учебным предметам – не менее 9 пунктов.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В изданиях для </w:t>
      </w:r>
      <w:r w:rsidRPr="00363F52">
        <w:rPr>
          <w:sz w:val="30"/>
          <w:szCs w:val="30"/>
          <w:lang w:val="en-US"/>
        </w:rPr>
        <w:t>I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IV</w:t>
      </w:r>
      <w:r w:rsidRPr="00363F52">
        <w:rPr>
          <w:sz w:val="30"/>
          <w:szCs w:val="30"/>
        </w:rPr>
        <w:t xml:space="preserve"> классов для основного и дополнительного текста и выделений (кроме заголовков) не </w:t>
      </w:r>
      <w:proofErr w:type="gramStart"/>
      <w:r w:rsidRPr="00363F52">
        <w:rPr>
          <w:sz w:val="30"/>
          <w:szCs w:val="30"/>
        </w:rPr>
        <w:t>допускается применять более четырех вариантов</w:t>
      </w:r>
      <w:proofErr w:type="gramEnd"/>
      <w:r w:rsidRPr="00363F52">
        <w:rPr>
          <w:sz w:val="30"/>
          <w:szCs w:val="30"/>
        </w:rPr>
        <w:t xml:space="preserve"> шрифтового оформления, отличающихся одним из параметров: кеглем или гарнитурой, или ее начертанием, или наличием цветных выделений.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lastRenderedPageBreak/>
        <w:t xml:space="preserve">Во всем объеме изданий для </w:t>
      </w:r>
      <w:r w:rsidRPr="00363F52">
        <w:rPr>
          <w:sz w:val="30"/>
          <w:szCs w:val="30"/>
          <w:lang w:val="en-US"/>
        </w:rPr>
        <w:t>V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XI</w:t>
      </w:r>
      <w:r w:rsidRPr="00363F52">
        <w:rPr>
          <w:b/>
          <w:sz w:val="30"/>
          <w:szCs w:val="30"/>
        </w:rPr>
        <w:t xml:space="preserve"> </w:t>
      </w:r>
      <w:r w:rsidRPr="00363F52">
        <w:rPr>
          <w:sz w:val="30"/>
          <w:szCs w:val="30"/>
        </w:rPr>
        <w:t>классов применяется одинаковое шрифтовое оформление каждого из видов текстов (основного, дополнительного).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При расположении текста справа от иллюстраций, начало строк, кроме заголовков и абзацев, должно находиться на одной вертикальной линии.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Для подрисуночных подписей в изданиях для </w:t>
      </w:r>
      <w:r w:rsidRPr="00363F52">
        <w:rPr>
          <w:sz w:val="30"/>
          <w:szCs w:val="30"/>
          <w:lang w:val="en-US"/>
        </w:rPr>
        <w:t>I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IV</w:t>
      </w:r>
      <w:r w:rsidRPr="00363F52">
        <w:rPr>
          <w:sz w:val="30"/>
          <w:szCs w:val="30"/>
        </w:rPr>
        <w:t xml:space="preserve"> классов применяется шрифт кеглем не менее 12 пунктов, для </w:t>
      </w:r>
      <w:r w:rsidRPr="00363F52">
        <w:rPr>
          <w:sz w:val="30"/>
          <w:szCs w:val="30"/>
          <w:lang w:val="en-US"/>
        </w:rPr>
        <w:t>V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IX</w:t>
      </w:r>
      <w:r w:rsidRPr="00363F52">
        <w:rPr>
          <w:sz w:val="30"/>
          <w:szCs w:val="30"/>
        </w:rPr>
        <w:t xml:space="preserve"> классов – не менее 9 пунктов, для </w:t>
      </w:r>
      <w:r w:rsidRPr="00363F52">
        <w:rPr>
          <w:sz w:val="30"/>
          <w:szCs w:val="30"/>
          <w:lang w:val="en-US"/>
        </w:rPr>
        <w:t>X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XI</w:t>
      </w:r>
      <w:r w:rsidRPr="00363F52">
        <w:rPr>
          <w:sz w:val="30"/>
          <w:szCs w:val="30"/>
        </w:rPr>
        <w:t xml:space="preserve"> классов – не менее 8 пунктов.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hd w:val="clear" w:color="auto" w:fill="FFFFFF"/>
        <w:tabs>
          <w:tab w:val="left" w:pos="9923"/>
        </w:tabs>
        <w:suppressAutoHyphens/>
        <w:ind w:left="0" w:firstLine="709"/>
        <w:jc w:val="both"/>
        <w:rPr>
          <w:spacing w:val="5"/>
          <w:sz w:val="30"/>
          <w:szCs w:val="30"/>
        </w:rPr>
      </w:pPr>
      <w:r w:rsidRPr="00363F52">
        <w:rPr>
          <w:spacing w:val="5"/>
          <w:sz w:val="30"/>
          <w:szCs w:val="30"/>
        </w:rPr>
        <w:t>Шрифтовое оформление таблиц должно соответствовать требованиям, установленным в приложении 3 к настоящему Гигиеническому нормативу.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Кегль шрифта заголовков и граф боковика таблиц может оформляться кеглем шрифта дополнительного текста.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В текстовой части комбинированных изданий для </w:t>
      </w:r>
      <w:r w:rsidRPr="00363F52">
        <w:rPr>
          <w:sz w:val="30"/>
          <w:szCs w:val="30"/>
          <w:lang w:val="en-US"/>
        </w:rPr>
        <w:t>I</w:t>
      </w:r>
      <w:r w:rsidRPr="00363F52">
        <w:rPr>
          <w:sz w:val="30"/>
          <w:szCs w:val="30"/>
        </w:rPr>
        <w:t xml:space="preserve"> класса применяется шрифт кеглем не менее 16 пунктов, для </w:t>
      </w:r>
      <w:r w:rsidRPr="00363F52">
        <w:rPr>
          <w:sz w:val="30"/>
          <w:szCs w:val="30"/>
          <w:lang w:val="en-US"/>
        </w:rPr>
        <w:t>II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IV</w:t>
      </w:r>
      <w:r w:rsidRPr="00363F52">
        <w:rPr>
          <w:sz w:val="30"/>
          <w:szCs w:val="30"/>
        </w:rPr>
        <w:t xml:space="preserve">  классов – не менее 14 пунктов, для </w:t>
      </w:r>
      <w:r w:rsidRPr="00363F52">
        <w:rPr>
          <w:sz w:val="30"/>
          <w:szCs w:val="30"/>
          <w:lang w:val="en-US"/>
        </w:rPr>
        <w:t>V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XI</w:t>
      </w:r>
      <w:r w:rsidRPr="00363F52">
        <w:rPr>
          <w:sz w:val="30"/>
          <w:szCs w:val="30"/>
        </w:rPr>
        <w:t xml:space="preserve"> классов – не менее 10 пунктов.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В изданиях не допускаются дефекты, приводящие к искажению или потере информации, ухудшающие удобочитаемость, условия чтения: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непропечатка (потеря элементов изображения), отмарывание краски, забитые краской участки, пятна, царапины, двойные печатные элементы на оттиске;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печать текста с нечеткими штрихами знаков;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затеки клея на обрезы или внутрь блока, вызывающие склеивание страниц и повреждение текста или иллюстраций при раскрывании;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смятые, грязные страницы;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отставание обложки от корешка;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деформация блока или переплетной крышки.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Во всех видах изданий, предназначенных для письма (прописи, рабочие тетради):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не допускается непролиновка строк;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толщина линий, образующих строки и клетки, должна</w:t>
      </w:r>
      <w:r w:rsidRPr="00363F52">
        <w:rPr>
          <w:sz w:val="30"/>
          <w:szCs w:val="30"/>
        </w:rPr>
        <w:br/>
        <w:t>быть 0,1-0,4 мм.</w:t>
      </w:r>
    </w:p>
    <w:p w:rsidR="00BD668B" w:rsidRPr="00363F52" w:rsidRDefault="00BD668B" w:rsidP="00BD668B">
      <w:pPr>
        <w:shd w:val="clear" w:color="auto" w:fill="FFFFFF"/>
        <w:tabs>
          <w:tab w:val="left" w:pos="9923"/>
        </w:tabs>
        <w:suppressAutoHyphens/>
        <w:ind w:firstLine="720"/>
        <w:jc w:val="center"/>
        <w:rPr>
          <w:spacing w:val="5"/>
          <w:sz w:val="30"/>
          <w:szCs w:val="30"/>
        </w:rPr>
      </w:pPr>
    </w:p>
    <w:p w:rsidR="00BD668B" w:rsidRPr="00363F52" w:rsidRDefault="00BD668B" w:rsidP="00BD668B">
      <w:pPr>
        <w:shd w:val="clear" w:color="auto" w:fill="FFFFFF"/>
        <w:tabs>
          <w:tab w:val="left" w:pos="9923"/>
        </w:tabs>
        <w:suppressAutoHyphens/>
        <w:ind w:firstLine="720"/>
        <w:jc w:val="center"/>
        <w:rPr>
          <w:spacing w:val="5"/>
          <w:sz w:val="30"/>
          <w:szCs w:val="30"/>
        </w:rPr>
      </w:pPr>
    </w:p>
    <w:p w:rsidR="00BD668B" w:rsidRPr="00363F52" w:rsidRDefault="00BD668B" w:rsidP="00BD668B">
      <w:pPr>
        <w:shd w:val="clear" w:color="auto" w:fill="FFFFFF"/>
        <w:tabs>
          <w:tab w:val="left" w:pos="9923"/>
        </w:tabs>
        <w:suppressAutoHyphens/>
        <w:spacing w:line="280" w:lineRule="exact"/>
        <w:jc w:val="center"/>
        <w:rPr>
          <w:spacing w:val="5"/>
          <w:sz w:val="30"/>
          <w:szCs w:val="30"/>
        </w:rPr>
      </w:pPr>
      <w:r w:rsidRPr="00363F52">
        <w:rPr>
          <w:spacing w:val="5"/>
          <w:sz w:val="30"/>
          <w:szCs w:val="30"/>
        </w:rPr>
        <w:t>ГЛАВА 3</w:t>
      </w:r>
    </w:p>
    <w:p w:rsidR="00BD668B" w:rsidRPr="00363F52" w:rsidRDefault="00BD668B" w:rsidP="00BD668B">
      <w:pPr>
        <w:shd w:val="clear" w:color="auto" w:fill="FFFFFF"/>
        <w:tabs>
          <w:tab w:val="center" w:pos="11700"/>
          <w:tab w:val="left" w:pos="12240"/>
        </w:tabs>
        <w:suppressAutoHyphens/>
        <w:spacing w:line="280" w:lineRule="exact"/>
        <w:jc w:val="center"/>
        <w:rPr>
          <w:spacing w:val="5"/>
          <w:sz w:val="30"/>
          <w:szCs w:val="30"/>
        </w:rPr>
      </w:pPr>
      <w:r w:rsidRPr="00363F52">
        <w:rPr>
          <w:spacing w:val="5"/>
          <w:sz w:val="30"/>
          <w:szCs w:val="30"/>
        </w:rPr>
        <w:t>ТРЕБОВАНИЯ К ШРИФТОВОМУ ОФОРМЛЕНИЮ БУКВАРЕЙ И ПРОПИСЕЙ</w:t>
      </w:r>
    </w:p>
    <w:p w:rsidR="00BD668B" w:rsidRPr="00363F52" w:rsidRDefault="00BD668B" w:rsidP="00BD668B">
      <w:pPr>
        <w:suppressAutoHyphens/>
        <w:ind w:firstLine="720"/>
        <w:jc w:val="center"/>
        <w:rPr>
          <w:spacing w:val="5"/>
          <w:sz w:val="30"/>
          <w:szCs w:val="30"/>
        </w:rPr>
      </w:pP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pacing w:val="5"/>
          <w:sz w:val="30"/>
          <w:szCs w:val="30"/>
        </w:rPr>
        <w:t>Шрифтовое оформление</w:t>
      </w:r>
      <w:r w:rsidRPr="00363F52">
        <w:rPr>
          <w:sz w:val="30"/>
          <w:szCs w:val="30"/>
        </w:rPr>
        <w:t xml:space="preserve"> букварей должно соответствовать требованиям, указанным в приложении 4 к настоящему Гигиеническому нормативу. 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lastRenderedPageBreak/>
        <w:t xml:space="preserve">При этом должны соблюдаться следующие требования: 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при оформлении выделений в тексте допускается уменьшение длины строки до 90 мм; </w:t>
      </w:r>
    </w:p>
    <w:p w:rsidR="00BD668B" w:rsidRPr="00363F52" w:rsidRDefault="00BD668B" w:rsidP="00BD668B">
      <w:pPr>
        <w:pStyle w:val="23"/>
        <w:suppressAutoHyphens/>
        <w:spacing w:after="0" w:line="240" w:lineRule="auto"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в </w:t>
      </w:r>
      <w:proofErr w:type="spellStart"/>
      <w:r w:rsidRPr="00363F52">
        <w:rPr>
          <w:sz w:val="30"/>
          <w:szCs w:val="30"/>
        </w:rPr>
        <w:t>послебукварной</w:t>
      </w:r>
      <w:proofErr w:type="spellEnd"/>
      <w:r w:rsidRPr="00363F52">
        <w:rPr>
          <w:sz w:val="30"/>
          <w:szCs w:val="30"/>
        </w:rPr>
        <w:t xml:space="preserve"> части количество переносов на странице не должно превышать 4;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площадь иллюстраций должна быть – не менее 30%.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В прописях должны соблюдаться следующие требования: 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для освоения начальных навыков письма (элементы букв, буквы, соединительные элементы между буквами, отдельные слова) расстояние между горизонтальными направляющими линиями для строчных букв должно быть не менее 20 пунктов и не более 32 пунктов;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для закрепления навыков письма (отдельные слова и предложения) расстояние между горизонтальными направляющими линиями для строчных букв должно быть не менее 16 пунктов;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расстояние между строками (</w:t>
      </w:r>
      <w:proofErr w:type="spellStart"/>
      <w:r w:rsidRPr="00363F52">
        <w:rPr>
          <w:sz w:val="30"/>
          <w:szCs w:val="30"/>
        </w:rPr>
        <w:t>межстрочье</w:t>
      </w:r>
      <w:proofErr w:type="spellEnd"/>
      <w:r w:rsidRPr="00363F52">
        <w:rPr>
          <w:sz w:val="30"/>
          <w:szCs w:val="30"/>
        </w:rPr>
        <w:t>) должно быть не менее 32 пунктов;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косые линии, определяющие наклон буквы, должны иметь угол наклона 65° к строке (25° от вертикали); расстояние между косыми линиями должно быть 27 ± 2 мм;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для направляющих линий (горизонтальных и наклонных) применяют только одну краску (черную, серую, светло-голубую или светло-зеленую);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для изображения образцов букв и их элементов в прописях сплошные или пунктирные линии, а также стрелочные указатели, ориентирующие направление движения руки при письме;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для изображения образцов букв и их элементов используется одна цветная краска;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для изображения образцов букв и их элементов применение точек не допускается.</w:t>
      </w:r>
    </w:p>
    <w:p w:rsidR="00BD668B" w:rsidRPr="00363F52" w:rsidRDefault="00BD668B" w:rsidP="00BD668B">
      <w:pPr>
        <w:suppressAutoHyphens/>
        <w:ind w:firstLine="720"/>
        <w:jc w:val="center"/>
        <w:rPr>
          <w:sz w:val="30"/>
          <w:szCs w:val="30"/>
        </w:rPr>
      </w:pPr>
    </w:p>
    <w:p w:rsidR="00BD668B" w:rsidRPr="00363F52" w:rsidRDefault="00BD668B" w:rsidP="00BD668B">
      <w:pPr>
        <w:suppressAutoHyphens/>
        <w:ind w:firstLine="720"/>
        <w:jc w:val="center"/>
        <w:rPr>
          <w:sz w:val="30"/>
          <w:szCs w:val="30"/>
        </w:rPr>
      </w:pPr>
    </w:p>
    <w:p w:rsidR="00BD668B" w:rsidRPr="00363F52" w:rsidRDefault="00BD668B" w:rsidP="00BD668B">
      <w:pPr>
        <w:shd w:val="clear" w:color="auto" w:fill="FFFFFF"/>
        <w:tabs>
          <w:tab w:val="left" w:pos="9923"/>
        </w:tabs>
        <w:suppressAutoHyphens/>
        <w:spacing w:line="280" w:lineRule="exact"/>
        <w:ind w:firstLine="720"/>
        <w:jc w:val="center"/>
        <w:rPr>
          <w:spacing w:val="5"/>
          <w:sz w:val="30"/>
          <w:szCs w:val="30"/>
        </w:rPr>
      </w:pPr>
      <w:r w:rsidRPr="00363F52">
        <w:rPr>
          <w:spacing w:val="5"/>
          <w:sz w:val="30"/>
          <w:szCs w:val="30"/>
        </w:rPr>
        <w:t>ГЛАВА 4</w:t>
      </w:r>
    </w:p>
    <w:p w:rsidR="00BD668B" w:rsidRPr="00363F52" w:rsidRDefault="00BD668B" w:rsidP="00BD668B">
      <w:pPr>
        <w:shd w:val="clear" w:color="auto" w:fill="FFFFFF"/>
        <w:tabs>
          <w:tab w:val="center" w:pos="11700"/>
          <w:tab w:val="left" w:pos="12240"/>
        </w:tabs>
        <w:suppressAutoHyphens/>
        <w:spacing w:line="280" w:lineRule="exact"/>
        <w:jc w:val="center"/>
        <w:rPr>
          <w:spacing w:val="5"/>
          <w:sz w:val="30"/>
          <w:szCs w:val="30"/>
        </w:rPr>
      </w:pPr>
      <w:r w:rsidRPr="00363F52">
        <w:rPr>
          <w:spacing w:val="5"/>
          <w:sz w:val="30"/>
          <w:szCs w:val="30"/>
        </w:rPr>
        <w:t>ТРЕБОВАНИЯ К ШРИФТОВОМУ ОФОРМЛЕНИЮ ИЗДАНИЙ ПО СОЦИАЛЬНО-ГУМАНИТАРНЫМ УЧЕБНЫМ ПРЕДМЕТАМ</w:t>
      </w:r>
    </w:p>
    <w:p w:rsidR="00BD668B" w:rsidRPr="00363F52" w:rsidRDefault="00BD668B" w:rsidP="00BD668B">
      <w:pPr>
        <w:shd w:val="clear" w:color="auto" w:fill="FFFFFF"/>
        <w:tabs>
          <w:tab w:val="center" w:pos="11700"/>
          <w:tab w:val="left" w:pos="12240"/>
        </w:tabs>
        <w:suppressAutoHyphens/>
        <w:ind w:firstLine="567"/>
        <w:jc w:val="center"/>
        <w:rPr>
          <w:spacing w:val="5"/>
          <w:sz w:val="30"/>
          <w:szCs w:val="30"/>
        </w:rPr>
      </w:pP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Шрифтовое оформление изданий по социально-гуманитарным учебным предметам для </w:t>
      </w:r>
      <w:r w:rsidRPr="00363F52">
        <w:rPr>
          <w:sz w:val="30"/>
          <w:szCs w:val="30"/>
          <w:lang w:val="en-US"/>
        </w:rPr>
        <w:t>I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IV</w:t>
      </w:r>
      <w:r w:rsidRPr="00363F52">
        <w:rPr>
          <w:sz w:val="30"/>
          <w:szCs w:val="30"/>
        </w:rPr>
        <w:t xml:space="preserve"> классов должно соответствовать требованиям, указанным в приложении 5 к настоящему Гигиеническому нормативу.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В изданиях для </w:t>
      </w:r>
      <w:r w:rsidRPr="00363F52">
        <w:rPr>
          <w:sz w:val="30"/>
          <w:szCs w:val="30"/>
          <w:lang w:val="en-US"/>
        </w:rPr>
        <w:t>I</w:t>
      </w:r>
      <w:r w:rsidRPr="00363F52">
        <w:rPr>
          <w:sz w:val="30"/>
          <w:szCs w:val="30"/>
        </w:rPr>
        <w:t xml:space="preserve"> класса не допускается дополнительный текст, кроме текста (кегль не менее 12 пунктов), предназначенного для чтения учителем (взрослым).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В словарной части изданий: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lastRenderedPageBreak/>
        <w:t>кегль шрифта может быть на два пункта меньше кегля шрифта основного текста с увеличением интерлиньяжа не менее чем на 2 пункта</w:t>
      </w:r>
      <w:r>
        <w:rPr>
          <w:sz w:val="30"/>
          <w:szCs w:val="30"/>
        </w:rPr>
        <w:t>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допускается применение рукописных шрифтов при кегле на 2 пункта больше кегля шрифта основного (дополнительного) текста.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Подписи к иллюстрациям должны оформляться шрифтом с кеглем не менее 12 пунктов и располагаться от края иллюстрации на расстоянии не менее 12 пунктов от четкого края изображения.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Шрифтовое оформление изданий по социально-гуманитарным учебным предметам для V-VII классов должны соответствовать требованиям, указанным в приложении 6, для VIII-IX классов – указанным в приложении 7, для X-XI классов – указанным в приложении 8 к настоящему Гигиеническому нормативу.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Кегль шрифта в словарной части должен быть не менее кегля шрифта дополнительного текста.</w:t>
      </w:r>
    </w:p>
    <w:p w:rsidR="00BD668B" w:rsidRPr="00363F52" w:rsidRDefault="00BD668B" w:rsidP="00BD668B">
      <w:pPr>
        <w:suppressAutoHyphens/>
        <w:jc w:val="center"/>
        <w:rPr>
          <w:snapToGrid w:val="0"/>
          <w:sz w:val="30"/>
          <w:szCs w:val="30"/>
        </w:rPr>
      </w:pPr>
    </w:p>
    <w:p w:rsidR="00BD668B" w:rsidRPr="00363F52" w:rsidRDefault="00BD668B" w:rsidP="00BD668B">
      <w:pPr>
        <w:suppressAutoHyphens/>
        <w:jc w:val="center"/>
        <w:rPr>
          <w:snapToGrid w:val="0"/>
          <w:sz w:val="30"/>
          <w:szCs w:val="30"/>
        </w:rPr>
      </w:pPr>
    </w:p>
    <w:p w:rsidR="00BD668B" w:rsidRPr="00363F52" w:rsidRDefault="00BD668B" w:rsidP="00BD668B">
      <w:pPr>
        <w:suppressAutoHyphens/>
        <w:spacing w:line="280" w:lineRule="exact"/>
        <w:jc w:val="center"/>
        <w:rPr>
          <w:snapToGrid w:val="0"/>
          <w:sz w:val="30"/>
          <w:szCs w:val="30"/>
        </w:rPr>
      </w:pPr>
      <w:r w:rsidRPr="00363F52">
        <w:rPr>
          <w:snapToGrid w:val="0"/>
          <w:sz w:val="30"/>
          <w:szCs w:val="30"/>
        </w:rPr>
        <w:t>ГЛАВА 5</w:t>
      </w:r>
    </w:p>
    <w:p w:rsidR="00BD668B" w:rsidRPr="00363F52" w:rsidRDefault="00BD668B" w:rsidP="00BD668B">
      <w:pPr>
        <w:shd w:val="clear" w:color="auto" w:fill="FFFFFF"/>
        <w:tabs>
          <w:tab w:val="center" w:pos="11700"/>
          <w:tab w:val="left" w:pos="12240"/>
        </w:tabs>
        <w:suppressAutoHyphens/>
        <w:spacing w:line="280" w:lineRule="exact"/>
        <w:jc w:val="center"/>
        <w:rPr>
          <w:spacing w:val="5"/>
          <w:sz w:val="30"/>
          <w:szCs w:val="30"/>
        </w:rPr>
      </w:pPr>
      <w:r w:rsidRPr="00363F52">
        <w:rPr>
          <w:spacing w:val="5"/>
          <w:sz w:val="30"/>
          <w:szCs w:val="30"/>
        </w:rPr>
        <w:t xml:space="preserve">ТРЕБОВАНИЯ К </w:t>
      </w:r>
      <w:r w:rsidRPr="00363F52">
        <w:rPr>
          <w:caps/>
          <w:spacing w:val="5"/>
          <w:sz w:val="30"/>
          <w:szCs w:val="30"/>
        </w:rPr>
        <w:t xml:space="preserve">ШРИФТОВОМУ </w:t>
      </w:r>
      <w:r w:rsidRPr="00363F52">
        <w:rPr>
          <w:spacing w:val="5"/>
          <w:sz w:val="30"/>
          <w:szCs w:val="30"/>
        </w:rPr>
        <w:t>ОФОРМЛЕНИЮ ИЗДАНИЙ ПО МАТЕМАТИЧЕСКИМ УЧЕБНЫМ ПРЕДМЕТАМ И ИНФОРМАТИКЕ</w:t>
      </w:r>
    </w:p>
    <w:p w:rsidR="00BD668B" w:rsidRPr="00363F52" w:rsidRDefault="00BD668B" w:rsidP="00BD668B">
      <w:pPr>
        <w:tabs>
          <w:tab w:val="left" w:pos="5770"/>
        </w:tabs>
        <w:suppressAutoHyphens/>
        <w:ind w:firstLine="567"/>
        <w:jc w:val="center"/>
        <w:rPr>
          <w:caps/>
          <w:snapToGrid w:val="0"/>
          <w:sz w:val="30"/>
          <w:szCs w:val="30"/>
        </w:rPr>
      </w:pP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napToGrid w:val="0"/>
          <w:sz w:val="30"/>
          <w:szCs w:val="30"/>
        </w:rPr>
        <w:t xml:space="preserve">Шрифтовое оформление изданий по математическим учебным предметам и информатике для </w:t>
      </w:r>
      <w:r w:rsidRPr="00363F52">
        <w:rPr>
          <w:sz w:val="30"/>
          <w:szCs w:val="30"/>
          <w:lang w:val="en-US"/>
        </w:rPr>
        <w:t>I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IV</w:t>
      </w:r>
      <w:r w:rsidRPr="00363F52">
        <w:rPr>
          <w:sz w:val="30"/>
          <w:szCs w:val="30"/>
        </w:rPr>
        <w:t xml:space="preserve"> </w:t>
      </w:r>
      <w:r w:rsidRPr="00363F52">
        <w:rPr>
          <w:snapToGrid w:val="0"/>
          <w:sz w:val="30"/>
          <w:szCs w:val="30"/>
        </w:rPr>
        <w:t xml:space="preserve">классов </w:t>
      </w:r>
      <w:r w:rsidRPr="00363F52">
        <w:rPr>
          <w:sz w:val="30"/>
          <w:szCs w:val="30"/>
        </w:rPr>
        <w:t>должно соответствовать требованиям, указанным в приложении 9 к настоящему Гигиеническому нормативу.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Кегль шрифта в примерах и задачах должен быть не менее кегля шрифта основного текста в соответствии с приложением 9 к настоящему Гигиеническому нормативу.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Кегль шрифта надписей на наглядных изображениях может быть только на два пункта меньше кегля шрифта основного текста.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napToGrid w:val="0"/>
          <w:sz w:val="30"/>
          <w:szCs w:val="30"/>
        </w:rPr>
        <w:t xml:space="preserve">Шрифтовое оформление изданий по математическим учебным предметам и информатике </w:t>
      </w:r>
      <w:r w:rsidRPr="00363F52">
        <w:rPr>
          <w:sz w:val="30"/>
          <w:szCs w:val="30"/>
        </w:rPr>
        <w:t xml:space="preserve">для </w:t>
      </w:r>
      <w:r w:rsidRPr="00363F52">
        <w:rPr>
          <w:sz w:val="30"/>
          <w:szCs w:val="30"/>
          <w:lang w:val="en-US"/>
        </w:rPr>
        <w:t>V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XI</w:t>
      </w:r>
      <w:r w:rsidRPr="00363F52">
        <w:rPr>
          <w:b/>
          <w:sz w:val="30"/>
          <w:szCs w:val="30"/>
        </w:rPr>
        <w:t xml:space="preserve"> </w:t>
      </w:r>
      <w:r w:rsidRPr="00363F52">
        <w:rPr>
          <w:sz w:val="30"/>
          <w:szCs w:val="30"/>
        </w:rPr>
        <w:t>классов должно соответствовать требованиям, указанным в приложении 9 к настоящему Гигиеническому нормативу.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В двухстрочных и многострочных формулах для основных  числовых и буквенных элементов допускается применять шрифт на два пункта меньше кегля шрифта основного текста и однострочных формул.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Кегль шрифта вспомогательных элементов формул должен быть не менее 6 пунктов в изданиях для </w:t>
      </w:r>
      <w:r w:rsidRPr="00363F52">
        <w:rPr>
          <w:sz w:val="30"/>
          <w:szCs w:val="30"/>
          <w:lang w:val="en-US"/>
        </w:rPr>
        <w:t>V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IX</w:t>
      </w:r>
      <w:r w:rsidRPr="00363F52">
        <w:rPr>
          <w:b/>
          <w:sz w:val="30"/>
          <w:szCs w:val="30"/>
        </w:rPr>
        <w:t xml:space="preserve"> </w:t>
      </w:r>
      <w:r w:rsidRPr="00363F52">
        <w:rPr>
          <w:sz w:val="30"/>
          <w:szCs w:val="30"/>
        </w:rPr>
        <w:t xml:space="preserve">классов и не менее 5 пунктов – в изданиях для </w:t>
      </w:r>
      <w:r w:rsidRPr="00363F52">
        <w:rPr>
          <w:sz w:val="30"/>
          <w:szCs w:val="30"/>
          <w:lang w:val="en-US"/>
        </w:rPr>
        <w:t>X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XI</w:t>
      </w:r>
      <w:r w:rsidRPr="00363F52">
        <w:rPr>
          <w:b/>
          <w:sz w:val="30"/>
          <w:szCs w:val="30"/>
        </w:rPr>
        <w:t xml:space="preserve"> </w:t>
      </w:r>
      <w:r w:rsidRPr="00363F52">
        <w:rPr>
          <w:sz w:val="30"/>
          <w:szCs w:val="30"/>
        </w:rPr>
        <w:t>классов.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Увеличение интерлиньяжа между подстрочными элементами формул (примеров) верхней строки и надстрочными элементами формул </w:t>
      </w:r>
      <w:r w:rsidRPr="00363F52">
        <w:rPr>
          <w:sz w:val="30"/>
          <w:szCs w:val="30"/>
        </w:rPr>
        <w:lastRenderedPageBreak/>
        <w:t xml:space="preserve">(примеров) нижней строки в изданиях для </w:t>
      </w:r>
      <w:r w:rsidRPr="00363F52">
        <w:rPr>
          <w:sz w:val="30"/>
          <w:szCs w:val="30"/>
          <w:lang w:val="en-US"/>
        </w:rPr>
        <w:t>V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XI</w:t>
      </w:r>
      <w:r w:rsidRPr="00363F52">
        <w:rPr>
          <w:b/>
          <w:sz w:val="30"/>
          <w:szCs w:val="30"/>
        </w:rPr>
        <w:t xml:space="preserve"> </w:t>
      </w:r>
      <w:r w:rsidRPr="00363F52">
        <w:rPr>
          <w:sz w:val="30"/>
          <w:szCs w:val="30"/>
        </w:rPr>
        <w:t>классов должно быть не менее 2 пунктов.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Увеличение интерлиньяжа в тексте, включающем формулы, может быть не одинаковым на полосе.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Кегль шрифта в столбцах примеров и задач должен быть не менее кегля шрифта дополнительного текста, в соответствии с приложением 9, к настоящему Гигиеническому нормативу.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Для наглядного изображения (график, схема, таблица, диаграмма и </w:t>
      </w:r>
      <w:proofErr w:type="gramStart"/>
      <w:r w:rsidRPr="00363F52">
        <w:rPr>
          <w:sz w:val="30"/>
          <w:szCs w:val="30"/>
        </w:rPr>
        <w:t>другое</w:t>
      </w:r>
      <w:proofErr w:type="gramEnd"/>
      <w:r w:rsidRPr="00363F52">
        <w:rPr>
          <w:sz w:val="30"/>
          <w:szCs w:val="30"/>
        </w:rPr>
        <w:t>) применяется не более трех красок, в том числе черной.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Кегль шрифта надписей на наглядных изображениях должен быть не менее 8 пунктов.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Во всем объеме издания по информатике следует применять не более двух вариантов шрифтового оформления основного и дополнительного текста.</w:t>
      </w:r>
    </w:p>
    <w:p w:rsidR="00BD668B" w:rsidRPr="00363F52" w:rsidRDefault="00BD668B" w:rsidP="00BD668B">
      <w:pPr>
        <w:suppressAutoHyphens/>
        <w:jc w:val="center"/>
        <w:rPr>
          <w:snapToGrid w:val="0"/>
          <w:sz w:val="30"/>
          <w:szCs w:val="30"/>
        </w:rPr>
      </w:pPr>
    </w:p>
    <w:p w:rsidR="00BD668B" w:rsidRPr="00363F52" w:rsidRDefault="00BD668B" w:rsidP="00BD668B">
      <w:pPr>
        <w:suppressAutoHyphens/>
        <w:jc w:val="center"/>
        <w:rPr>
          <w:snapToGrid w:val="0"/>
          <w:sz w:val="30"/>
          <w:szCs w:val="30"/>
        </w:rPr>
      </w:pPr>
    </w:p>
    <w:p w:rsidR="00BD668B" w:rsidRPr="00363F52" w:rsidRDefault="00BD668B" w:rsidP="00BD668B">
      <w:pPr>
        <w:suppressAutoHyphens/>
        <w:spacing w:line="280" w:lineRule="exact"/>
        <w:jc w:val="center"/>
        <w:rPr>
          <w:snapToGrid w:val="0"/>
          <w:sz w:val="30"/>
          <w:szCs w:val="30"/>
        </w:rPr>
      </w:pPr>
      <w:r w:rsidRPr="00363F52">
        <w:rPr>
          <w:snapToGrid w:val="0"/>
          <w:sz w:val="30"/>
          <w:szCs w:val="30"/>
        </w:rPr>
        <w:t>ГЛАВА 6</w:t>
      </w:r>
    </w:p>
    <w:p w:rsidR="00BD668B" w:rsidRPr="00363F52" w:rsidRDefault="00BD668B" w:rsidP="00BD668B">
      <w:pPr>
        <w:tabs>
          <w:tab w:val="left" w:pos="5770"/>
        </w:tabs>
        <w:suppressAutoHyphens/>
        <w:spacing w:line="280" w:lineRule="exact"/>
        <w:jc w:val="center"/>
        <w:rPr>
          <w:caps/>
          <w:snapToGrid w:val="0"/>
          <w:sz w:val="30"/>
          <w:szCs w:val="30"/>
        </w:rPr>
      </w:pPr>
      <w:r w:rsidRPr="00363F52">
        <w:rPr>
          <w:spacing w:val="5"/>
          <w:sz w:val="30"/>
          <w:szCs w:val="30"/>
        </w:rPr>
        <w:t xml:space="preserve">ТРЕБОВАНИЯ К ШРИФТОВОМУ ОФОРМЛЕНИЮ </w:t>
      </w:r>
      <w:r w:rsidRPr="00363F52">
        <w:rPr>
          <w:caps/>
          <w:snapToGrid w:val="0"/>
          <w:sz w:val="30"/>
          <w:szCs w:val="30"/>
        </w:rPr>
        <w:t>изданий по ЕСТЕСТВЕННОНАУЧНЫМ УЧЕБНЫМ ПРЕДМЕТАМ</w:t>
      </w:r>
    </w:p>
    <w:p w:rsidR="00BD668B" w:rsidRPr="00363F52" w:rsidRDefault="00BD668B" w:rsidP="00BD668B">
      <w:pPr>
        <w:tabs>
          <w:tab w:val="left" w:pos="5770"/>
        </w:tabs>
        <w:suppressAutoHyphens/>
        <w:ind w:firstLine="567"/>
        <w:jc w:val="center"/>
        <w:rPr>
          <w:caps/>
          <w:snapToGrid w:val="0"/>
          <w:sz w:val="30"/>
          <w:szCs w:val="30"/>
        </w:rPr>
      </w:pP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Шрифтовое оформление изданий по естественнонаучным учебным предметам для </w:t>
      </w:r>
      <w:r w:rsidRPr="00363F52">
        <w:rPr>
          <w:sz w:val="30"/>
          <w:szCs w:val="30"/>
          <w:lang w:val="en-US"/>
        </w:rPr>
        <w:t>I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IV</w:t>
      </w:r>
      <w:r w:rsidRPr="00363F52">
        <w:rPr>
          <w:b/>
          <w:sz w:val="30"/>
          <w:szCs w:val="30"/>
        </w:rPr>
        <w:t xml:space="preserve"> </w:t>
      </w:r>
      <w:r w:rsidRPr="00363F52">
        <w:rPr>
          <w:sz w:val="30"/>
          <w:szCs w:val="30"/>
        </w:rPr>
        <w:t xml:space="preserve">классов должно соответствовать требованиям, указанным согласно приложению 10, для </w:t>
      </w:r>
      <w:r w:rsidRPr="00363F52">
        <w:rPr>
          <w:sz w:val="30"/>
          <w:szCs w:val="30"/>
          <w:lang w:val="en-US"/>
        </w:rPr>
        <w:t>V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XI</w:t>
      </w:r>
      <w:r w:rsidRPr="00363F52">
        <w:rPr>
          <w:sz w:val="30"/>
          <w:szCs w:val="30"/>
        </w:rPr>
        <w:t xml:space="preserve"> классов – указанным в приложении 11 к настоящему Гигиеническому нормативу.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Кегль шрифта дополнительного текста в изданиях для </w:t>
      </w:r>
      <w:r w:rsidRPr="00363F52">
        <w:rPr>
          <w:sz w:val="30"/>
          <w:szCs w:val="30"/>
          <w:lang w:val="en-US"/>
        </w:rPr>
        <w:t>I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IV</w:t>
      </w:r>
      <w:r w:rsidRPr="00363F52">
        <w:rPr>
          <w:b/>
          <w:sz w:val="30"/>
          <w:szCs w:val="30"/>
        </w:rPr>
        <w:t xml:space="preserve"> </w:t>
      </w:r>
      <w:r w:rsidRPr="00363F52">
        <w:rPr>
          <w:sz w:val="30"/>
          <w:szCs w:val="30"/>
        </w:rPr>
        <w:t>классов может быть на 2 пункта меньше кегля шрифта основного текста.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Наглядные изображения (график, схема, таблица, диаграмма и </w:t>
      </w:r>
      <w:proofErr w:type="gramStart"/>
      <w:r w:rsidRPr="00363F52">
        <w:rPr>
          <w:sz w:val="30"/>
          <w:szCs w:val="30"/>
        </w:rPr>
        <w:t>другое</w:t>
      </w:r>
      <w:proofErr w:type="gramEnd"/>
      <w:r w:rsidRPr="00363F52">
        <w:rPr>
          <w:sz w:val="30"/>
          <w:szCs w:val="30"/>
        </w:rPr>
        <w:t xml:space="preserve">) в изданиях для </w:t>
      </w:r>
      <w:r w:rsidRPr="00363F52">
        <w:rPr>
          <w:sz w:val="30"/>
          <w:szCs w:val="30"/>
          <w:lang w:val="en-US"/>
        </w:rPr>
        <w:t>I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IV</w:t>
      </w:r>
      <w:r w:rsidRPr="00363F52">
        <w:rPr>
          <w:b/>
          <w:sz w:val="30"/>
          <w:szCs w:val="30"/>
        </w:rPr>
        <w:t xml:space="preserve"> </w:t>
      </w:r>
      <w:r w:rsidRPr="00363F52">
        <w:rPr>
          <w:sz w:val="30"/>
          <w:szCs w:val="30"/>
        </w:rPr>
        <w:t xml:space="preserve">классов оформляют в соответствии с частью 3 пункта 31, в изданиях для </w:t>
      </w:r>
      <w:r w:rsidRPr="00363F52">
        <w:rPr>
          <w:sz w:val="30"/>
          <w:szCs w:val="30"/>
          <w:lang w:val="en-US"/>
        </w:rPr>
        <w:t>V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XI</w:t>
      </w:r>
      <w:r w:rsidRPr="00363F52">
        <w:rPr>
          <w:sz w:val="30"/>
          <w:szCs w:val="30"/>
        </w:rPr>
        <w:t xml:space="preserve"> классов – с частью 8 пункта 32 настоящего Гигиенического норматива.</w:t>
      </w:r>
    </w:p>
    <w:p w:rsidR="00BD668B" w:rsidRPr="00363F52" w:rsidRDefault="00BD668B" w:rsidP="00BD668B">
      <w:pPr>
        <w:suppressAutoHyphens/>
        <w:ind w:firstLine="720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Шрифтовое оформление буквенных и числовых формул в изданиях должно соответствовать части 3 пункта 32 настоящего Гигиенического норматива.</w:t>
      </w:r>
    </w:p>
    <w:p w:rsidR="00BD668B" w:rsidRPr="00363F52" w:rsidRDefault="00BD668B" w:rsidP="00BD668B">
      <w:pPr>
        <w:suppressAutoHyphens/>
        <w:ind w:firstLine="720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Для основных элементов химических формул кегль шрифта должен быть не менее кегля шрифта основного текста, кегль шрифта для вспомогательных элементов – не менее 6 пунктов.</w:t>
      </w:r>
    </w:p>
    <w:p w:rsidR="00BD668B" w:rsidRPr="00363F52" w:rsidRDefault="00BD668B" w:rsidP="00BD668B">
      <w:pPr>
        <w:suppressAutoHyphens/>
        <w:ind w:firstLine="720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Увеличение интерлиньяжа между подстрочными элементами формул верхней строки и надстрочными элементами формул нижней строки должен быть не менее 4 пунктов в изданиях для </w:t>
      </w:r>
      <w:r w:rsidRPr="00363F52">
        <w:rPr>
          <w:sz w:val="30"/>
          <w:szCs w:val="30"/>
          <w:lang w:val="en-US"/>
        </w:rPr>
        <w:t>VIII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X</w:t>
      </w:r>
      <w:r w:rsidRPr="00363F52">
        <w:rPr>
          <w:sz w:val="30"/>
          <w:szCs w:val="30"/>
        </w:rPr>
        <w:t xml:space="preserve"> классов и не менее 2 пунктов – для </w:t>
      </w:r>
      <w:r w:rsidRPr="00363F52">
        <w:rPr>
          <w:sz w:val="30"/>
          <w:szCs w:val="30"/>
          <w:lang w:val="en-US"/>
        </w:rPr>
        <w:t>XI</w:t>
      </w:r>
      <w:r w:rsidRPr="00363F52">
        <w:rPr>
          <w:sz w:val="30"/>
          <w:szCs w:val="30"/>
        </w:rPr>
        <w:t xml:space="preserve"> класса.</w:t>
      </w:r>
    </w:p>
    <w:p w:rsidR="00BD668B" w:rsidRPr="00363F52" w:rsidRDefault="00BD668B" w:rsidP="00BD668B">
      <w:pPr>
        <w:suppressAutoHyphens/>
        <w:ind w:firstLine="709"/>
        <w:jc w:val="center"/>
        <w:rPr>
          <w:snapToGrid w:val="0"/>
          <w:sz w:val="30"/>
          <w:szCs w:val="30"/>
        </w:rPr>
      </w:pPr>
    </w:p>
    <w:p w:rsidR="00BD668B" w:rsidRPr="00363F52" w:rsidRDefault="00BD668B" w:rsidP="00BD668B">
      <w:pPr>
        <w:suppressAutoHyphens/>
        <w:ind w:firstLine="709"/>
        <w:jc w:val="center"/>
        <w:rPr>
          <w:snapToGrid w:val="0"/>
          <w:sz w:val="30"/>
          <w:szCs w:val="30"/>
        </w:rPr>
      </w:pPr>
    </w:p>
    <w:p w:rsidR="00BD668B" w:rsidRPr="00363F52" w:rsidRDefault="00BD668B" w:rsidP="00BD668B">
      <w:pPr>
        <w:suppressAutoHyphens/>
        <w:spacing w:line="280" w:lineRule="exact"/>
        <w:jc w:val="center"/>
        <w:rPr>
          <w:snapToGrid w:val="0"/>
          <w:sz w:val="30"/>
          <w:szCs w:val="30"/>
        </w:rPr>
      </w:pPr>
      <w:r w:rsidRPr="00363F52">
        <w:rPr>
          <w:snapToGrid w:val="0"/>
          <w:sz w:val="30"/>
          <w:szCs w:val="30"/>
        </w:rPr>
        <w:lastRenderedPageBreak/>
        <w:t>ГЛАВА 7</w:t>
      </w:r>
    </w:p>
    <w:p w:rsidR="00BD668B" w:rsidRPr="00363F52" w:rsidRDefault="00BD668B" w:rsidP="00BD668B">
      <w:pPr>
        <w:tabs>
          <w:tab w:val="left" w:pos="5770"/>
        </w:tabs>
        <w:suppressAutoHyphens/>
        <w:spacing w:line="280" w:lineRule="exact"/>
        <w:jc w:val="center"/>
        <w:rPr>
          <w:caps/>
          <w:snapToGrid w:val="0"/>
          <w:sz w:val="30"/>
          <w:szCs w:val="30"/>
        </w:rPr>
      </w:pPr>
      <w:r w:rsidRPr="00363F52">
        <w:rPr>
          <w:spacing w:val="5"/>
          <w:sz w:val="30"/>
          <w:szCs w:val="30"/>
        </w:rPr>
        <w:t xml:space="preserve">ТРЕБОВАНИЯ К ШРИФТОВОМУ ОФОРМЛЕНИЮ </w:t>
      </w:r>
      <w:r w:rsidRPr="00363F52">
        <w:rPr>
          <w:caps/>
          <w:snapToGrid w:val="0"/>
          <w:sz w:val="30"/>
          <w:szCs w:val="30"/>
        </w:rPr>
        <w:t>изданий по технологическим УЧЕБНЫМ ПРЕДМЕТАМ</w:t>
      </w:r>
    </w:p>
    <w:p w:rsidR="00BD668B" w:rsidRPr="00363F52" w:rsidRDefault="00BD668B" w:rsidP="00BD668B">
      <w:pPr>
        <w:tabs>
          <w:tab w:val="left" w:pos="5770"/>
        </w:tabs>
        <w:suppressAutoHyphens/>
        <w:ind w:firstLine="567"/>
        <w:jc w:val="center"/>
        <w:rPr>
          <w:caps/>
          <w:snapToGrid w:val="0"/>
          <w:sz w:val="30"/>
          <w:szCs w:val="30"/>
        </w:rPr>
      </w:pP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Шрифтовое оформление изданий для </w:t>
      </w:r>
      <w:r w:rsidRPr="00363F52">
        <w:rPr>
          <w:sz w:val="30"/>
          <w:szCs w:val="30"/>
          <w:lang w:val="en-US"/>
        </w:rPr>
        <w:t>I</w:t>
      </w:r>
      <w:r w:rsidRPr="00363F52">
        <w:rPr>
          <w:sz w:val="30"/>
          <w:szCs w:val="30"/>
        </w:rPr>
        <w:t>-</w:t>
      </w:r>
      <w:r w:rsidRPr="00363F52">
        <w:rPr>
          <w:sz w:val="30"/>
          <w:szCs w:val="30"/>
          <w:lang w:val="en-US"/>
        </w:rPr>
        <w:t>XI</w:t>
      </w:r>
      <w:r w:rsidRPr="00363F52">
        <w:rPr>
          <w:sz w:val="30"/>
          <w:szCs w:val="30"/>
        </w:rPr>
        <w:t xml:space="preserve"> классов по технологическим учебным предметам должно соответствовать требованиям, указанным в приложении 12 к настоящему Гигиеническому нормативу.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При этом должны соблюдаться следующие требования: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при двухколонном наборе в словарной части кегль шрифта должен быть не менее кегля шрифта дополнительного текста;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в буквенных и числовых формулах кегль шрифта основных элементов должен быть не менее 8 пунктов, вспомогательных элементов – не менее 6 пунктов; 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шрифтовое оформление химических формул должно соответствовать требованиям, указанным в 5 пункта 33 настоящего Гигиенического норматива;</w:t>
      </w:r>
    </w:p>
    <w:p w:rsidR="00BD668B" w:rsidRPr="00363F52" w:rsidRDefault="00BD668B" w:rsidP="00BD668B">
      <w:pPr>
        <w:suppressAutoHyphens/>
        <w:ind w:firstLine="720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кегль шрифта надписей на наглядных изображениях должен быть не менее 8 пунктов;</w:t>
      </w:r>
    </w:p>
    <w:p w:rsidR="00BD668B" w:rsidRPr="00363F52" w:rsidRDefault="00BD668B" w:rsidP="00BD668B">
      <w:pPr>
        <w:suppressAutoHyphens/>
        <w:ind w:firstLine="720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для наглядного изображения (график, схема, таблица, диаграмма и </w:t>
      </w:r>
      <w:proofErr w:type="gramStart"/>
      <w:r w:rsidRPr="00363F52">
        <w:rPr>
          <w:sz w:val="30"/>
          <w:szCs w:val="30"/>
        </w:rPr>
        <w:t>другое</w:t>
      </w:r>
      <w:proofErr w:type="gramEnd"/>
      <w:r w:rsidRPr="00363F52">
        <w:rPr>
          <w:sz w:val="30"/>
          <w:szCs w:val="30"/>
        </w:rPr>
        <w:t>) применяется не более трех красок, в том числе черной.</w:t>
      </w:r>
    </w:p>
    <w:p w:rsidR="00BD668B" w:rsidRPr="00363F52" w:rsidRDefault="00BD668B" w:rsidP="00BD668B">
      <w:pPr>
        <w:suppressAutoHyphens/>
        <w:ind w:firstLine="709"/>
        <w:jc w:val="center"/>
        <w:rPr>
          <w:snapToGrid w:val="0"/>
          <w:sz w:val="30"/>
          <w:szCs w:val="30"/>
        </w:rPr>
      </w:pPr>
    </w:p>
    <w:p w:rsidR="00BD668B" w:rsidRPr="00363F52" w:rsidRDefault="00BD668B" w:rsidP="00BD668B">
      <w:pPr>
        <w:suppressAutoHyphens/>
        <w:ind w:firstLine="709"/>
        <w:jc w:val="center"/>
        <w:rPr>
          <w:snapToGrid w:val="0"/>
          <w:sz w:val="30"/>
          <w:szCs w:val="30"/>
        </w:rPr>
      </w:pPr>
    </w:p>
    <w:p w:rsidR="00BD668B" w:rsidRPr="00363F52" w:rsidRDefault="00BD668B" w:rsidP="00BD668B">
      <w:pPr>
        <w:suppressAutoHyphens/>
        <w:spacing w:line="280" w:lineRule="exact"/>
        <w:jc w:val="center"/>
        <w:rPr>
          <w:snapToGrid w:val="0"/>
          <w:sz w:val="30"/>
          <w:szCs w:val="30"/>
        </w:rPr>
      </w:pPr>
      <w:r w:rsidRPr="00363F52">
        <w:rPr>
          <w:snapToGrid w:val="0"/>
          <w:sz w:val="30"/>
          <w:szCs w:val="30"/>
        </w:rPr>
        <w:t>ГЛАВА 8</w:t>
      </w:r>
    </w:p>
    <w:p w:rsidR="00BD668B" w:rsidRPr="00363F52" w:rsidRDefault="00BD668B" w:rsidP="00BD668B">
      <w:pPr>
        <w:suppressAutoHyphens/>
        <w:spacing w:line="280" w:lineRule="exact"/>
        <w:jc w:val="center"/>
        <w:rPr>
          <w:caps/>
          <w:snapToGrid w:val="0"/>
          <w:sz w:val="30"/>
          <w:szCs w:val="30"/>
        </w:rPr>
      </w:pPr>
      <w:r w:rsidRPr="00363F52">
        <w:rPr>
          <w:caps/>
          <w:snapToGrid w:val="0"/>
          <w:sz w:val="30"/>
          <w:szCs w:val="30"/>
        </w:rPr>
        <w:t>Требования к полиграфическим материалам ИЗДАНИЙ</w:t>
      </w:r>
    </w:p>
    <w:p w:rsidR="00BD668B" w:rsidRPr="00363F52" w:rsidRDefault="00BD668B" w:rsidP="00BD668B">
      <w:pPr>
        <w:suppressAutoHyphens/>
        <w:ind w:firstLine="709"/>
        <w:jc w:val="center"/>
        <w:rPr>
          <w:caps/>
          <w:snapToGrid w:val="0"/>
          <w:sz w:val="30"/>
          <w:szCs w:val="30"/>
        </w:rPr>
      </w:pP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napToGrid w:val="0"/>
          <w:sz w:val="30"/>
          <w:szCs w:val="30"/>
        </w:rPr>
        <w:t>П</w:t>
      </w:r>
      <w:r w:rsidRPr="00363F52">
        <w:rPr>
          <w:sz w:val="30"/>
          <w:szCs w:val="30"/>
        </w:rPr>
        <w:t>олиграфические материалы отечественного и зарубежного производства, применяемые для изготовления изданий, должны соответствовать техническим нормативным правовым актам, устанавливающим требования к их качеству и безопасности для здоровья человека.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Для изготовления блока издания применяется бумага офсетная, предназначенная только для печати книжных изданий со следующими показателями: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белизна – 70-92%;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плотность – от 0,7 до 0,8 г/см</w:t>
      </w:r>
      <w:r w:rsidRPr="00363F52">
        <w:rPr>
          <w:sz w:val="30"/>
          <w:szCs w:val="30"/>
          <w:vertAlign w:val="superscript"/>
        </w:rPr>
        <w:t>3</w:t>
      </w:r>
      <w:r w:rsidRPr="00363F52">
        <w:rPr>
          <w:sz w:val="30"/>
          <w:szCs w:val="30"/>
        </w:rPr>
        <w:t>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гладкость (по лицевой и сетчатой стороне) – от 30 до 80 с. для бумаги машинной гладкости;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непрозрачность – не менее 91%.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Для изготовления прописей и рабочих тетрадей используется бумага писчая и другие виды бумаги со следующими показателями: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масса бумаги площадью 1 м</w:t>
      </w:r>
      <w:proofErr w:type="gramStart"/>
      <w:r w:rsidRPr="00363F52">
        <w:rPr>
          <w:sz w:val="30"/>
          <w:szCs w:val="30"/>
          <w:vertAlign w:val="superscript"/>
        </w:rPr>
        <w:t>2</w:t>
      </w:r>
      <w:proofErr w:type="gramEnd"/>
      <w:r w:rsidRPr="00363F52">
        <w:rPr>
          <w:sz w:val="30"/>
          <w:szCs w:val="30"/>
        </w:rPr>
        <w:t xml:space="preserve"> не менее 60,0±3 г;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белизна – 78-92 %;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lastRenderedPageBreak/>
        <w:t>степень проклейки – не менее 1,2 мм;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непрозрачность – не менее 85 %.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Не допускается применение газетной и мелованной глянцевой бумаги для изготовления блока издания, прописей и рабочих тетрадей.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Для печати текста в издании применяется бумага одного вида и массы, кроме вкладки, вклейки и неполных тетрадей (½ или ¼ печатного листа).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Из изданий не должны выделяться в воздушную среду вредные вещества в количестве, превышающем: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фенол – 0,003 мг/м</w:t>
      </w:r>
      <w:r w:rsidRPr="00363F52">
        <w:rPr>
          <w:sz w:val="30"/>
          <w:szCs w:val="30"/>
          <w:vertAlign w:val="superscript"/>
        </w:rPr>
        <w:t>3</w:t>
      </w:r>
      <w:r w:rsidRPr="00363F52">
        <w:rPr>
          <w:sz w:val="30"/>
          <w:szCs w:val="30"/>
        </w:rPr>
        <w:t>;</w:t>
      </w:r>
    </w:p>
    <w:p w:rsidR="00BD668B" w:rsidRPr="00363F52" w:rsidRDefault="00BD668B" w:rsidP="00BD668B">
      <w:pPr>
        <w:suppressAutoHyphens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формальдегид – 0,003 мг/м</w:t>
      </w:r>
      <w:r w:rsidRPr="00363F52">
        <w:rPr>
          <w:sz w:val="30"/>
          <w:szCs w:val="30"/>
          <w:vertAlign w:val="superscript"/>
        </w:rPr>
        <w:t xml:space="preserve">3 </w:t>
      </w:r>
      <w:r w:rsidRPr="00363F52">
        <w:rPr>
          <w:sz w:val="30"/>
          <w:szCs w:val="30"/>
        </w:rPr>
        <w:t>(определяется по отношению к фоновому уровню).</w:t>
      </w:r>
    </w:p>
    <w:p w:rsidR="00BD668B" w:rsidRPr="00363F52" w:rsidRDefault="00BD668B" w:rsidP="00BD668B">
      <w:pPr>
        <w:suppressAutoHyphens/>
        <w:jc w:val="center"/>
        <w:rPr>
          <w:snapToGrid w:val="0"/>
          <w:sz w:val="30"/>
          <w:szCs w:val="30"/>
        </w:rPr>
      </w:pPr>
    </w:p>
    <w:p w:rsidR="00BD668B" w:rsidRPr="00363F52" w:rsidRDefault="00BD668B" w:rsidP="00BD668B">
      <w:pPr>
        <w:suppressAutoHyphens/>
        <w:jc w:val="center"/>
        <w:rPr>
          <w:snapToGrid w:val="0"/>
          <w:sz w:val="30"/>
          <w:szCs w:val="30"/>
        </w:rPr>
      </w:pPr>
    </w:p>
    <w:p w:rsidR="00BD668B" w:rsidRPr="00363F52" w:rsidRDefault="00BD668B" w:rsidP="00BD668B">
      <w:pPr>
        <w:shd w:val="clear" w:color="auto" w:fill="FFFFFF"/>
        <w:tabs>
          <w:tab w:val="left" w:pos="5670"/>
          <w:tab w:val="left" w:pos="9923"/>
        </w:tabs>
        <w:suppressAutoHyphens/>
        <w:spacing w:line="280" w:lineRule="exact"/>
        <w:jc w:val="center"/>
        <w:rPr>
          <w:spacing w:val="5"/>
          <w:sz w:val="30"/>
          <w:szCs w:val="30"/>
        </w:rPr>
      </w:pPr>
      <w:r w:rsidRPr="00363F52">
        <w:rPr>
          <w:spacing w:val="5"/>
          <w:sz w:val="30"/>
          <w:szCs w:val="30"/>
        </w:rPr>
        <w:t>ГЛАВА 9</w:t>
      </w:r>
    </w:p>
    <w:p w:rsidR="00BD668B" w:rsidRPr="00363F52" w:rsidRDefault="00BD668B" w:rsidP="00BD668B">
      <w:pPr>
        <w:shd w:val="clear" w:color="auto" w:fill="FFFFFF"/>
        <w:tabs>
          <w:tab w:val="left" w:pos="5670"/>
          <w:tab w:val="center" w:pos="11700"/>
          <w:tab w:val="left" w:pos="12240"/>
        </w:tabs>
        <w:suppressAutoHyphens/>
        <w:spacing w:line="280" w:lineRule="exact"/>
        <w:jc w:val="center"/>
        <w:rPr>
          <w:spacing w:val="5"/>
          <w:sz w:val="30"/>
          <w:szCs w:val="30"/>
        </w:rPr>
      </w:pPr>
      <w:r w:rsidRPr="00363F52">
        <w:rPr>
          <w:spacing w:val="5"/>
          <w:sz w:val="30"/>
          <w:szCs w:val="30"/>
        </w:rPr>
        <w:t>ТРЕБОВАНИЯ К ОФОРМЛЕНИЮ ТЕКСТОВОЙ ИНФОРМАЦИИ УЧЕБНЫХ ЭЛЕКТРОННЫХ ИЗДАНИЙ</w:t>
      </w:r>
    </w:p>
    <w:p w:rsidR="00BD668B" w:rsidRPr="00363F52" w:rsidRDefault="00BD668B" w:rsidP="00BD668B">
      <w:pPr>
        <w:tabs>
          <w:tab w:val="left" w:pos="5670"/>
        </w:tabs>
        <w:suppressAutoHyphens/>
        <w:ind w:firstLine="709"/>
        <w:jc w:val="center"/>
        <w:rPr>
          <w:snapToGrid w:val="0"/>
          <w:sz w:val="30"/>
          <w:szCs w:val="30"/>
        </w:rPr>
      </w:pPr>
    </w:p>
    <w:p w:rsidR="00BD668B" w:rsidRPr="00363F52" w:rsidRDefault="00BD668B" w:rsidP="00BC0B76">
      <w:pPr>
        <w:pStyle w:val="afd"/>
        <w:numPr>
          <w:ilvl w:val="0"/>
          <w:numId w:val="3"/>
        </w:numPr>
        <w:tabs>
          <w:tab w:val="left" w:pos="5670"/>
        </w:tabs>
        <w:suppressAutoHyphens/>
        <w:ind w:left="0" w:firstLine="709"/>
        <w:jc w:val="both"/>
        <w:rPr>
          <w:snapToGrid w:val="0"/>
          <w:sz w:val="30"/>
          <w:szCs w:val="30"/>
        </w:rPr>
      </w:pPr>
      <w:r w:rsidRPr="00363F52">
        <w:rPr>
          <w:snapToGrid w:val="0"/>
          <w:sz w:val="30"/>
          <w:szCs w:val="30"/>
        </w:rPr>
        <w:t>Требования к оформлению текстовой информации учебных электронных изданий определяются параметрами шрифтового оформления и приемами оформления текстов в зависимости от объема текста единовременного прочтения, возраста пользователя и в соответствии с физиологическими особенностями органов зрения.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tabs>
          <w:tab w:val="left" w:pos="5670"/>
        </w:tabs>
        <w:suppressAutoHyphens/>
        <w:autoSpaceDE/>
        <w:autoSpaceDN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Шрифтовое оформление </w:t>
      </w:r>
      <w:r w:rsidRPr="00363F52">
        <w:rPr>
          <w:snapToGrid w:val="0"/>
          <w:sz w:val="30"/>
          <w:szCs w:val="30"/>
        </w:rPr>
        <w:t>учебных</w:t>
      </w:r>
      <w:r w:rsidRPr="00363F52">
        <w:rPr>
          <w:sz w:val="30"/>
          <w:szCs w:val="30"/>
        </w:rPr>
        <w:t xml:space="preserve"> электронных изданий должно соответствовать требованиям, указанным в приложении 13 к настоящему Гигиеническому нормативу.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tabs>
          <w:tab w:val="left" w:pos="5670"/>
        </w:tabs>
        <w:suppressAutoHyphens/>
        <w:autoSpaceDE/>
        <w:autoSpaceDN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Для текстовой информации в учебном электронном издании не допускается применять:</w:t>
      </w:r>
    </w:p>
    <w:p w:rsidR="00BD668B" w:rsidRPr="00363F52" w:rsidRDefault="00BD668B" w:rsidP="00BD668B">
      <w:pPr>
        <w:tabs>
          <w:tab w:val="left" w:pos="5670"/>
        </w:tabs>
        <w:suppressAutoHyphens/>
        <w:autoSpaceDE/>
        <w:autoSpaceDN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узкое начертание гарнитуры шрифта;</w:t>
      </w:r>
    </w:p>
    <w:p w:rsidR="00BD668B" w:rsidRPr="00363F52" w:rsidRDefault="00BD668B" w:rsidP="00BD668B">
      <w:pPr>
        <w:tabs>
          <w:tab w:val="left" w:pos="5670"/>
        </w:tabs>
        <w:suppressAutoHyphens/>
        <w:autoSpaceDE/>
        <w:autoSpaceDN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курсивное начертание гарнитуры шрифта для основного текста (за исключением выделений текста);</w:t>
      </w:r>
    </w:p>
    <w:p w:rsidR="00BD668B" w:rsidRPr="00363F52" w:rsidRDefault="00BD668B" w:rsidP="00BD668B">
      <w:pPr>
        <w:tabs>
          <w:tab w:val="left" w:pos="5670"/>
        </w:tabs>
        <w:suppressAutoHyphens/>
        <w:autoSpaceDE/>
        <w:autoSpaceDN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более четырех цветов шрифта различных длин волн на одной электронной странице;</w:t>
      </w:r>
    </w:p>
    <w:p w:rsidR="00BD668B" w:rsidRPr="00363F52" w:rsidRDefault="00BD668B" w:rsidP="00BD668B">
      <w:pPr>
        <w:tabs>
          <w:tab w:val="left" w:pos="5670"/>
        </w:tabs>
        <w:suppressAutoHyphens/>
        <w:autoSpaceDE/>
        <w:autoSpaceDN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красный фон электронной страницы;</w:t>
      </w:r>
    </w:p>
    <w:p w:rsidR="00BD668B" w:rsidRPr="00363F52" w:rsidRDefault="00BD668B" w:rsidP="00BD668B">
      <w:pPr>
        <w:tabs>
          <w:tab w:val="left" w:pos="5670"/>
        </w:tabs>
        <w:suppressAutoHyphens/>
        <w:autoSpaceDE/>
        <w:autoSpaceDN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анимированные эффекты (движение, мерцание и другое);</w:t>
      </w:r>
    </w:p>
    <w:p w:rsidR="00BD668B" w:rsidRPr="00363F52" w:rsidRDefault="00BD668B" w:rsidP="00BD668B">
      <w:pPr>
        <w:tabs>
          <w:tab w:val="left" w:pos="5670"/>
        </w:tabs>
        <w:suppressAutoHyphens/>
        <w:autoSpaceDE/>
        <w:autoSpaceDN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перенос слов.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tabs>
          <w:tab w:val="left" w:pos="5670"/>
        </w:tabs>
        <w:suppressAutoHyphens/>
        <w:autoSpaceDE/>
        <w:autoSpaceDN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В учебном электронном издании должны применяться не более трех гарнитур шрифта различных начертаний.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tabs>
          <w:tab w:val="left" w:pos="5670"/>
        </w:tabs>
        <w:suppressAutoHyphens/>
        <w:autoSpaceDE/>
        <w:autoSpaceDN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Строки текста (за исключением заголовков и абзацев) должны начинаться с одного  вертикального уровня.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tabs>
          <w:tab w:val="left" w:pos="5670"/>
        </w:tabs>
        <w:suppressAutoHyphens/>
        <w:autoSpaceDE/>
        <w:autoSpaceDN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Междустрочный интервал в абзаце текста должен быть не </w:t>
      </w:r>
      <w:proofErr w:type="gramStart"/>
      <w:r w:rsidRPr="00363F52">
        <w:rPr>
          <w:sz w:val="30"/>
          <w:szCs w:val="30"/>
        </w:rPr>
        <w:t>менее одинарного</w:t>
      </w:r>
      <w:proofErr w:type="gramEnd"/>
      <w:r w:rsidRPr="00363F52">
        <w:rPr>
          <w:sz w:val="30"/>
          <w:szCs w:val="30"/>
        </w:rPr>
        <w:t xml:space="preserve"> и не более полуторного. 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tabs>
          <w:tab w:val="left" w:pos="5670"/>
        </w:tabs>
        <w:suppressAutoHyphens/>
        <w:autoSpaceDE/>
        <w:autoSpaceDN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lastRenderedPageBreak/>
        <w:t>Кегль шрифта вспомогательных элементов буквенных и числовых формул должен быть не менее 9 пунктов.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tabs>
          <w:tab w:val="left" w:pos="5670"/>
        </w:tabs>
        <w:suppressAutoHyphens/>
        <w:autoSpaceDE/>
        <w:autoSpaceDN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В таблицах кегль шрифта должен быть не менее 10 пунктов. При выводе ячеек таблицы на отдельные электронные страницы кегль шрифта на отдельных электронных страницах должен быть не менее 12 пунктов.</w:t>
      </w:r>
    </w:p>
    <w:p w:rsidR="00BD668B" w:rsidRPr="00363F52" w:rsidRDefault="00BD668B" w:rsidP="00BD668B">
      <w:pPr>
        <w:tabs>
          <w:tab w:val="left" w:pos="5670"/>
        </w:tabs>
        <w:suppressAutoHyphens/>
        <w:autoSpaceDE/>
        <w:autoSpaceDN/>
        <w:ind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Расстояние между колонками в таблице должно быть не менее ширины двух строчных знаков типов «н», «п».</w:t>
      </w:r>
    </w:p>
    <w:p w:rsidR="00BD668B" w:rsidRPr="00363F52" w:rsidRDefault="00BD668B" w:rsidP="00BC0B76">
      <w:pPr>
        <w:pStyle w:val="afd"/>
        <w:numPr>
          <w:ilvl w:val="0"/>
          <w:numId w:val="3"/>
        </w:numPr>
        <w:suppressAutoHyphens/>
        <w:autoSpaceDE/>
        <w:autoSpaceDN/>
        <w:ind w:left="0" w:firstLine="709"/>
        <w:jc w:val="both"/>
        <w:rPr>
          <w:sz w:val="30"/>
          <w:szCs w:val="30"/>
        </w:rPr>
      </w:pPr>
      <w:r w:rsidRPr="00363F52">
        <w:rPr>
          <w:sz w:val="30"/>
          <w:szCs w:val="30"/>
        </w:rPr>
        <w:t>Показатели яркости знаков и фона для позитивного и (или) негативного изображения должны различаться не менее чем в 3 раза.</w:t>
      </w:r>
    </w:p>
    <w:p w:rsidR="00BD668B" w:rsidRPr="00363F52" w:rsidRDefault="00BD668B" w:rsidP="00BD668B">
      <w:pPr>
        <w:pStyle w:val="af4"/>
        <w:suppressAutoHyphens/>
        <w:spacing w:line="280" w:lineRule="exact"/>
        <w:ind w:left="4253"/>
        <w:jc w:val="both"/>
        <w:rPr>
          <w:snapToGrid w:val="0"/>
          <w:color w:val="C00000"/>
          <w:sz w:val="30"/>
          <w:szCs w:val="30"/>
        </w:rPr>
        <w:sectPr w:rsidR="00BD668B" w:rsidRPr="00363F52" w:rsidSect="00226D11">
          <w:headerReference w:type="even" r:id="rId12"/>
          <w:headerReference w:type="default" r:id="rId13"/>
          <w:headerReference w:type="first" r:id="rId14"/>
          <w:pgSz w:w="11907" w:h="16840" w:code="9"/>
          <w:pgMar w:top="1134" w:right="567" w:bottom="1134" w:left="1701" w:header="709" w:footer="709" w:gutter="0"/>
          <w:pgNumType w:start="1"/>
          <w:cols w:space="709"/>
          <w:titlePg/>
        </w:sectPr>
      </w:pPr>
    </w:p>
    <w:p w:rsidR="00BD668B" w:rsidRPr="00363F52" w:rsidRDefault="00BD668B" w:rsidP="00BD668B">
      <w:pPr>
        <w:pStyle w:val="af4"/>
        <w:suppressAutoHyphens/>
        <w:spacing w:line="280" w:lineRule="exact"/>
        <w:ind w:left="4253"/>
        <w:jc w:val="both"/>
        <w:rPr>
          <w:sz w:val="30"/>
          <w:szCs w:val="30"/>
        </w:rPr>
      </w:pPr>
      <w:r w:rsidRPr="00363F52">
        <w:rPr>
          <w:sz w:val="30"/>
          <w:szCs w:val="30"/>
        </w:rPr>
        <w:lastRenderedPageBreak/>
        <w:t>Приложение 1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4253" w:righ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к Гигиеническому нормативу «Показатели безопасности учебных изданий для общего среднего образования»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0"/>
        <w:rPr>
          <w:rFonts w:ascii="Times New Roman" w:hAnsi="Times New Roman" w:cs="Times New Roman"/>
          <w:snapToGrid w:val="0"/>
          <w:sz w:val="30"/>
          <w:szCs w:val="30"/>
        </w:rPr>
      </w:pPr>
    </w:p>
    <w:p w:rsidR="00BD668B" w:rsidRPr="00363F52" w:rsidRDefault="00BD668B" w:rsidP="00BD668B">
      <w:pPr>
        <w:pStyle w:val="a3"/>
        <w:suppressAutoHyphens/>
        <w:spacing w:after="0"/>
        <w:ind w:left="0" w:right="0" w:firstLine="0"/>
        <w:rPr>
          <w:rFonts w:ascii="Times New Roman" w:hAnsi="Times New Roman" w:cs="Times New Roman"/>
          <w:snapToGrid w:val="0"/>
          <w:sz w:val="30"/>
          <w:szCs w:val="30"/>
        </w:rPr>
      </w:pPr>
    </w:p>
    <w:p w:rsidR="00BD668B" w:rsidRPr="00363F52" w:rsidRDefault="00BD668B" w:rsidP="00BD668B">
      <w:pPr>
        <w:suppressAutoHyphens/>
        <w:spacing w:line="280" w:lineRule="exact"/>
        <w:jc w:val="center"/>
        <w:rPr>
          <w:caps/>
          <w:snapToGrid w:val="0"/>
          <w:sz w:val="30"/>
          <w:szCs w:val="30"/>
        </w:rPr>
      </w:pPr>
      <w:r w:rsidRPr="00363F52">
        <w:rPr>
          <w:caps/>
          <w:snapToGrid w:val="0"/>
          <w:sz w:val="30"/>
          <w:szCs w:val="30"/>
        </w:rPr>
        <w:t xml:space="preserve">классификация УЧЕБНЫХ ИЗДАНИЙ </w:t>
      </w:r>
    </w:p>
    <w:p w:rsidR="00BD668B" w:rsidRPr="00363F52" w:rsidRDefault="00BD668B" w:rsidP="00BD668B">
      <w:pPr>
        <w:pStyle w:val="a3"/>
        <w:tabs>
          <w:tab w:val="left" w:pos="284"/>
        </w:tabs>
        <w:suppressAutoHyphens/>
        <w:spacing w:after="0"/>
        <w:ind w:left="0" w:right="0" w:firstLine="0"/>
        <w:rPr>
          <w:rFonts w:ascii="Times New Roman" w:hAnsi="Times New Roman" w:cs="Times New Roman"/>
          <w:sz w:val="30"/>
          <w:szCs w:val="30"/>
        </w:rPr>
      </w:pPr>
    </w:p>
    <w:p w:rsidR="00BD668B" w:rsidRPr="00363F52" w:rsidRDefault="00BD668B" w:rsidP="00BC0B76">
      <w:pPr>
        <w:pStyle w:val="a3"/>
        <w:numPr>
          <w:ilvl w:val="0"/>
          <w:numId w:val="4"/>
        </w:numPr>
        <w:suppressAutoHyphens/>
        <w:spacing w:after="0"/>
        <w:ind w:left="0" w:righ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В зависимости от характера информационного материала издания подразделяются </w:t>
      </w:r>
      <w:proofErr w:type="gramStart"/>
      <w:r w:rsidRPr="00363F52">
        <w:rPr>
          <w:rFonts w:ascii="Times New Roman" w:hAnsi="Times New Roman" w:cs="Times New Roman"/>
          <w:sz w:val="30"/>
          <w:szCs w:val="30"/>
        </w:rPr>
        <w:t>на</w:t>
      </w:r>
      <w:proofErr w:type="gramEnd"/>
      <w:r w:rsidRPr="00363F52">
        <w:rPr>
          <w:rFonts w:ascii="Times New Roman" w:hAnsi="Times New Roman" w:cs="Times New Roman"/>
          <w:sz w:val="30"/>
          <w:szCs w:val="30"/>
        </w:rPr>
        <w:t>: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363F52">
        <w:rPr>
          <w:rFonts w:ascii="Times New Roman" w:hAnsi="Times New Roman" w:cs="Times New Roman"/>
          <w:sz w:val="30"/>
          <w:szCs w:val="30"/>
        </w:rPr>
        <w:t>социально – гуманитарные: букварь, человек и мир (человек и общество, природа и человек, человек и его здоровье, основы безопасности жизнедеятельности и другие), история, обществоведение, белорусский язык, русский язык, иностранный язык, белорусская литература, русская литература, искусство (музыка, изобразительное искусство и другие), физическая культура и здоровье, допризывная и медицинская подготовка и другие;</w:t>
      </w:r>
      <w:proofErr w:type="gramEnd"/>
    </w:p>
    <w:p w:rsidR="00BD668B" w:rsidRPr="00363F52" w:rsidRDefault="00BD668B" w:rsidP="00BD668B">
      <w:pPr>
        <w:pStyle w:val="a3"/>
        <w:suppressAutoHyphens/>
        <w:spacing w:after="0"/>
        <w:ind w:left="0" w:righ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математические (математика, алгебра, геометрия и другие) и информатику;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естественнонаучные: физика, химия, биология, география, астрономия и другие;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технологические: трудовое обучение, черчение и другие.</w:t>
      </w:r>
    </w:p>
    <w:p w:rsidR="00BD668B" w:rsidRPr="00363F52" w:rsidRDefault="00BD668B" w:rsidP="00BC0B76">
      <w:pPr>
        <w:pStyle w:val="a3"/>
        <w:numPr>
          <w:ilvl w:val="0"/>
          <w:numId w:val="4"/>
        </w:numPr>
        <w:suppressAutoHyphens/>
        <w:spacing w:after="0"/>
        <w:ind w:left="0" w:righ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В зависимости от характера информации и функционального назначения в процессе обучения издания подразделяются </w:t>
      </w:r>
      <w:proofErr w:type="gramStart"/>
      <w:r w:rsidRPr="00363F52">
        <w:rPr>
          <w:rFonts w:ascii="Times New Roman" w:hAnsi="Times New Roman" w:cs="Times New Roman"/>
          <w:sz w:val="30"/>
          <w:szCs w:val="30"/>
        </w:rPr>
        <w:t>на</w:t>
      </w:r>
      <w:proofErr w:type="gramEnd"/>
      <w:r w:rsidRPr="00363F52">
        <w:rPr>
          <w:rFonts w:ascii="Times New Roman" w:hAnsi="Times New Roman" w:cs="Times New Roman"/>
          <w:sz w:val="30"/>
          <w:szCs w:val="30"/>
        </w:rPr>
        <w:t>: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учебник;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учебное пособие, в том числе рабочая тетрадь;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пособие;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практикум;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хрестоматия,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учебное наглядное пособие.</w:t>
      </w:r>
    </w:p>
    <w:p w:rsidR="00BD668B" w:rsidRPr="00363F52" w:rsidRDefault="00BD668B" w:rsidP="00BC0B76">
      <w:pPr>
        <w:pStyle w:val="a3"/>
        <w:numPr>
          <w:ilvl w:val="0"/>
          <w:numId w:val="4"/>
        </w:numPr>
        <w:suppressAutoHyphens/>
        <w:spacing w:after="0"/>
        <w:ind w:left="0" w:righ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В зависимости от возрастной категории учащихся и ступени образования, издания предназначаются </w:t>
      </w:r>
      <w:proofErr w:type="gramStart"/>
      <w:r w:rsidRPr="00363F52">
        <w:rPr>
          <w:rFonts w:ascii="Times New Roman" w:hAnsi="Times New Roman" w:cs="Times New Roman"/>
          <w:sz w:val="30"/>
          <w:szCs w:val="30"/>
        </w:rPr>
        <w:t>для</w:t>
      </w:r>
      <w:proofErr w:type="gramEnd"/>
      <w:r w:rsidRPr="00363F52">
        <w:rPr>
          <w:rFonts w:ascii="Times New Roman" w:hAnsi="Times New Roman" w:cs="Times New Roman"/>
          <w:sz w:val="30"/>
          <w:szCs w:val="30"/>
        </w:rPr>
        <w:t>:</w:t>
      </w:r>
    </w:p>
    <w:p w:rsidR="00BD668B" w:rsidRPr="00363F52" w:rsidRDefault="00BD668B" w:rsidP="00BD668B">
      <w:pPr>
        <w:suppressAutoHyphens/>
        <w:overflowPunct w:val="0"/>
        <w:adjustRightInd w:val="0"/>
        <w:ind w:firstLine="709"/>
        <w:jc w:val="both"/>
        <w:textAlignment w:val="baseline"/>
        <w:rPr>
          <w:sz w:val="30"/>
          <w:szCs w:val="30"/>
        </w:rPr>
      </w:pPr>
      <w:r w:rsidRPr="00363F52">
        <w:rPr>
          <w:sz w:val="30"/>
          <w:szCs w:val="30"/>
        </w:rPr>
        <w:t>I ступени – начального образования (I-IV классы);</w:t>
      </w:r>
    </w:p>
    <w:p w:rsidR="00BD668B" w:rsidRPr="00363F52" w:rsidRDefault="00BD668B" w:rsidP="00BD668B">
      <w:pPr>
        <w:suppressAutoHyphens/>
        <w:overflowPunct w:val="0"/>
        <w:adjustRightInd w:val="0"/>
        <w:ind w:firstLine="709"/>
        <w:jc w:val="both"/>
        <w:textAlignment w:val="baseline"/>
        <w:rPr>
          <w:sz w:val="30"/>
          <w:szCs w:val="30"/>
        </w:rPr>
      </w:pPr>
      <w:r w:rsidRPr="00363F52">
        <w:rPr>
          <w:sz w:val="30"/>
          <w:szCs w:val="30"/>
        </w:rPr>
        <w:t>II ступени – базового образования (V-IX классы);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III ступени – среднего образования (X-XI классы).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0"/>
        <w:jc w:val="both"/>
        <w:rPr>
          <w:rFonts w:ascii="Times New Roman" w:hAnsi="Times New Roman" w:cs="Times New Roman"/>
          <w:sz w:val="30"/>
          <w:szCs w:val="30"/>
        </w:rPr>
        <w:sectPr w:rsidR="00BD668B" w:rsidRPr="00363F52" w:rsidSect="006169BD">
          <w:headerReference w:type="first" r:id="rId15"/>
          <w:pgSz w:w="11907" w:h="16840" w:code="9"/>
          <w:pgMar w:top="1134" w:right="567" w:bottom="1134" w:left="1701" w:header="709" w:footer="709" w:gutter="0"/>
          <w:cols w:space="709"/>
          <w:docGrid w:linePitch="272"/>
        </w:sectPr>
      </w:pPr>
    </w:p>
    <w:p w:rsidR="00BD668B" w:rsidRPr="00363F52" w:rsidRDefault="00BD668B" w:rsidP="00BD668B">
      <w:pPr>
        <w:autoSpaceDE/>
        <w:autoSpaceDN/>
        <w:spacing w:line="280" w:lineRule="exact"/>
        <w:ind w:left="9639"/>
        <w:jc w:val="both"/>
        <w:rPr>
          <w:rFonts w:eastAsia="Calibri"/>
          <w:color w:val="000000"/>
          <w:spacing w:val="-3"/>
          <w:sz w:val="30"/>
          <w:szCs w:val="30"/>
          <w:lang w:eastAsia="en-US"/>
        </w:rPr>
      </w:pPr>
      <w:r w:rsidRPr="00363F52">
        <w:rPr>
          <w:rFonts w:eastAsia="Calibri"/>
          <w:color w:val="000000"/>
          <w:spacing w:val="-3"/>
          <w:sz w:val="30"/>
          <w:szCs w:val="30"/>
          <w:lang w:eastAsia="en-US"/>
        </w:rPr>
        <w:lastRenderedPageBreak/>
        <w:t>Приложение 2</w:t>
      </w:r>
    </w:p>
    <w:p w:rsidR="00BD668B" w:rsidRPr="00363F52" w:rsidRDefault="00BD668B" w:rsidP="00BD668B">
      <w:pPr>
        <w:spacing w:line="280" w:lineRule="exact"/>
        <w:ind w:left="9639"/>
        <w:jc w:val="both"/>
        <w:rPr>
          <w:rFonts w:eastAsia="Calibri"/>
          <w:color w:val="000000"/>
          <w:spacing w:val="-3"/>
          <w:sz w:val="30"/>
          <w:szCs w:val="30"/>
          <w:lang w:eastAsia="en-US"/>
        </w:rPr>
      </w:pPr>
      <w:r w:rsidRPr="00363F52">
        <w:rPr>
          <w:rFonts w:eastAsia="Calibri"/>
          <w:color w:val="000000"/>
          <w:spacing w:val="-3"/>
          <w:sz w:val="30"/>
          <w:szCs w:val="30"/>
          <w:lang w:eastAsia="en-US"/>
        </w:rPr>
        <w:t>к Гигиеническому нормативу</w:t>
      </w:r>
    </w:p>
    <w:p w:rsidR="00BD668B" w:rsidRPr="00363F52" w:rsidRDefault="00BD668B" w:rsidP="00BD668B">
      <w:pPr>
        <w:spacing w:line="280" w:lineRule="exact"/>
        <w:ind w:left="9639"/>
        <w:jc w:val="both"/>
        <w:rPr>
          <w:rFonts w:eastAsia="Calibri"/>
          <w:color w:val="000000"/>
          <w:spacing w:val="-3"/>
          <w:sz w:val="30"/>
          <w:szCs w:val="30"/>
          <w:lang w:eastAsia="en-US"/>
        </w:rPr>
      </w:pPr>
      <w:r w:rsidRPr="00363F52">
        <w:rPr>
          <w:rFonts w:eastAsia="Calibri"/>
          <w:color w:val="000000"/>
          <w:spacing w:val="-3"/>
          <w:sz w:val="30"/>
          <w:szCs w:val="30"/>
          <w:lang w:eastAsia="en-US"/>
        </w:rPr>
        <w:t>«Показатели безопасности учебных изданий для общего среднего образования»</w:t>
      </w:r>
    </w:p>
    <w:p w:rsidR="00BD668B" w:rsidRPr="00363F52" w:rsidRDefault="00BD668B" w:rsidP="00BD668B">
      <w:pPr>
        <w:spacing w:line="280" w:lineRule="exact"/>
        <w:ind w:left="5103"/>
        <w:jc w:val="both"/>
        <w:rPr>
          <w:rFonts w:eastAsia="Calibri"/>
          <w:color w:val="000000"/>
          <w:spacing w:val="-3"/>
          <w:sz w:val="30"/>
          <w:szCs w:val="30"/>
          <w:lang w:eastAsia="en-US"/>
        </w:rPr>
      </w:pPr>
    </w:p>
    <w:p w:rsidR="00BD668B" w:rsidRPr="00363F52" w:rsidRDefault="00BD668B" w:rsidP="00BD668B">
      <w:pPr>
        <w:autoSpaceDE/>
        <w:autoSpaceDN/>
        <w:spacing w:line="280" w:lineRule="exact"/>
        <w:rPr>
          <w:rFonts w:eastAsia="Calibri"/>
          <w:color w:val="000000"/>
          <w:spacing w:val="-3"/>
          <w:sz w:val="30"/>
          <w:szCs w:val="30"/>
          <w:lang w:eastAsia="en-US"/>
        </w:rPr>
      </w:pPr>
      <w:r w:rsidRPr="00363F52">
        <w:rPr>
          <w:rFonts w:eastAsia="Calibri"/>
          <w:color w:val="000000"/>
          <w:spacing w:val="-3"/>
          <w:sz w:val="32"/>
          <w:szCs w:val="30"/>
          <w:lang w:eastAsia="en-US"/>
        </w:rPr>
        <w:t>ТРЕБОВАНИЯ</w:t>
      </w:r>
    </w:p>
    <w:p w:rsidR="00BD668B" w:rsidRPr="00363F52" w:rsidRDefault="00BD668B" w:rsidP="00BD668B">
      <w:pPr>
        <w:autoSpaceDE/>
        <w:autoSpaceDN/>
        <w:spacing w:line="280" w:lineRule="exact"/>
        <w:rPr>
          <w:rFonts w:eastAsia="Calibri"/>
          <w:color w:val="000000"/>
          <w:spacing w:val="-3"/>
          <w:sz w:val="30"/>
          <w:szCs w:val="30"/>
          <w:lang w:eastAsia="en-US"/>
        </w:rPr>
      </w:pPr>
      <w:r w:rsidRPr="00363F52">
        <w:rPr>
          <w:rFonts w:eastAsia="Calibri"/>
          <w:color w:val="000000"/>
          <w:spacing w:val="-3"/>
          <w:sz w:val="30"/>
          <w:szCs w:val="30"/>
          <w:lang w:eastAsia="en-US"/>
        </w:rPr>
        <w:t xml:space="preserve">к шрифтовому оформлению текста изданий </w:t>
      </w:r>
    </w:p>
    <w:p w:rsidR="00BD668B" w:rsidRPr="00363F52" w:rsidRDefault="00BD668B" w:rsidP="00BD668B">
      <w:pPr>
        <w:autoSpaceDE/>
        <w:autoSpaceDN/>
        <w:spacing w:line="280" w:lineRule="exact"/>
        <w:rPr>
          <w:rFonts w:eastAsia="Calibri"/>
          <w:color w:val="000000"/>
          <w:spacing w:val="-3"/>
          <w:sz w:val="30"/>
          <w:szCs w:val="30"/>
          <w:lang w:eastAsia="en-US"/>
        </w:rPr>
      </w:pPr>
      <w:r w:rsidRPr="00363F52">
        <w:rPr>
          <w:rFonts w:eastAsia="Calibri"/>
          <w:color w:val="000000"/>
          <w:spacing w:val="-3"/>
          <w:sz w:val="30"/>
          <w:szCs w:val="30"/>
          <w:lang w:eastAsia="en-US"/>
        </w:rPr>
        <w:t>при двухколонном и многоколонном наборе</w:t>
      </w:r>
    </w:p>
    <w:p w:rsidR="00BD668B" w:rsidRPr="00363F52" w:rsidRDefault="00BD668B" w:rsidP="00BD668B">
      <w:pPr>
        <w:autoSpaceDE/>
        <w:autoSpaceDN/>
        <w:spacing w:line="280" w:lineRule="exact"/>
        <w:jc w:val="center"/>
        <w:rPr>
          <w:rFonts w:eastAsia="Calibri"/>
          <w:color w:val="000000"/>
          <w:spacing w:val="-3"/>
          <w:sz w:val="30"/>
          <w:szCs w:val="30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2"/>
        <w:gridCol w:w="2454"/>
        <w:gridCol w:w="2922"/>
        <w:gridCol w:w="1544"/>
        <w:gridCol w:w="2267"/>
        <w:gridCol w:w="2836"/>
        <w:gridCol w:w="1772"/>
      </w:tblGrid>
      <w:tr w:rsidR="00BD668B" w:rsidRPr="00D65371" w:rsidTr="00BD668B">
        <w:trPr>
          <w:tblHeader/>
        </w:trPr>
        <w:tc>
          <w:tcPr>
            <w:tcW w:w="345" w:type="pct"/>
            <w:vMerge w:val="restar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Классы</w:t>
            </w:r>
          </w:p>
        </w:tc>
        <w:tc>
          <w:tcPr>
            <w:tcW w:w="828" w:type="pct"/>
            <w:vMerge w:val="restar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Учебные</w:t>
            </w:r>
          </w:p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предметы</w:t>
            </w:r>
          </w:p>
        </w:tc>
        <w:tc>
          <w:tcPr>
            <w:tcW w:w="2271" w:type="pct"/>
            <w:gridSpan w:val="3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Двухколонный набор</w:t>
            </w:r>
          </w:p>
        </w:tc>
        <w:tc>
          <w:tcPr>
            <w:tcW w:w="1555" w:type="pct"/>
            <w:gridSpan w:val="2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Многоколонный набор</w:t>
            </w:r>
          </w:p>
        </w:tc>
      </w:tr>
      <w:tr w:rsidR="00BD668B" w:rsidRPr="00D65371" w:rsidTr="00BD668B">
        <w:trPr>
          <w:tblHeader/>
        </w:trPr>
        <w:tc>
          <w:tcPr>
            <w:tcW w:w="345" w:type="pct"/>
            <w:vMerge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vMerge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986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вид текстовой информации</w:t>
            </w:r>
          </w:p>
        </w:tc>
        <w:tc>
          <w:tcPr>
            <w:tcW w:w="521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 xml:space="preserve">средник, </w:t>
            </w:r>
            <w:proofErr w:type="gramStart"/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мм</w:t>
            </w:r>
            <w:proofErr w:type="gramEnd"/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, не менее</w:t>
            </w:r>
          </w:p>
        </w:tc>
        <w:tc>
          <w:tcPr>
            <w:tcW w:w="765" w:type="pct"/>
          </w:tcPr>
          <w:p w:rsidR="00BD668B" w:rsidRPr="00D65371" w:rsidRDefault="00BD668B" w:rsidP="00BD668B">
            <w:pPr>
              <w:tabs>
                <w:tab w:val="left" w:pos="1768"/>
              </w:tabs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 xml:space="preserve">длина строки, </w:t>
            </w:r>
            <w:proofErr w:type="gramStart"/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мм</w:t>
            </w:r>
            <w:proofErr w:type="gramEnd"/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, не менее</w:t>
            </w:r>
          </w:p>
        </w:tc>
        <w:tc>
          <w:tcPr>
            <w:tcW w:w="957" w:type="pct"/>
          </w:tcPr>
          <w:p w:rsidR="00BD668B" w:rsidRPr="00D65371" w:rsidRDefault="00BD668B" w:rsidP="00BD668B">
            <w:pPr>
              <w:tabs>
                <w:tab w:val="left" w:pos="1768"/>
              </w:tabs>
              <w:autoSpaceDE/>
              <w:autoSpaceDN/>
              <w:spacing w:line="280" w:lineRule="exact"/>
              <w:ind w:right="-2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вид текстовой информации</w:t>
            </w:r>
          </w:p>
        </w:tc>
        <w:tc>
          <w:tcPr>
            <w:tcW w:w="599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 xml:space="preserve">средник, </w:t>
            </w:r>
            <w:proofErr w:type="gramStart"/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мм</w:t>
            </w:r>
            <w:proofErr w:type="gramEnd"/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, не менее</w:t>
            </w:r>
          </w:p>
        </w:tc>
      </w:tr>
      <w:tr w:rsidR="00BD668B" w:rsidRPr="00D65371" w:rsidTr="00BD668B">
        <w:trPr>
          <w:tblHeader/>
        </w:trPr>
        <w:tc>
          <w:tcPr>
            <w:tcW w:w="345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8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86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21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65" w:type="pct"/>
          </w:tcPr>
          <w:p w:rsidR="00BD668B" w:rsidRPr="00D65371" w:rsidRDefault="00BD668B" w:rsidP="00BD668B">
            <w:pPr>
              <w:tabs>
                <w:tab w:val="left" w:pos="1768"/>
              </w:tabs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57" w:type="pct"/>
          </w:tcPr>
          <w:p w:rsidR="00BD668B" w:rsidRPr="00D65371" w:rsidRDefault="00BD668B" w:rsidP="00BD668B">
            <w:pPr>
              <w:tabs>
                <w:tab w:val="left" w:pos="1768"/>
              </w:tabs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99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7</w:t>
            </w:r>
          </w:p>
        </w:tc>
      </w:tr>
      <w:tr w:rsidR="00BD668B" w:rsidRPr="00D65371" w:rsidTr="00BD668B">
        <w:tc>
          <w:tcPr>
            <w:tcW w:w="345" w:type="pct"/>
            <w:vAlign w:val="center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828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буквари</w:t>
            </w:r>
          </w:p>
        </w:tc>
        <w:tc>
          <w:tcPr>
            <w:tcW w:w="986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стихи</w:t>
            </w:r>
          </w:p>
        </w:tc>
        <w:tc>
          <w:tcPr>
            <w:tcW w:w="521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65" w:type="pct"/>
          </w:tcPr>
          <w:p w:rsidR="00BD668B" w:rsidRPr="00D65371" w:rsidRDefault="00BD668B" w:rsidP="00BD668B">
            <w:pPr>
              <w:tabs>
                <w:tab w:val="left" w:pos="1768"/>
              </w:tabs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957" w:type="pct"/>
          </w:tcPr>
          <w:p w:rsidR="00BD668B" w:rsidRPr="00D65371" w:rsidRDefault="00BD668B" w:rsidP="00BD668B">
            <w:pPr>
              <w:tabs>
                <w:tab w:val="left" w:pos="1768"/>
              </w:tabs>
              <w:autoSpaceDE/>
              <w:autoSpaceDN/>
              <w:spacing w:line="280" w:lineRule="exact"/>
              <w:ind w:right="-2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списки слов в столбик*</w:t>
            </w:r>
          </w:p>
        </w:tc>
        <w:tc>
          <w:tcPr>
            <w:tcW w:w="599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14</w:t>
            </w:r>
          </w:p>
        </w:tc>
      </w:tr>
      <w:tr w:rsidR="00BD668B" w:rsidRPr="00D65371" w:rsidTr="00BD668B">
        <w:trPr>
          <w:trHeight w:val="383"/>
        </w:trPr>
        <w:tc>
          <w:tcPr>
            <w:tcW w:w="345" w:type="pct"/>
            <w:vMerge w:val="restart"/>
            <w:vAlign w:val="center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I-IV</w:t>
            </w:r>
          </w:p>
        </w:tc>
        <w:tc>
          <w:tcPr>
            <w:tcW w:w="828" w:type="pct"/>
            <w:vMerge w:val="restar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социально-гуманитарные</w:t>
            </w:r>
          </w:p>
        </w:tc>
        <w:tc>
          <w:tcPr>
            <w:tcW w:w="986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стихи</w:t>
            </w:r>
          </w:p>
        </w:tc>
        <w:tc>
          <w:tcPr>
            <w:tcW w:w="521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65" w:type="pct"/>
          </w:tcPr>
          <w:p w:rsidR="00BD668B" w:rsidRPr="00D65371" w:rsidRDefault="00BD668B" w:rsidP="00BD668B">
            <w:pPr>
              <w:autoSpaceDE/>
              <w:autoSpaceDN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957" w:type="pct"/>
          </w:tcPr>
          <w:p w:rsidR="00BD668B" w:rsidRPr="00D65371" w:rsidRDefault="00BD668B" w:rsidP="00BD668B">
            <w:pPr>
              <w:tabs>
                <w:tab w:val="left" w:pos="1768"/>
              </w:tabs>
              <w:autoSpaceDE/>
              <w:autoSpaceDN/>
              <w:spacing w:line="280" w:lineRule="exact"/>
              <w:ind w:right="-2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не допускается</w:t>
            </w:r>
          </w:p>
        </w:tc>
        <w:tc>
          <w:tcPr>
            <w:tcW w:w="599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–</w:t>
            </w:r>
          </w:p>
        </w:tc>
      </w:tr>
      <w:tr w:rsidR="00BD668B" w:rsidRPr="00D65371" w:rsidTr="00BD668B">
        <w:tc>
          <w:tcPr>
            <w:tcW w:w="345" w:type="pct"/>
            <w:vMerge/>
            <w:vAlign w:val="center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vMerge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986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списки слов и словосочетаний, хронологический материал</w:t>
            </w:r>
          </w:p>
        </w:tc>
        <w:tc>
          <w:tcPr>
            <w:tcW w:w="521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12</w:t>
            </w:r>
          </w:p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6**</w:t>
            </w:r>
          </w:p>
        </w:tc>
        <w:tc>
          <w:tcPr>
            <w:tcW w:w="765" w:type="pct"/>
          </w:tcPr>
          <w:p w:rsidR="00BD668B" w:rsidRPr="00D65371" w:rsidRDefault="00BD668B" w:rsidP="00BD668B">
            <w:pPr>
              <w:autoSpaceDE/>
              <w:autoSpaceDN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957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списки слов и словосочетаний, хронологический материал</w:t>
            </w:r>
          </w:p>
        </w:tc>
        <w:tc>
          <w:tcPr>
            <w:tcW w:w="599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12</w:t>
            </w:r>
          </w:p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6**</w:t>
            </w:r>
          </w:p>
        </w:tc>
      </w:tr>
      <w:tr w:rsidR="00BD668B" w:rsidRPr="00D65371" w:rsidTr="00BD668B">
        <w:tc>
          <w:tcPr>
            <w:tcW w:w="345" w:type="pct"/>
            <w:vMerge/>
            <w:vAlign w:val="center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vMerge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986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словарная часть</w:t>
            </w:r>
          </w:p>
        </w:tc>
        <w:tc>
          <w:tcPr>
            <w:tcW w:w="521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9</w:t>
            </w:r>
          </w:p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6**</w:t>
            </w:r>
          </w:p>
        </w:tc>
        <w:tc>
          <w:tcPr>
            <w:tcW w:w="765" w:type="pct"/>
          </w:tcPr>
          <w:p w:rsidR="00BD668B" w:rsidRPr="00D65371" w:rsidRDefault="00BD668B" w:rsidP="00BD668B">
            <w:pPr>
              <w:autoSpaceDE/>
              <w:autoSpaceDN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957" w:type="pct"/>
          </w:tcPr>
          <w:p w:rsidR="00BD668B" w:rsidRPr="00D65371" w:rsidRDefault="00BD668B" w:rsidP="00BD668B">
            <w:pPr>
              <w:tabs>
                <w:tab w:val="left" w:pos="1768"/>
              </w:tabs>
              <w:autoSpaceDE/>
              <w:autoSpaceDN/>
              <w:spacing w:line="280" w:lineRule="exact"/>
              <w:ind w:right="-2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не допускается</w:t>
            </w:r>
          </w:p>
        </w:tc>
        <w:tc>
          <w:tcPr>
            <w:tcW w:w="599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–</w:t>
            </w:r>
          </w:p>
        </w:tc>
      </w:tr>
      <w:tr w:rsidR="00BD668B" w:rsidRPr="00D65371" w:rsidTr="00BD668B">
        <w:tc>
          <w:tcPr>
            <w:tcW w:w="345" w:type="pct"/>
            <w:vMerge/>
            <w:vAlign w:val="center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proofErr w:type="gramStart"/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математические</w:t>
            </w:r>
            <w:proofErr w:type="gramEnd"/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, информатика</w:t>
            </w:r>
          </w:p>
        </w:tc>
        <w:tc>
          <w:tcPr>
            <w:tcW w:w="986" w:type="pct"/>
          </w:tcPr>
          <w:p w:rsidR="00BD668B" w:rsidRPr="00D65371" w:rsidRDefault="00BD668B" w:rsidP="00BD668B">
            <w:pPr>
              <w:tabs>
                <w:tab w:val="left" w:pos="1768"/>
              </w:tabs>
              <w:autoSpaceDE/>
              <w:autoSpaceDN/>
              <w:spacing w:line="280" w:lineRule="exact"/>
              <w:ind w:right="-2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столбцы примеров, задач</w:t>
            </w:r>
          </w:p>
        </w:tc>
        <w:tc>
          <w:tcPr>
            <w:tcW w:w="521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12</w:t>
            </w:r>
          </w:p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6***</w:t>
            </w:r>
          </w:p>
        </w:tc>
        <w:tc>
          <w:tcPr>
            <w:tcW w:w="765" w:type="pct"/>
          </w:tcPr>
          <w:p w:rsidR="00BD668B" w:rsidRPr="00D65371" w:rsidRDefault="00BD668B" w:rsidP="00BD668B">
            <w:pPr>
              <w:autoSpaceDE/>
              <w:autoSpaceDN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957" w:type="pct"/>
          </w:tcPr>
          <w:p w:rsidR="00BD668B" w:rsidRPr="00D65371" w:rsidRDefault="00BD668B" w:rsidP="00BD668B">
            <w:pPr>
              <w:tabs>
                <w:tab w:val="left" w:pos="1768"/>
              </w:tabs>
              <w:autoSpaceDE/>
              <w:autoSpaceDN/>
              <w:spacing w:line="280" w:lineRule="exact"/>
              <w:ind w:right="-2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столбцы примеров, задач</w:t>
            </w:r>
          </w:p>
        </w:tc>
        <w:tc>
          <w:tcPr>
            <w:tcW w:w="599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12</w:t>
            </w:r>
          </w:p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6***</w:t>
            </w:r>
          </w:p>
        </w:tc>
      </w:tr>
      <w:tr w:rsidR="00BD668B" w:rsidRPr="00D65371" w:rsidTr="00BD668B">
        <w:tc>
          <w:tcPr>
            <w:tcW w:w="345" w:type="pct"/>
            <w:vMerge/>
            <w:vAlign w:val="center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естественнонаучные и технологические</w:t>
            </w:r>
          </w:p>
        </w:tc>
        <w:tc>
          <w:tcPr>
            <w:tcW w:w="986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не допускается</w:t>
            </w:r>
          </w:p>
        </w:tc>
        <w:tc>
          <w:tcPr>
            <w:tcW w:w="521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765" w:type="pct"/>
          </w:tcPr>
          <w:p w:rsidR="00BD668B" w:rsidRPr="00D65371" w:rsidRDefault="00BD668B" w:rsidP="00BD668B">
            <w:pPr>
              <w:autoSpaceDE/>
              <w:autoSpaceDN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957" w:type="pct"/>
          </w:tcPr>
          <w:p w:rsidR="00BD668B" w:rsidRPr="00D65371" w:rsidRDefault="00BD668B" w:rsidP="00BD668B">
            <w:pPr>
              <w:tabs>
                <w:tab w:val="left" w:pos="1768"/>
              </w:tabs>
              <w:autoSpaceDE/>
              <w:autoSpaceDN/>
              <w:spacing w:line="280" w:lineRule="exact"/>
              <w:ind w:right="-2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не допускается</w:t>
            </w:r>
          </w:p>
        </w:tc>
        <w:tc>
          <w:tcPr>
            <w:tcW w:w="599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–</w:t>
            </w:r>
          </w:p>
        </w:tc>
      </w:tr>
      <w:tr w:rsidR="00BD668B" w:rsidRPr="00D65371" w:rsidTr="00BD668B">
        <w:trPr>
          <w:trHeight w:val="383"/>
        </w:trPr>
        <w:tc>
          <w:tcPr>
            <w:tcW w:w="345" w:type="pct"/>
            <w:vMerge w:val="restart"/>
            <w:vAlign w:val="center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V-VII</w:t>
            </w:r>
          </w:p>
        </w:tc>
        <w:tc>
          <w:tcPr>
            <w:tcW w:w="828" w:type="pct"/>
            <w:vMerge w:val="restar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социально-гуманитарные</w:t>
            </w:r>
          </w:p>
        </w:tc>
        <w:tc>
          <w:tcPr>
            <w:tcW w:w="986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издания по языковедению</w:t>
            </w:r>
          </w:p>
        </w:tc>
        <w:tc>
          <w:tcPr>
            <w:tcW w:w="521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9</w:t>
            </w:r>
          </w:p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6**</w:t>
            </w:r>
          </w:p>
        </w:tc>
        <w:tc>
          <w:tcPr>
            <w:tcW w:w="765" w:type="pct"/>
          </w:tcPr>
          <w:p w:rsidR="00BD668B" w:rsidRPr="00D65371" w:rsidRDefault="00BD668B" w:rsidP="00BD668B">
            <w:pPr>
              <w:tabs>
                <w:tab w:val="left" w:pos="1768"/>
              </w:tabs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согласно приложению 6</w:t>
            </w:r>
          </w:p>
        </w:tc>
        <w:tc>
          <w:tcPr>
            <w:tcW w:w="957" w:type="pct"/>
          </w:tcPr>
          <w:p w:rsidR="00BD668B" w:rsidRPr="00D65371" w:rsidRDefault="00BD668B" w:rsidP="00BD668B">
            <w:pPr>
              <w:tabs>
                <w:tab w:val="left" w:pos="1768"/>
              </w:tabs>
              <w:autoSpaceDE/>
              <w:autoSpaceDN/>
              <w:spacing w:line="280" w:lineRule="exact"/>
              <w:ind w:right="-2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списки слов и словосочетаний, хронологический материал</w:t>
            </w:r>
          </w:p>
        </w:tc>
        <w:tc>
          <w:tcPr>
            <w:tcW w:w="599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9</w:t>
            </w:r>
          </w:p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6***</w:t>
            </w:r>
          </w:p>
        </w:tc>
      </w:tr>
      <w:tr w:rsidR="00BD668B" w:rsidRPr="00D65371" w:rsidTr="00BD668B">
        <w:trPr>
          <w:trHeight w:val="666"/>
        </w:trPr>
        <w:tc>
          <w:tcPr>
            <w:tcW w:w="345" w:type="pct"/>
            <w:vMerge/>
            <w:vAlign w:val="center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vMerge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986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словарная часть</w:t>
            </w:r>
          </w:p>
        </w:tc>
        <w:tc>
          <w:tcPr>
            <w:tcW w:w="521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9</w:t>
            </w:r>
          </w:p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6**</w:t>
            </w:r>
          </w:p>
        </w:tc>
        <w:tc>
          <w:tcPr>
            <w:tcW w:w="765" w:type="pct"/>
          </w:tcPr>
          <w:p w:rsidR="00BD668B" w:rsidRPr="00D65371" w:rsidRDefault="00BD668B" w:rsidP="00BD668B">
            <w:pPr>
              <w:autoSpaceDE/>
              <w:autoSpaceDN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957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словарная часть</w:t>
            </w:r>
          </w:p>
        </w:tc>
        <w:tc>
          <w:tcPr>
            <w:tcW w:w="599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9</w:t>
            </w:r>
          </w:p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6**</w:t>
            </w:r>
          </w:p>
        </w:tc>
      </w:tr>
      <w:tr w:rsidR="00BD668B" w:rsidRPr="00D65371" w:rsidTr="00BD668B">
        <w:trPr>
          <w:trHeight w:val="383"/>
        </w:trPr>
        <w:tc>
          <w:tcPr>
            <w:tcW w:w="345" w:type="pct"/>
            <w:vMerge/>
            <w:vAlign w:val="center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proofErr w:type="gramStart"/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математические</w:t>
            </w:r>
            <w:proofErr w:type="gramEnd"/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, информатика</w:t>
            </w:r>
          </w:p>
        </w:tc>
        <w:tc>
          <w:tcPr>
            <w:tcW w:w="986" w:type="pct"/>
          </w:tcPr>
          <w:p w:rsidR="00BD668B" w:rsidRPr="00D65371" w:rsidRDefault="00BD668B" w:rsidP="00BD668B">
            <w:pPr>
              <w:tabs>
                <w:tab w:val="left" w:pos="1768"/>
              </w:tabs>
              <w:autoSpaceDE/>
              <w:autoSpaceDN/>
              <w:spacing w:line="280" w:lineRule="exact"/>
              <w:ind w:right="-2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столбцы примеров, задач</w:t>
            </w:r>
          </w:p>
        </w:tc>
        <w:tc>
          <w:tcPr>
            <w:tcW w:w="521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9</w:t>
            </w:r>
          </w:p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6***</w:t>
            </w:r>
          </w:p>
        </w:tc>
        <w:tc>
          <w:tcPr>
            <w:tcW w:w="765" w:type="pct"/>
          </w:tcPr>
          <w:p w:rsidR="00BD668B" w:rsidRPr="00D65371" w:rsidRDefault="00BD668B" w:rsidP="00BD668B">
            <w:pPr>
              <w:autoSpaceDE/>
              <w:autoSpaceDN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957" w:type="pct"/>
          </w:tcPr>
          <w:p w:rsidR="00BD668B" w:rsidRPr="00D65371" w:rsidRDefault="00BD668B" w:rsidP="00BD668B">
            <w:pPr>
              <w:tabs>
                <w:tab w:val="left" w:pos="1768"/>
              </w:tabs>
              <w:autoSpaceDE/>
              <w:autoSpaceDN/>
              <w:spacing w:line="280" w:lineRule="exact"/>
              <w:ind w:right="-2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столбцы примеров, задач</w:t>
            </w:r>
          </w:p>
        </w:tc>
        <w:tc>
          <w:tcPr>
            <w:tcW w:w="599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9</w:t>
            </w:r>
          </w:p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6***</w:t>
            </w:r>
          </w:p>
        </w:tc>
      </w:tr>
      <w:tr w:rsidR="00BD668B" w:rsidRPr="00D65371" w:rsidTr="00BD668B">
        <w:trPr>
          <w:trHeight w:val="383"/>
        </w:trPr>
        <w:tc>
          <w:tcPr>
            <w:tcW w:w="345" w:type="pct"/>
            <w:vMerge/>
            <w:vAlign w:val="center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естественнонаучные</w:t>
            </w:r>
          </w:p>
        </w:tc>
        <w:tc>
          <w:tcPr>
            <w:tcW w:w="986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дополнительный текст</w:t>
            </w:r>
          </w:p>
        </w:tc>
        <w:tc>
          <w:tcPr>
            <w:tcW w:w="521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65" w:type="pct"/>
          </w:tcPr>
          <w:p w:rsidR="00BD668B" w:rsidRPr="00D65371" w:rsidRDefault="00BD668B" w:rsidP="00BD668B">
            <w:pPr>
              <w:autoSpaceDE/>
              <w:autoSpaceDN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957" w:type="pct"/>
          </w:tcPr>
          <w:p w:rsidR="00BD668B" w:rsidRPr="00D65371" w:rsidRDefault="00BD668B" w:rsidP="00BD668B">
            <w:pPr>
              <w:autoSpaceDE/>
              <w:autoSpaceDN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не допускается</w:t>
            </w:r>
          </w:p>
        </w:tc>
        <w:tc>
          <w:tcPr>
            <w:tcW w:w="599" w:type="pct"/>
          </w:tcPr>
          <w:p w:rsidR="00BD668B" w:rsidRPr="00D65371" w:rsidRDefault="00BD668B" w:rsidP="00BD668B">
            <w:pPr>
              <w:autoSpaceDE/>
              <w:autoSpaceDN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–</w:t>
            </w:r>
          </w:p>
        </w:tc>
      </w:tr>
      <w:tr w:rsidR="00BD668B" w:rsidRPr="00D65371" w:rsidTr="00BD668B">
        <w:trPr>
          <w:trHeight w:val="383"/>
        </w:trPr>
        <w:tc>
          <w:tcPr>
            <w:tcW w:w="345" w:type="pct"/>
            <w:vMerge/>
            <w:vAlign w:val="center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vMerge w:val="restar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технологические</w:t>
            </w:r>
          </w:p>
        </w:tc>
        <w:tc>
          <w:tcPr>
            <w:tcW w:w="986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основной и дополнительный текст</w:t>
            </w:r>
          </w:p>
        </w:tc>
        <w:tc>
          <w:tcPr>
            <w:tcW w:w="521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65" w:type="pct"/>
          </w:tcPr>
          <w:p w:rsidR="00BD668B" w:rsidRPr="00D65371" w:rsidRDefault="00BD668B" w:rsidP="00BD668B">
            <w:pPr>
              <w:autoSpaceDE/>
              <w:autoSpaceDN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57" w:type="pct"/>
          </w:tcPr>
          <w:p w:rsidR="00BD668B" w:rsidRPr="00D65371" w:rsidRDefault="00BD668B" w:rsidP="00BD668B">
            <w:pPr>
              <w:autoSpaceDE/>
              <w:autoSpaceDN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не допускается</w:t>
            </w:r>
          </w:p>
        </w:tc>
        <w:tc>
          <w:tcPr>
            <w:tcW w:w="599" w:type="pct"/>
          </w:tcPr>
          <w:p w:rsidR="00BD668B" w:rsidRPr="00D65371" w:rsidRDefault="00BD668B" w:rsidP="00BD668B">
            <w:pPr>
              <w:autoSpaceDE/>
              <w:autoSpaceDN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–</w:t>
            </w:r>
          </w:p>
        </w:tc>
      </w:tr>
      <w:tr w:rsidR="00BD668B" w:rsidRPr="00D65371" w:rsidTr="00BD668B">
        <w:trPr>
          <w:trHeight w:val="383"/>
        </w:trPr>
        <w:tc>
          <w:tcPr>
            <w:tcW w:w="345" w:type="pct"/>
            <w:vMerge/>
            <w:vAlign w:val="center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vMerge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986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словарная часть</w:t>
            </w:r>
          </w:p>
        </w:tc>
        <w:tc>
          <w:tcPr>
            <w:tcW w:w="521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9</w:t>
            </w:r>
          </w:p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6**</w:t>
            </w:r>
          </w:p>
        </w:tc>
        <w:tc>
          <w:tcPr>
            <w:tcW w:w="765" w:type="pct"/>
          </w:tcPr>
          <w:p w:rsidR="00BD668B" w:rsidRPr="00D65371" w:rsidRDefault="00BD668B" w:rsidP="00BD668B">
            <w:pPr>
              <w:autoSpaceDE/>
              <w:autoSpaceDN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957" w:type="pct"/>
          </w:tcPr>
          <w:p w:rsidR="00BD668B" w:rsidRPr="00D65371" w:rsidRDefault="00BD668B" w:rsidP="00BD668B">
            <w:pPr>
              <w:autoSpaceDE/>
              <w:autoSpaceDN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не допускается</w:t>
            </w:r>
          </w:p>
        </w:tc>
        <w:tc>
          <w:tcPr>
            <w:tcW w:w="599" w:type="pct"/>
          </w:tcPr>
          <w:p w:rsidR="00BD668B" w:rsidRPr="00D65371" w:rsidRDefault="00BD668B" w:rsidP="00BD668B">
            <w:pPr>
              <w:autoSpaceDE/>
              <w:autoSpaceDN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–</w:t>
            </w:r>
          </w:p>
        </w:tc>
      </w:tr>
      <w:tr w:rsidR="00BD668B" w:rsidRPr="00D65371" w:rsidTr="00BD668B">
        <w:trPr>
          <w:trHeight w:val="383"/>
        </w:trPr>
        <w:tc>
          <w:tcPr>
            <w:tcW w:w="345" w:type="pct"/>
            <w:vMerge w:val="restart"/>
            <w:vAlign w:val="center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VIII-XI</w:t>
            </w:r>
          </w:p>
        </w:tc>
        <w:tc>
          <w:tcPr>
            <w:tcW w:w="828" w:type="pct"/>
            <w:vMerge w:val="restar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социально-гуманитарные</w:t>
            </w:r>
          </w:p>
        </w:tc>
        <w:tc>
          <w:tcPr>
            <w:tcW w:w="986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основной текст</w:t>
            </w:r>
          </w:p>
        </w:tc>
        <w:tc>
          <w:tcPr>
            <w:tcW w:w="521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9</w:t>
            </w:r>
          </w:p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6**</w:t>
            </w:r>
          </w:p>
        </w:tc>
        <w:tc>
          <w:tcPr>
            <w:tcW w:w="765" w:type="pct"/>
            <w:vMerge w:val="restart"/>
          </w:tcPr>
          <w:p w:rsidR="00BD668B" w:rsidRPr="00D65371" w:rsidRDefault="00BD668B" w:rsidP="00BD668B">
            <w:pPr>
              <w:tabs>
                <w:tab w:val="left" w:pos="1768"/>
              </w:tabs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957" w:type="pct"/>
            <w:vMerge w:val="restart"/>
          </w:tcPr>
          <w:p w:rsidR="00BD668B" w:rsidRPr="00D65371" w:rsidRDefault="00BD668B" w:rsidP="00BD668B">
            <w:pPr>
              <w:tabs>
                <w:tab w:val="left" w:pos="1768"/>
              </w:tabs>
              <w:autoSpaceDE/>
              <w:autoSpaceDN/>
              <w:spacing w:line="280" w:lineRule="exact"/>
              <w:ind w:right="-2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списки слов и словосочетаний, хронологический материал</w:t>
            </w:r>
          </w:p>
        </w:tc>
        <w:tc>
          <w:tcPr>
            <w:tcW w:w="599" w:type="pct"/>
            <w:vMerge w:val="restar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9</w:t>
            </w:r>
          </w:p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6**</w:t>
            </w:r>
          </w:p>
        </w:tc>
      </w:tr>
      <w:tr w:rsidR="00BD668B" w:rsidRPr="00D65371" w:rsidTr="00BD668B">
        <w:tc>
          <w:tcPr>
            <w:tcW w:w="345" w:type="pct"/>
            <w:vMerge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vMerge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986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дополнительный текст</w:t>
            </w:r>
          </w:p>
        </w:tc>
        <w:tc>
          <w:tcPr>
            <w:tcW w:w="521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6**</w:t>
            </w:r>
          </w:p>
        </w:tc>
        <w:tc>
          <w:tcPr>
            <w:tcW w:w="765" w:type="pct"/>
            <w:vMerge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957" w:type="pct"/>
            <w:vMerge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599" w:type="pct"/>
            <w:vMerge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</w:tr>
      <w:tr w:rsidR="00BD668B" w:rsidRPr="00D65371" w:rsidTr="00BD668B">
        <w:tc>
          <w:tcPr>
            <w:tcW w:w="345" w:type="pct"/>
            <w:vMerge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vMerge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986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словарная часть</w:t>
            </w:r>
          </w:p>
        </w:tc>
        <w:tc>
          <w:tcPr>
            <w:tcW w:w="521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9</w:t>
            </w:r>
          </w:p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6**</w:t>
            </w:r>
          </w:p>
        </w:tc>
        <w:tc>
          <w:tcPr>
            <w:tcW w:w="765" w:type="pct"/>
          </w:tcPr>
          <w:p w:rsidR="00BD668B" w:rsidRPr="00D65371" w:rsidRDefault="00BD668B" w:rsidP="00BD668B">
            <w:pPr>
              <w:autoSpaceDE/>
              <w:autoSpaceDN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957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словарная часть</w:t>
            </w:r>
          </w:p>
        </w:tc>
        <w:tc>
          <w:tcPr>
            <w:tcW w:w="599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9</w:t>
            </w:r>
          </w:p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6**</w:t>
            </w:r>
          </w:p>
        </w:tc>
      </w:tr>
      <w:tr w:rsidR="00BD668B" w:rsidRPr="00D65371" w:rsidTr="00BD668B">
        <w:tc>
          <w:tcPr>
            <w:tcW w:w="345" w:type="pct"/>
            <w:vMerge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proofErr w:type="gramStart"/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математические</w:t>
            </w:r>
            <w:proofErr w:type="gramEnd"/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, информатика</w:t>
            </w:r>
          </w:p>
        </w:tc>
        <w:tc>
          <w:tcPr>
            <w:tcW w:w="986" w:type="pct"/>
          </w:tcPr>
          <w:p w:rsidR="00BD668B" w:rsidRPr="00D65371" w:rsidRDefault="00BD668B" w:rsidP="00BD668B">
            <w:pPr>
              <w:tabs>
                <w:tab w:val="left" w:pos="1768"/>
              </w:tabs>
              <w:autoSpaceDE/>
              <w:autoSpaceDN/>
              <w:spacing w:line="280" w:lineRule="exact"/>
              <w:ind w:right="-2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столбцы примеров, задач</w:t>
            </w:r>
          </w:p>
        </w:tc>
        <w:tc>
          <w:tcPr>
            <w:tcW w:w="521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9</w:t>
            </w:r>
          </w:p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6***</w:t>
            </w:r>
          </w:p>
        </w:tc>
        <w:tc>
          <w:tcPr>
            <w:tcW w:w="765" w:type="pct"/>
          </w:tcPr>
          <w:p w:rsidR="00BD668B" w:rsidRPr="00D65371" w:rsidRDefault="00BD668B" w:rsidP="00BD668B">
            <w:pPr>
              <w:autoSpaceDE/>
              <w:autoSpaceDN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957" w:type="pct"/>
          </w:tcPr>
          <w:p w:rsidR="00BD668B" w:rsidRPr="00D65371" w:rsidRDefault="00BD668B" w:rsidP="00BD668B">
            <w:pPr>
              <w:tabs>
                <w:tab w:val="left" w:pos="1768"/>
              </w:tabs>
              <w:autoSpaceDE/>
              <w:autoSpaceDN/>
              <w:spacing w:line="280" w:lineRule="exact"/>
              <w:ind w:right="-2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столбцы примеров, задач</w:t>
            </w:r>
          </w:p>
        </w:tc>
        <w:tc>
          <w:tcPr>
            <w:tcW w:w="599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9</w:t>
            </w:r>
          </w:p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6***</w:t>
            </w:r>
          </w:p>
        </w:tc>
      </w:tr>
      <w:tr w:rsidR="00BD668B" w:rsidRPr="00D65371" w:rsidTr="00BD668B">
        <w:tc>
          <w:tcPr>
            <w:tcW w:w="345" w:type="pct"/>
            <w:vMerge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естественнонаучные</w:t>
            </w:r>
          </w:p>
        </w:tc>
        <w:tc>
          <w:tcPr>
            <w:tcW w:w="986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основной текст</w:t>
            </w:r>
          </w:p>
          <w:p w:rsidR="00BD668B" w:rsidRPr="00D65371" w:rsidRDefault="00BD668B" w:rsidP="00BD668B">
            <w:pPr>
              <w:autoSpaceDE/>
              <w:autoSpaceDN/>
              <w:spacing w:line="280" w:lineRule="exact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дополнительный текст</w:t>
            </w:r>
          </w:p>
        </w:tc>
        <w:tc>
          <w:tcPr>
            <w:tcW w:w="521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65" w:type="pct"/>
          </w:tcPr>
          <w:p w:rsidR="00BD668B" w:rsidRPr="00D65371" w:rsidRDefault="00BD668B" w:rsidP="00BD668B">
            <w:pPr>
              <w:tabs>
                <w:tab w:val="left" w:pos="1768"/>
              </w:tabs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50</w:t>
            </w:r>
          </w:p>
          <w:p w:rsidR="00BD668B" w:rsidRPr="00D65371" w:rsidRDefault="00BD668B" w:rsidP="00BD668B">
            <w:pPr>
              <w:tabs>
                <w:tab w:val="left" w:pos="1768"/>
              </w:tabs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957" w:type="pct"/>
          </w:tcPr>
          <w:p w:rsidR="00BD668B" w:rsidRPr="00D65371" w:rsidRDefault="00BD668B" w:rsidP="00BD668B">
            <w:pPr>
              <w:tabs>
                <w:tab w:val="left" w:pos="1768"/>
              </w:tabs>
              <w:autoSpaceDE/>
              <w:autoSpaceDN/>
              <w:spacing w:line="280" w:lineRule="exact"/>
              <w:ind w:right="-2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не допускается</w:t>
            </w:r>
          </w:p>
        </w:tc>
        <w:tc>
          <w:tcPr>
            <w:tcW w:w="599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–</w:t>
            </w:r>
          </w:p>
        </w:tc>
      </w:tr>
      <w:tr w:rsidR="00BD668B" w:rsidRPr="00D65371" w:rsidTr="00BD668B">
        <w:tc>
          <w:tcPr>
            <w:tcW w:w="345" w:type="pct"/>
            <w:vMerge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vMerge w:val="restar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технологические</w:t>
            </w:r>
          </w:p>
        </w:tc>
        <w:tc>
          <w:tcPr>
            <w:tcW w:w="986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основной и дополнительный текст</w:t>
            </w:r>
          </w:p>
        </w:tc>
        <w:tc>
          <w:tcPr>
            <w:tcW w:w="521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65" w:type="pct"/>
          </w:tcPr>
          <w:p w:rsidR="00BD668B" w:rsidRPr="00D65371" w:rsidRDefault="00BD668B" w:rsidP="00BD668B">
            <w:pPr>
              <w:autoSpaceDE/>
              <w:autoSpaceDN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57" w:type="pct"/>
          </w:tcPr>
          <w:p w:rsidR="00BD668B" w:rsidRPr="00D65371" w:rsidRDefault="00BD668B" w:rsidP="00BD668B">
            <w:pPr>
              <w:autoSpaceDE/>
              <w:autoSpaceDN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не допускается</w:t>
            </w:r>
          </w:p>
        </w:tc>
        <w:tc>
          <w:tcPr>
            <w:tcW w:w="599" w:type="pct"/>
          </w:tcPr>
          <w:p w:rsidR="00BD668B" w:rsidRPr="00D65371" w:rsidRDefault="00BD668B" w:rsidP="00BD668B">
            <w:pPr>
              <w:autoSpaceDE/>
              <w:autoSpaceDN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–</w:t>
            </w:r>
          </w:p>
        </w:tc>
      </w:tr>
      <w:tr w:rsidR="00BD668B" w:rsidRPr="00D65371" w:rsidTr="00BD668B">
        <w:tc>
          <w:tcPr>
            <w:tcW w:w="345" w:type="pct"/>
            <w:vMerge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828" w:type="pct"/>
            <w:vMerge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986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словарная часть</w:t>
            </w:r>
          </w:p>
        </w:tc>
        <w:tc>
          <w:tcPr>
            <w:tcW w:w="521" w:type="pct"/>
          </w:tcPr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9</w:t>
            </w:r>
          </w:p>
          <w:p w:rsidR="00BD668B" w:rsidRPr="00D65371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6**</w:t>
            </w:r>
          </w:p>
        </w:tc>
        <w:tc>
          <w:tcPr>
            <w:tcW w:w="765" w:type="pct"/>
          </w:tcPr>
          <w:p w:rsidR="00BD668B" w:rsidRPr="00D65371" w:rsidRDefault="00BD668B" w:rsidP="00BD668B">
            <w:pPr>
              <w:autoSpaceDE/>
              <w:autoSpaceDN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–</w:t>
            </w:r>
          </w:p>
        </w:tc>
        <w:tc>
          <w:tcPr>
            <w:tcW w:w="957" w:type="pct"/>
          </w:tcPr>
          <w:p w:rsidR="00BD668B" w:rsidRPr="00D65371" w:rsidRDefault="00BD668B" w:rsidP="00BD668B">
            <w:pPr>
              <w:autoSpaceDE/>
              <w:autoSpaceDN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не допускается</w:t>
            </w:r>
          </w:p>
        </w:tc>
        <w:tc>
          <w:tcPr>
            <w:tcW w:w="599" w:type="pct"/>
          </w:tcPr>
          <w:p w:rsidR="00BD668B" w:rsidRPr="00D65371" w:rsidRDefault="00BD668B" w:rsidP="00BD668B">
            <w:pPr>
              <w:autoSpaceDE/>
              <w:autoSpaceDN/>
              <w:jc w:val="center"/>
              <w:rPr>
                <w:rFonts w:eastAsia="Calibri"/>
                <w:spacing w:val="-3"/>
                <w:sz w:val="24"/>
                <w:szCs w:val="24"/>
                <w:lang w:eastAsia="en-US"/>
              </w:rPr>
            </w:pPr>
            <w:r w:rsidRPr="00D65371">
              <w:rPr>
                <w:rFonts w:eastAsia="Calibri"/>
                <w:spacing w:val="-3"/>
                <w:sz w:val="24"/>
                <w:szCs w:val="24"/>
                <w:lang w:eastAsia="en-US"/>
              </w:rPr>
              <w:t>–</w:t>
            </w:r>
          </w:p>
        </w:tc>
      </w:tr>
    </w:tbl>
    <w:p w:rsidR="00BD668B" w:rsidRPr="00363F52" w:rsidRDefault="00BD668B" w:rsidP="00BD668B">
      <w:pPr>
        <w:tabs>
          <w:tab w:val="center" w:pos="-1701"/>
        </w:tabs>
        <w:autoSpaceDE/>
        <w:autoSpaceDN/>
        <w:ind w:right="-284"/>
        <w:jc w:val="both"/>
        <w:rPr>
          <w:rFonts w:eastAsia="Calibri"/>
          <w:color w:val="FFFFFF" w:themeColor="background1"/>
          <w:spacing w:val="-3"/>
          <w:sz w:val="30"/>
          <w:szCs w:val="30"/>
          <w:lang w:eastAsia="en-US"/>
        </w:rPr>
      </w:pPr>
      <w:r w:rsidRPr="00363F52">
        <w:rPr>
          <w:rStyle w:val="af2"/>
          <w:rFonts w:eastAsia="Calibri"/>
          <w:color w:val="FFFFFF" w:themeColor="background1"/>
          <w:spacing w:val="-3"/>
          <w:sz w:val="30"/>
          <w:szCs w:val="30"/>
          <w:lang w:eastAsia="en-US"/>
        </w:rPr>
        <w:footnoteReference w:id="1"/>
      </w:r>
    </w:p>
    <w:p w:rsidR="00BD668B" w:rsidRPr="00363F52" w:rsidRDefault="00BD668B" w:rsidP="00BD668B">
      <w:pPr>
        <w:autoSpaceDE/>
        <w:autoSpaceDN/>
        <w:spacing w:line="280" w:lineRule="exact"/>
        <w:ind w:left="8505"/>
        <w:contextualSpacing/>
        <w:jc w:val="both"/>
        <w:rPr>
          <w:sz w:val="30"/>
          <w:szCs w:val="30"/>
        </w:rPr>
        <w:sectPr w:rsidR="00BD668B" w:rsidRPr="00363F52" w:rsidSect="006169BD">
          <w:headerReference w:type="default" r:id="rId16"/>
          <w:headerReference w:type="first" r:id="rId17"/>
          <w:pgSz w:w="16840" w:h="11907" w:orient="landscape" w:code="9"/>
          <w:pgMar w:top="709" w:right="538" w:bottom="1418" w:left="1701" w:header="709" w:footer="709" w:gutter="0"/>
          <w:pgNumType w:start="12"/>
          <w:cols w:space="709"/>
          <w:docGrid w:linePitch="360"/>
        </w:sectPr>
      </w:pPr>
    </w:p>
    <w:p w:rsidR="00BD668B" w:rsidRPr="00363F52" w:rsidRDefault="00BD668B" w:rsidP="00BD668B">
      <w:pPr>
        <w:autoSpaceDE/>
        <w:autoSpaceDN/>
        <w:spacing w:line="280" w:lineRule="exact"/>
        <w:ind w:left="8505"/>
        <w:contextualSpacing/>
        <w:jc w:val="both"/>
        <w:rPr>
          <w:sz w:val="30"/>
          <w:szCs w:val="30"/>
        </w:rPr>
      </w:pPr>
      <w:r w:rsidRPr="00363F52">
        <w:rPr>
          <w:sz w:val="30"/>
          <w:szCs w:val="30"/>
        </w:rPr>
        <w:lastRenderedPageBreak/>
        <w:t xml:space="preserve">Приложение 3 </w:t>
      </w:r>
    </w:p>
    <w:p w:rsidR="00BD668B" w:rsidRPr="00363F52" w:rsidRDefault="00BD668B" w:rsidP="00BD668B">
      <w:pPr>
        <w:autoSpaceDE/>
        <w:autoSpaceDN/>
        <w:spacing w:line="280" w:lineRule="exact"/>
        <w:ind w:left="8505"/>
        <w:contextualSpacing/>
        <w:jc w:val="both"/>
        <w:rPr>
          <w:sz w:val="30"/>
          <w:szCs w:val="30"/>
        </w:rPr>
      </w:pPr>
      <w:r w:rsidRPr="00363F52">
        <w:rPr>
          <w:sz w:val="30"/>
          <w:szCs w:val="30"/>
        </w:rPr>
        <w:t xml:space="preserve">к Гигиеническому нормативу </w:t>
      </w:r>
    </w:p>
    <w:p w:rsidR="00BD668B" w:rsidRPr="00363F52" w:rsidRDefault="00BD668B" w:rsidP="00BD668B">
      <w:pPr>
        <w:autoSpaceDE/>
        <w:autoSpaceDN/>
        <w:spacing w:line="280" w:lineRule="exact"/>
        <w:ind w:left="8505"/>
        <w:contextualSpacing/>
        <w:jc w:val="both"/>
        <w:rPr>
          <w:sz w:val="30"/>
          <w:szCs w:val="30"/>
        </w:rPr>
      </w:pPr>
      <w:r w:rsidRPr="00363F52">
        <w:rPr>
          <w:sz w:val="30"/>
          <w:szCs w:val="30"/>
        </w:rPr>
        <w:t>«Показатели безопасности учебных изданий для общего среднего образования»</w:t>
      </w:r>
    </w:p>
    <w:p w:rsidR="00BD668B" w:rsidRPr="00363F52" w:rsidRDefault="00BD668B" w:rsidP="00BD668B">
      <w:pPr>
        <w:autoSpaceDE/>
        <w:autoSpaceDN/>
        <w:contextualSpacing/>
        <w:jc w:val="center"/>
        <w:rPr>
          <w:sz w:val="30"/>
          <w:szCs w:val="30"/>
        </w:rPr>
      </w:pPr>
    </w:p>
    <w:p w:rsidR="00BD668B" w:rsidRPr="00363F52" w:rsidRDefault="00BD668B" w:rsidP="00BD668B">
      <w:pPr>
        <w:autoSpaceDE/>
        <w:autoSpaceDN/>
        <w:spacing w:line="280" w:lineRule="exact"/>
        <w:contextualSpacing/>
        <w:rPr>
          <w:sz w:val="30"/>
          <w:szCs w:val="30"/>
        </w:rPr>
      </w:pPr>
      <w:r w:rsidRPr="00363F52">
        <w:rPr>
          <w:sz w:val="30"/>
          <w:szCs w:val="30"/>
        </w:rPr>
        <w:t>ТРЕБОВАНИЯ</w:t>
      </w:r>
    </w:p>
    <w:p w:rsidR="00BD668B" w:rsidRPr="00363F52" w:rsidRDefault="00BD668B" w:rsidP="00BD668B">
      <w:pPr>
        <w:autoSpaceDE/>
        <w:autoSpaceDN/>
        <w:spacing w:line="280" w:lineRule="exact"/>
        <w:contextualSpacing/>
        <w:rPr>
          <w:sz w:val="30"/>
          <w:szCs w:val="30"/>
        </w:rPr>
      </w:pPr>
      <w:r w:rsidRPr="00363F52">
        <w:rPr>
          <w:sz w:val="30"/>
          <w:szCs w:val="30"/>
        </w:rPr>
        <w:t>к шрифтовому оформлению</w:t>
      </w:r>
    </w:p>
    <w:p w:rsidR="00BD668B" w:rsidRPr="00363F52" w:rsidRDefault="00BD668B" w:rsidP="00BD668B">
      <w:pPr>
        <w:autoSpaceDE/>
        <w:autoSpaceDN/>
        <w:spacing w:line="280" w:lineRule="exact"/>
        <w:contextualSpacing/>
        <w:rPr>
          <w:sz w:val="30"/>
          <w:szCs w:val="30"/>
        </w:rPr>
      </w:pPr>
      <w:r w:rsidRPr="00363F52">
        <w:rPr>
          <w:sz w:val="30"/>
          <w:szCs w:val="30"/>
        </w:rPr>
        <w:t>таблиц изданий</w:t>
      </w:r>
    </w:p>
    <w:p w:rsidR="00BD668B" w:rsidRPr="00363F52" w:rsidRDefault="00BD668B" w:rsidP="00BD668B">
      <w:pPr>
        <w:autoSpaceDE/>
        <w:autoSpaceDN/>
        <w:contextualSpacing/>
        <w:jc w:val="center"/>
        <w:rPr>
          <w:sz w:val="30"/>
          <w:szCs w:val="3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6"/>
        <w:gridCol w:w="2415"/>
        <w:gridCol w:w="4119"/>
        <w:gridCol w:w="4907"/>
      </w:tblGrid>
      <w:tr w:rsidR="00BD668B" w:rsidRPr="00363F52" w:rsidTr="00BD668B">
        <w:trPr>
          <w:cantSplit/>
          <w:trHeight w:val="483"/>
          <w:tblHeader/>
        </w:trPr>
        <w:tc>
          <w:tcPr>
            <w:tcW w:w="1139" w:type="pct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sz w:val="30"/>
                <w:szCs w:val="30"/>
              </w:rPr>
            </w:pPr>
            <w:r w:rsidRPr="00363F52">
              <w:rPr>
                <w:rFonts w:eastAsia="Calibri"/>
                <w:color w:val="000000"/>
                <w:spacing w:val="-3"/>
                <w:sz w:val="30"/>
                <w:szCs w:val="30"/>
                <w:lang w:eastAsia="en-US"/>
              </w:rPr>
              <w:t>Учебные предметы</w:t>
            </w:r>
          </w:p>
        </w:tc>
        <w:tc>
          <w:tcPr>
            <w:tcW w:w="815" w:type="pct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Класс</w:t>
            </w:r>
          </w:p>
        </w:tc>
        <w:tc>
          <w:tcPr>
            <w:tcW w:w="1390" w:type="pct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 xml:space="preserve">Длина строки, </w:t>
            </w:r>
            <w:proofErr w:type="gramStart"/>
            <w:r w:rsidRPr="00363F52">
              <w:rPr>
                <w:sz w:val="30"/>
                <w:szCs w:val="30"/>
              </w:rPr>
              <w:t>мм</w:t>
            </w:r>
            <w:proofErr w:type="gramEnd"/>
            <w:r w:rsidRPr="00363F52">
              <w:rPr>
                <w:sz w:val="30"/>
                <w:szCs w:val="30"/>
              </w:rPr>
              <w:t>, не менее</w:t>
            </w:r>
          </w:p>
        </w:tc>
        <w:tc>
          <w:tcPr>
            <w:tcW w:w="1656" w:type="pct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 xml:space="preserve">Средник, </w:t>
            </w:r>
            <w:proofErr w:type="gramStart"/>
            <w:r w:rsidRPr="00363F52">
              <w:rPr>
                <w:sz w:val="30"/>
                <w:szCs w:val="30"/>
              </w:rPr>
              <w:t>мм</w:t>
            </w:r>
            <w:proofErr w:type="gramEnd"/>
            <w:r w:rsidRPr="00363F52">
              <w:rPr>
                <w:sz w:val="30"/>
                <w:szCs w:val="30"/>
              </w:rPr>
              <w:t>, не менее</w:t>
            </w:r>
          </w:p>
        </w:tc>
      </w:tr>
      <w:tr w:rsidR="00BD668B" w:rsidRPr="00363F52" w:rsidTr="00BD668B">
        <w:trPr>
          <w:cantSplit/>
          <w:trHeight w:val="311"/>
          <w:tblHeader/>
        </w:trPr>
        <w:tc>
          <w:tcPr>
            <w:tcW w:w="1139" w:type="pct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rFonts w:eastAsia="Calibri"/>
                <w:color w:val="000000"/>
                <w:spacing w:val="-3"/>
                <w:sz w:val="30"/>
                <w:szCs w:val="30"/>
                <w:lang w:eastAsia="en-US"/>
              </w:rPr>
            </w:pPr>
            <w:r w:rsidRPr="00363F52">
              <w:rPr>
                <w:rFonts w:eastAsia="Calibri"/>
                <w:color w:val="000000"/>
                <w:spacing w:val="-3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815" w:type="pct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2</w:t>
            </w:r>
          </w:p>
        </w:tc>
        <w:tc>
          <w:tcPr>
            <w:tcW w:w="1390" w:type="pct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3</w:t>
            </w:r>
          </w:p>
        </w:tc>
        <w:tc>
          <w:tcPr>
            <w:tcW w:w="1656" w:type="pct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4</w:t>
            </w:r>
          </w:p>
        </w:tc>
      </w:tr>
      <w:tr w:rsidR="00BD668B" w:rsidRPr="00363F52" w:rsidTr="00BD668B">
        <w:trPr>
          <w:cantSplit/>
          <w:trHeight w:val="386"/>
          <w:tblHeader/>
        </w:trPr>
        <w:tc>
          <w:tcPr>
            <w:tcW w:w="1139" w:type="pct"/>
            <w:vMerge w:val="restart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социально-гуманитарные</w:t>
            </w:r>
          </w:p>
        </w:tc>
        <w:tc>
          <w:tcPr>
            <w:tcW w:w="815" w:type="pct"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V-VII</w:t>
            </w:r>
          </w:p>
        </w:tc>
        <w:tc>
          <w:tcPr>
            <w:tcW w:w="1390" w:type="pct"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45</w:t>
            </w:r>
          </w:p>
        </w:tc>
        <w:tc>
          <w:tcPr>
            <w:tcW w:w="1656" w:type="pct"/>
            <w:vMerge w:val="restart"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6</w:t>
            </w:r>
          </w:p>
          <w:p w:rsidR="00BD668B" w:rsidRPr="00363F52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sz w:val="30"/>
                <w:szCs w:val="30"/>
              </w:rPr>
            </w:pPr>
          </w:p>
        </w:tc>
      </w:tr>
      <w:tr w:rsidR="00BD668B" w:rsidRPr="00363F52" w:rsidTr="00BD668B">
        <w:trPr>
          <w:cantSplit/>
          <w:trHeight w:val="406"/>
          <w:tblHeader/>
        </w:trPr>
        <w:tc>
          <w:tcPr>
            <w:tcW w:w="1139" w:type="pct"/>
            <w:vMerge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815" w:type="pct"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VIII-IX</w:t>
            </w:r>
          </w:p>
        </w:tc>
        <w:tc>
          <w:tcPr>
            <w:tcW w:w="1390" w:type="pct"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32</w:t>
            </w:r>
          </w:p>
        </w:tc>
        <w:tc>
          <w:tcPr>
            <w:tcW w:w="1656" w:type="pct"/>
            <w:vMerge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sz w:val="30"/>
                <w:szCs w:val="30"/>
              </w:rPr>
            </w:pPr>
          </w:p>
        </w:tc>
      </w:tr>
      <w:tr w:rsidR="00BD668B" w:rsidRPr="00363F52" w:rsidTr="00BD668B">
        <w:trPr>
          <w:cantSplit/>
          <w:trHeight w:val="412"/>
          <w:tblHeader/>
        </w:trPr>
        <w:tc>
          <w:tcPr>
            <w:tcW w:w="1139" w:type="pct"/>
            <w:vMerge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815" w:type="pct"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X-XI</w:t>
            </w:r>
          </w:p>
        </w:tc>
        <w:tc>
          <w:tcPr>
            <w:tcW w:w="1390" w:type="pct"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27</w:t>
            </w:r>
          </w:p>
        </w:tc>
        <w:tc>
          <w:tcPr>
            <w:tcW w:w="1656" w:type="pct"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5</w:t>
            </w:r>
          </w:p>
        </w:tc>
      </w:tr>
      <w:tr w:rsidR="00BD668B" w:rsidRPr="00363F52" w:rsidTr="00BD668B">
        <w:trPr>
          <w:cantSplit/>
          <w:trHeight w:val="418"/>
          <w:tblHeader/>
        </w:trPr>
        <w:tc>
          <w:tcPr>
            <w:tcW w:w="1139" w:type="pct"/>
            <w:vMerge w:val="restart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естественнонаучные</w:t>
            </w:r>
          </w:p>
        </w:tc>
        <w:tc>
          <w:tcPr>
            <w:tcW w:w="815" w:type="pct"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I-IV</w:t>
            </w:r>
          </w:p>
        </w:tc>
        <w:tc>
          <w:tcPr>
            <w:tcW w:w="1390" w:type="pct"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54</w:t>
            </w:r>
          </w:p>
        </w:tc>
        <w:tc>
          <w:tcPr>
            <w:tcW w:w="1656" w:type="pct"/>
            <w:vMerge w:val="restart"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6</w:t>
            </w:r>
          </w:p>
          <w:p w:rsidR="00BD668B" w:rsidRPr="00363F52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sz w:val="30"/>
                <w:szCs w:val="30"/>
              </w:rPr>
            </w:pPr>
          </w:p>
        </w:tc>
      </w:tr>
      <w:tr w:rsidR="00BD668B" w:rsidRPr="00363F52" w:rsidTr="00BD668B">
        <w:trPr>
          <w:cantSplit/>
          <w:trHeight w:val="385"/>
          <w:tblHeader/>
        </w:trPr>
        <w:tc>
          <w:tcPr>
            <w:tcW w:w="1139" w:type="pct"/>
            <w:vMerge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815" w:type="pct"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V-VII</w:t>
            </w:r>
          </w:p>
        </w:tc>
        <w:tc>
          <w:tcPr>
            <w:tcW w:w="1390" w:type="pct"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50</w:t>
            </w:r>
          </w:p>
        </w:tc>
        <w:tc>
          <w:tcPr>
            <w:tcW w:w="1656" w:type="pct"/>
            <w:vMerge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sz w:val="30"/>
                <w:szCs w:val="30"/>
              </w:rPr>
            </w:pPr>
          </w:p>
        </w:tc>
      </w:tr>
      <w:tr w:rsidR="00BD668B" w:rsidRPr="00363F52" w:rsidTr="00BD668B">
        <w:trPr>
          <w:cantSplit/>
          <w:trHeight w:val="405"/>
          <w:tblHeader/>
        </w:trPr>
        <w:tc>
          <w:tcPr>
            <w:tcW w:w="1139" w:type="pct"/>
            <w:vMerge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815" w:type="pct"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VIII-XI</w:t>
            </w:r>
          </w:p>
        </w:tc>
        <w:tc>
          <w:tcPr>
            <w:tcW w:w="1390" w:type="pct"/>
            <w:vMerge w:val="restart"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32</w:t>
            </w:r>
          </w:p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656" w:type="pct"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5</w:t>
            </w:r>
          </w:p>
        </w:tc>
      </w:tr>
      <w:tr w:rsidR="00BD668B" w:rsidRPr="00363F52" w:rsidTr="00BD668B">
        <w:trPr>
          <w:cantSplit/>
          <w:trHeight w:val="425"/>
          <w:tblHeader/>
        </w:trPr>
        <w:tc>
          <w:tcPr>
            <w:tcW w:w="1139" w:type="pct"/>
            <w:vMerge w:val="restart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технологические</w:t>
            </w:r>
          </w:p>
        </w:tc>
        <w:tc>
          <w:tcPr>
            <w:tcW w:w="815" w:type="pct"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V-IX</w:t>
            </w:r>
          </w:p>
        </w:tc>
        <w:tc>
          <w:tcPr>
            <w:tcW w:w="1390" w:type="pct"/>
            <w:vMerge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656" w:type="pct"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6</w:t>
            </w:r>
          </w:p>
        </w:tc>
      </w:tr>
      <w:tr w:rsidR="00BD668B" w:rsidRPr="00363F52" w:rsidTr="00BD668B">
        <w:trPr>
          <w:cantSplit/>
          <w:trHeight w:val="421"/>
          <w:tblHeader/>
        </w:trPr>
        <w:tc>
          <w:tcPr>
            <w:tcW w:w="1139" w:type="pct"/>
            <w:vMerge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815" w:type="pct"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X-XI</w:t>
            </w:r>
          </w:p>
        </w:tc>
        <w:tc>
          <w:tcPr>
            <w:tcW w:w="1390" w:type="pct"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27</w:t>
            </w:r>
          </w:p>
        </w:tc>
        <w:tc>
          <w:tcPr>
            <w:tcW w:w="1656" w:type="pct"/>
            <w:vAlign w:val="center"/>
          </w:tcPr>
          <w:p w:rsidR="00BD668B" w:rsidRPr="00363F52" w:rsidRDefault="00BD668B" w:rsidP="00BD668B">
            <w:pPr>
              <w:autoSpaceDE/>
              <w:autoSpaceDN/>
              <w:spacing w:line="280" w:lineRule="exact"/>
              <w:ind w:right="-2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5</w:t>
            </w:r>
          </w:p>
        </w:tc>
      </w:tr>
    </w:tbl>
    <w:p w:rsidR="00BD668B" w:rsidRPr="00363F52" w:rsidRDefault="00BD668B" w:rsidP="00BD668B">
      <w:pPr>
        <w:autoSpaceDE/>
        <w:autoSpaceDN/>
        <w:spacing w:after="200" w:line="276" w:lineRule="auto"/>
        <w:jc w:val="center"/>
        <w:rPr>
          <w:sz w:val="30"/>
          <w:szCs w:val="30"/>
        </w:rPr>
        <w:sectPr w:rsidR="00BD668B" w:rsidRPr="00363F52" w:rsidSect="006169BD">
          <w:headerReference w:type="default" r:id="rId18"/>
          <w:headerReference w:type="first" r:id="rId19"/>
          <w:pgSz w:w="16840" w:h="11907" w:orient="landscape" w:code="9"/>
          <w:pgMar w:top="709" w:right="538" w:bottom="1418" w:left="1701" w:header="709" w:footer="709" w:gutter="0"/>
          <w:pgNumType w:start="14"/>
          <w:cols w:space="709"/>
          <w:docGrid w:linePitch="360"/>
        </w:sectPr>
      </w:pPr>
    </w:p>
    <w:p w:rsidR="00BD668B" w:rsidRPr="00363F52" w:rsidRDefault="00BD668B" w:rsidP="00BD668B">
      <w:pPr>
        <w:pStyle w:val="af4"/>
        <w:suppressAutoHyphens/>
        <w:spacing w:line="280" w:lineRule="exact"/>
        <w:ind w:left="8505"/>
        <w:jc w:val="both"/>
        <w:rPr>
          <w:sz w:val="30"/>
          <w:szCs w:val="30"/>
        </w:rPr>
      </w:pPr>
      <w:r w:rsidRPr="00363F52">
        <w:rPr>
          <w:sz w:val="30"/>
          <w:szCs w:val="30"/>
        </w:rPr>
        <w:lastRenderedPageBreak/>
        <w:t>Приложение 4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8505" w:righ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к Гигиеническому нормативу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8505" w:righ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«Показатели безопасности учебных изданий для общего среднего образования»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0"/>
        <w:rPr>
          <w:rFonts w:ascii="Times New Roman" w:hAnsi="Times New Roman" w:cs="Times New Roman"/>
          <w:sz w:val="30"/>
          <w:szCs w:val="30"/>
        </w:rPr>
      </w:pP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ТРЕБОВАНИЯ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к шрифтовому оформлению букварей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0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4"/>
        <w:gridCol w:w="1134"/>
        <w:gridCol w:w="2268"/>
        <w:gridCol w:w="1842"/>
        <w:gridCol w:w="1843"/>
        <w:gridCol w:w="2268"/>
        <w:gridCol w:w="3544"/>
      </w:tblGrid>
      <w:tr w:rsidR="00BD668B" w:rsidRPr="00D65371" w:rsidTr="00BD668B">
        <w:trPr>
          <w:cantSplit/>
          <w:trHeight w:hRule="exact" w:val="476"/>
        </w:trPr>
        <w:tc>
          <w:tcPr>
            <w:tcW w:w="1844" w:type="dxa"/>
            <w:vMerge w:val="restart"/>
          </w:tcPr>
          <w:p w:rsidR="00BD668B" w:rsidRPr="00D65371" w:rsidRDefault="00BD668B" w:rsidP="00BD668B">
            <w:pPr>
              <w:suppressAutoHyphens/>
              <w:spacing w:before="2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Часть букваря</w:t>
            </w:r>
          </w:p>
        </w:tc>
        <w:tc>
          <w:tcPr>
            <w:tcW w:w="1134" w:type="dxa"/>
            <w:vMerge w:val="restart"/>
          </w:tcPr>
          <w:p w:rsidR="00BD668B" w:rsidRPr="00D65371" w:rsidRDefault="00BD668B" w:rsidP="00BD668B">
            <w:pPr>
              <w:suppressAutoHyphens/>
              <w:spacing w:before="2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Кегль, пункт, не менее</w:t>
            </w:r>
          </w:p>
        </w:tc>
        <w:tc>
          <w:tcPr>
            <w:tcW w:w="2268" w:type="dxa"/>
            <w:vMerge w:val="restart"/>
          </w:tcPr>
          <w:p w:rsidR="00BD668B" w:rsidRPr="00D65371" w:rsidRDefault="00BD668B" w:rsidP="00BD668B">
            <w:pPr>
              <w:suppressAutoHyphens/>
              <w:spacing w:before="2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Увеличение интерлиньяжа, пункт, не менее</w:t>
            </w:r>
          </w:p>
        </w:tc>
        <w:tc>
          <w:tcPr>
            <w:tcW w:w="3685" w:type="dxa"/>
            <w:gridSpan w:val="2"/>
          </w:tcPr>
          <w:p w:rsidR="00BD668B" w:rsidRPr="00D65371" w:rsidRDefault="00BD668B" w:rsidP="00BD668B">
            <w:pPr>
              <w:suppressAutoHyphens/>
              <w:spacing w:before="20" w:line="480" w:lineRule="auto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Длина строки</w:t>
            </w:r>
          </w:p>
        </w:tc>
        <w:tc>
          <w:tcPr>
            <w:tcW w:w="5812" w:type="dxa"/>
            <w:gridSpan w:val="2"/>
          </w:tcPr>
          <w:p w:rsidR="00BD668B" w:rsidRPr="00D65371" w:rsidRDefault="00BD668B" w:rsidP="00BD668B">
            <w:pPr>
              <w:suppressAutoHyphens/>
              <w:spacing w:before="2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Характеристика шрифта</w:t>
            </w:r>
          </w:p>
        </w:tc>
      </w:tr>
      <w:tr w:rsidR="00BD668B" w:rsidRPr="00D65371" w:rsidTr="00BD668B">
        <w:trPr>
          <w:cantSplit/>
          <w:trHeight w:val="616"/>
        </w:trPr>
        <w:tc>
          <w:tcPr>
            <w:tcW w:w="1844" w:type="dxa"/>
            <w:vMerge/>
          </w:tcPr>
          <w:p w:rsidR="00BD668B" w:rsidRPr="00D65371" w:rsidRDefault="00BD668B" w:rsidP="00BD668B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D668B" w:rsidRPr="00D65371" w:rsidRDefault="00BD668B" w:rsidP="00BD668B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BD668B" w:rsidRPr="00D65371" w:rsidRDefault="00BD668B" w:rsidP="00BD668B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D668B" w:rsidRPr="00D65371" w:rsidRDefault="00BD668B" w:rsidP="00BD668B">
            <w:pPr>
              <w:suppressAutoHyphens/>
              <w:spacing w:before="20"/>
              <w:jc w:val="center"/>
              <w:rPr>
                <w:sz w:val="28"/>
                <w:szCs w:val="28"/>
              </w:rPr>
            </w:pPr>
            <w:proofErr w:type="gramStart"/>
            <w:r w:rsidRPr="00D65371">
              <w:rPr>
                <w:sz w:val="28"/>
                <w:szCs w:val="28"/>
              </w:rPr>
              <w:t>минимальная</w:t>
            </w:r>
            <w:proofErr w:type="gramEnd"/>
            <w:r w:rsidRPr="00D65371">
              <w:rPr>
                <w:sz w:val="28"/>
                <w:szCs w:val="28"/>
              </w:rPr>
              <w:t>, мм</w:t>
            </w:r>
          </w:p>
        </w:tc>
        <w:tc>
          <w:tcPr>
            <w:tcW w:w="1843" w:type="dxa"/>
          </w:tcPr>
          <w:p w:rsidR="00BD668B" w:rsidRPr="00D65371" w:rsidRDefault="00BD668B" w:rsidP="00BD668B">
            <w:pPr>
              <w:suppressAutoHyphens/>
              <w:spacing w:before="20"/>
              <w:jc w:val="center"/>
              <w:rPr>
                <w:sz w:val="28"/>
                <w:szCs w:val="28"/>
              </w:rPr>
            </w:pPr>
            <w:proofErr w:type="gramStart"/>
            <w:r w:rsidRPr="00D65371">
              <w:rPr>
                <w:sz w:val="28"/>
                <w:szCs w:val="28"/>
              </w:rPr>
              <w:t>максимальная</w:t>
            </w:r>
            <w:proofErr w:type="gramEnd"/>
            <w:r w:rsidRPr="00D65371">
              <w:rPr>
                <w:sz w:val="28"/>
                <w:szCs w:val="28"/>
              </w:rPr>
              <w:t>, мм *</w:t>
            </w:r>
          </w:p>
        </w:tc>
        <w:tc>
          <w:tcPr>
            <w:tcW w:w="2268" w:type="dxa"/>
          </w:tcPr>
          <w:p w:rsidR="00BD668B" w:rsidRPr="00D65371" w:rsidRDefault="00BD668B" w:rsidP="00BD668B">
            <w:pPr>
              <w:suppressAutoHyphens/>
              <w:spacing w:before="2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группа</w:t>
            </w:r>
          </w:p>
        </w:tc>
        <w:tc>
          <w:tcPr>
            <w:tcW w:w="3544" w:type="dxa"/>
          </w:tcPr>
          <w:p w:rsidR="00BD668B" w:rsidRPr="00D65371" w:rsidRDefault="00BD668B" w:rsidP="00BD668B">
            <w:pPr>
              <w:suppressAutoHyphens/>
              <w:spacing w:before="2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начертание</w:t>
            </w:r>
          </w:p>
        </w:tc>
      </w:tr>
      <w:tr w:rsidR="00BD668B" w:rsidRPr="00D65371" w:rsidTr="00BD668B">
        <w:trPr>
          <w:cantSplit/>
          <w:trHeight w:hRule="exact" w:val="407"/>
        </w:trPr>
        <w:tc>
          <w:tcPr>
            <w:tcW w:w="1844" w:type="dxa"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  <w:gridSpan w:val="2"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6</w:t>
            </w:r>
          </w:p>
        </w:tc>
      </w:tr>
      <w:tr w:rsidR="00BD668B" w:rsidRPr="00D65371" w:rsidTr="00BD668B">
        <w:trPr>
          <w:cantSplit/>
          <w:trHeight w:hRule="exact" w:val="979"/>
        </w:trPr>
        <w:tc>
          <w:tcPr>
            <w:tcW w:w="1844" w:type="dxa"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D65371">
              <w:rPr>
                <w:sz w:val="28"/>
                <w:szCs w:val="28"/>
              </w:rPr>
              <w:t>подготови</w:t>
            </w:r>
            <w:proofErr w:type="spellEnd"/>
            <w:r w:rsidRPr="00D65371">
              <w:rPr>
                <w:sz w:val="28"/>
                <w:szCs w:val="28"/>
              </w:rPr>
              <w:t>-тельная</w:t>
            </w:r>
            <w:proofErr w:type="gramEnd"/>
          </w:p>
        </w:tc>
        <w:tc>
          <w:tcPr>
            <w:tcW w:w="1134" w:type="dxa"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36</w:t>
            </w:r>
          </w:p>
        </w:tc>
        <w:tc>
          <w:tcPr>
            <w:tcW w:w="2268" w:type="dxa"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не регламентируется</w:t>
            </w:r>
          </w:p>
        </w:tc>
        <w:tc>
          <w:tcPr>
            <w:tcW w:w="3685" w:type="dxa"/>
            <w:gridSpan w:val="2"/>
            <w:vMerge w:val="restart"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не регламентируется</w:t>
            </w:r>
          </w:p>
        </w:tc>
        <w:tc>
          <w:tcPr>
            <w:tcW w:w="2268" w:type="dxa"/>
            <w:vMerge w:val="restart"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рубленых</w:t>
            </w:r>
          </w:p>
        </w:tc>
        <w:tc>
          <w:tcPr>
            <w:tcW w:w="3544" w:type="dxa"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полужирное или жирное; нормальное, прямое</w:t>
            </w:r>
          </w:p>
        </w:tc>
      </w:tr>
      <w:tr w:rsidR="00BD668B" w:rsidRPr="00D65371" w:rsidTr="00BD668B">
        <w:trPr>
          <w:cantSplit/>
          <w:trHeight w:hRule="exact" w:val="994"/>
        </w:trPr>
        <w:tc>
          <w:tcPr>
            <w:tcW w:w="1844" w:type="dxa"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букварная</w:t>
            </w:r>
          </w:p>
        </w:tc>
        <w:tc>
          <w:tcPr>
            <w:tcW w:w="1134" w:type="dxa"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20</w:t>
            </w:r>
          </w:p>
        </w:tc>
        <w:tc>
          <w:tcPr>
            <w:tcW w:w="2268" w:type="dxa"/>
            <w:vMerge w:val="restart"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  <w:gridSpan w:val="2"/>
            <w:vMerge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нормальное или широкое; полужирное; прямое</w:t>
            </w:r>
          </w:p>
        </w:tc>
      </w:tr>
      <w:tr w:rsidR="00BD668B" w:rsidRPr="00D65371" w:rsidTr="00BD668B">
        <w:trPr>
          <w:trHeight w:hRule="exact" w:val="1002"/>
        </w:trPr>
        <w:tc>
          <w:tcPr>
            <w:tcW w:w="1844" w:type="dxa"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  <w:proofErr w:type="gramStart"/>
            <w:r w:rsidRPr="00D65371">
              <w:rPr>
                <w:sz w:val="28"/>
                <w:szCs w:val="28"/>
              </w:rPr>
              <w:t>после-букварная</w:t>
            </w:r>
            <w:proofErr w:type="gramEnd"/>
          </w:p>
        </w:tc>
        <w:tc>
          <w:tcPr>
            <w:tcW w:w="1134" w:type="dxa"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18</w:t>
            </w:r>
          </w:p>
        </w:tc>
        <w:tc>
          <w:tcPr>
            <w:tcW w:w="2268" w:type="dxa"/>
            <w:vMerge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117</w:t>
            </w:r>
          </w:p>
        </w:tc>
        <w:tc>
          <w:tcPr>
            <w:tcW w:w="1843" w:type="dxa"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144</w:t>
            </w:r>
          </w:p>
        </w:tc>
        <w:tc>
          <w:tcPr>
            <w:tcW w:w="2268" w:type="dxa"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рубленых, новых малоконтрастных</w:t>
            </w:r>
          </w:p>
        </w:tc>
        <w:tc>
          <w:tcPr>
            <w:tcW w:w="3544" w:type="dxa"/>
          </w:tcPr>
          <w:p w:rsidR="00BD668B" w:rsidRPr="00D65371" w:rsidRDefault="00BD668B" w:rsidP="00BD668B">
            <w:pPr>
              <w:suppressAutoHyphens/>
              <w:spacing w:before="40"/>
              <w:jc w:val="center"/>
              <w:rPr>
                <w:sz w:val="28"/>
                <w:szCs w:val="28"/>
              </w:rPr>
            </w:pPr>
            <w:r w:rsidRPr="00D65371">
              <w:rPr>
                <w:sz w:val="28"/>
                <w:szCs w:val="28"/>
              </w:rPr>
              <w:t>нормальное или широкое; полужирное или светлое; прямое</w:t>
            </w:r>
          </w:p>
        </w:tc>
      </w:tr>
    </w:tbl>
    <w:p w:rsidR="00BD668B" w:rsidRPr="00363F52" w:rsidRDefault="00BD668B" w:rsidP="00BD668B">
      <w:pPr>
        <w:pStyle w:val="af4"/>
        <w:suppressAutoHyphens/>
        <w:spacing w:line="240" w:lineRule="auto"/>
        <w:jc w:val="left"/>
        <w:rPr>
          <w:color w:val="FFFFFF" w:themeColor="background1"/>
        </w:rPr>
      </w:pPr>
      <w:r w:rsidRPr="00363F52">
        <w:rPr>
          <w:rStyle w:val="af2"/>
          <w:color w:val="FFFFFF" w:themeColor="background1"/>
        </w:rPr>
        <w:footnoteReference w:id="2"/>
      </w:r>
    </w:p>
    <w:p w:rsidR="00BD668B" w:rsidRPr="00363F52" w:rsidRDefault="00BD668B" w:rsidP="00BD668B">
      <w:pPr>
        <w:pStyle w:val="af4"/>
        <w:suppressAutoHyphens/>
        <w:spacing w:line="280" w:lineRule="exact"/>
        <w:ind w:left="8505"/>
        <w:jc w:val="both"/>
        <w:rPr>
          <w:sz w:val="30"/>
          <w:szCs w:val="30"/>
        </w:rPr>
      </w:pPr>
    </w:p>
    <w:p w:rsidR="00BD668B" w:rsidRPr="00363F52" w:rsidRDefault="00BD668B" w:rsidP="00BD668B">
      <w:pPr>
        <w:pStyle w:val="af4"/>
        <w:suppressAutoHyphens/>
        <w:spacing w:line="280" w:lineRule="exact"/>
        <w:ind w:left="8505"/>
        <w:jc w:val="both"/>
        <w:rPr>
          <w:sz w:val="30"/>
          <w:szCs w:val="30"/>
        </w:rPr>
      </w:pPr>
    </w:p>
    <w:p w:rsidR="00BD668B" w:rsidRPr="00363F52" w:rsidRDefault="00BD668B" w:rsidP="00BD668B">
      <w:pPr>
        <w:pStyle w:val="af4"/>
        <w:suppressAutoHyphens/>
        <w:spacing w:line="280" w:lineRule="exact"/>
        <w:ind w:left="8505"/>
        <w:jc w:val="both"/>
        <w:rPr>
          <w:sz w:val="30"/>
          <w:szCs w:val="30"/>
        </w:rPr>
      </w:pPr>
    </w:p>
    <w:p w:rsidR="00BD668B" w:rsidRPr="00363F52" w:rsidRDefault="00BD668B" w:rsidP="00BD668B">
      <w:pPr>
        <w:pStyle w:val="af4"/>
        <w:suppressAutoHyphens/>
        <w:spacing w:line="280" w:lineRule="exact"/>
        <w:ind w:left="8505"/>
        <w:jc w:val="both"/>
        <w:rPr>
          <w:sz w:val="30"/>
          <w:szCs w:val="30"/>
        </w:rPr>
      </w:pPr>
    </w:p>
    <w:p w:rsidR="00BD668B" w:rsidRPr="00363F52" w:rsidRDefault="00BD668B" w:rsidP="00BD668B">
      <w:pPr>
        <w:pStyle w:val="af4"/>
        <w:suppressAutoHyphens/>
        <w:spacing w:line="280" w:lineRule="exact"/>
        <w:ind w:left="8505"/>
        <w:jc w:val="both"/>
        <w:rPr>
          <w:sz w:val="30"/>
          <w:szCs w:val="30"/>
        </w:rPr>
      </w:pPr>
    </w:p>
    <w:p w:rsidR="00BD668B" w:rsidRPr="00363F52" w:rsidRDefault="00BD668B" w:rsidP="00BD668B">
      <w:pPr>
        <w:pStyle w:val="af4"/>
        <w:suppressAutoHyphens/>
        <w:spacing w:line="280" w:lineRule="exact"/>
        <w:ind w:left="8505"/>
        <w:jc w:val="both"/>
        <w:rPr>
          <w:sz w:val="30"/>
          <w:szCs w:val="30"/>
        </w:rPr>
        <w:sectPr w:rsidR="00BD668B" w:rsidRPr="00363F52" w:rsidSect="006169BD">
          <w:headerReference w:type="default" r:id="rId20"/>
          <w:headerReference w:type="first" r:id="rId21"/>
          <w:pgSz w:w="16840" w:h="11907" w:orient="landscape" w:code="9"/>
          <w:pgMar w:top="709" w:right="538" w:bottom="1418" w:left="1701" w:header="709" w:footer="709" w:gutter="0"/>
          <w:pgNumType w:start="15"/>
          <w:cols w:space="709"/>
          <w:docGrid w:linePitch="360"/>
        </w:sectPr>
      </w:pPr>
    </w:p>
    <w:p w:rsidR="00BD668B" w:rsidRPr="00363F52" w:rsidRDefault="00BD668B" w:rsidP="00BD668B">
      <w:pPr>
        <w:pStyle w:val="af4"/>
        <w:suppressAutoHyphens/>
        <w:spacing w:line="280" w:lineRule="exact"/>
        <w:ind w:left="8505"/>
        <w:jc w:val="both"/>
        <w:rPr>
          <w:sz w:val="30"/>
          <w:szCs w:val="30"/>
        </w:rPr>
      </w:pPr>
      <w:r w:rsidRPr="00363F52">
        <w:rPr>
          <w:sz w:val="30"/>
          <w:szCs w:val="30"/>
        </w:rPr>
        <w:lastRenderedPageBreak/>
        <w:t>Приложение 5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8505" w:righ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к Гигиеническому нормативу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8505" w:righ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«Показатели безопасности учебных изданий для общего среднего образования»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720"/>
        <w:jc w:val="left"/>
        <w:rPr>
          <w:rFonts w:ascii="Times New Roman" w:hAnsi="Times New Roman" w:cs="Times New Roman"/>
          <w:sz w:val="30"/>
          <w:szCs w:val="30"/>
        </w:rPr>
      </w:pP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ТРЕБОВАНИЯ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к шрифтовому оформлению изданий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по социально-гуманитарным учебным предметам для </w:t>
      </w:r>
      <w:r w:rsidRPr="00363F52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363F52">
        <w:rPr>
          <w:rFonts w:ascii="Times New Roman" w:hAnsi="Times New Roman" w:cs="Times New Roman"/>
          <w:sz w:val="30"/>
          <w:szCs w:val="30"/>
        </w:rPr>
        <w:t>-</w:t>
      </w:r>
      <w:r w:rsidRPr="00363F52">
        <w:rPr>
          <w:rFonts w:ascii="Times New Roman" w:hAnsi="Times New Roman" w:cs="Times New Roman"/>
          <w:sz w:val="30"/>
          <w:szCs w:val="30"/>
          <w:lang w:val="en-US"/>
        </w:rPr>
        <w:t>IV</w:t>
      </w:r>
      <w:r w:rsidRPr="00363F52">
        <w:rPr>
          <w:rFonts w:ascii="Times New Roman" w:hAnsi="Times New Roman" w:cs="Times New Roman"/>
          <w:sz w:val="30"/>
          <w:szCs w:val="30"/>
        </w:rPr>
        <w:t xml:space="preserve"> классов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20"/>
        <w:rPr>
          <w:rFonts w:ascii="Times New Roman" w:hAnsi="Times New Roman" w:cs="Times New Roman"/>
          <w:sz w:val="30"/>
          <w:szCs w:val="3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275"/>
        <w:gridCol w:w="2127"/>
        <w:gridCol w:w="2126"/>
        <w:gridCol w:w="2126"/>
        <w:gridCol w:w="2552"/>
        <w:gridCol w:w="3543"/>
      </w:tblGrid>
      <w:tr w:rsidR="00BD668B" w:rsidRPr="00363F52" w:rsidTr="00BD668B">
        <w:trPr>
          <w:trHeight w:val="545"/>
        </w:trPr>
        <w:tc>
          <w:tcPr>
            <w:tcW w:w="1101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Класс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D668B" w:rsidRPr="00363F52" w:rsidRDefault="00BD668B" w:rsidP="00BD668B">
            <w:pPr>
              <w:suppressAutoHyphens/>
              <w:spacing w:before="20"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Кегль, пункт, не менее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BD668B" w:rsidRPr="00363F52" w:rsidRDefault="00BD668B" w:rsidP="00BD668B">
            <w:pPr>
              <w:suppressAutoHyphens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Увеличение интерлиньяжа, пункт, не менее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Длина строки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Характеристика шрифта</w:t>
            </w:r>
          </w:p>
        </w:tc>
      </w:tr>
      <w:tr w:rsidR="00BD668B" w:rsidRPr="00363F52" w:rsidTr="00BD668B">
        <w:trPr>
          <w:trHeight w:val="616"/>
        </w:trPr>
        <w:tc>
          <w:tcPr>
            <w:tcW w:w="1101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12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минимальная</w:t>
            </w:r>
            <w:proofErr w:type="gramEnd"/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, мм</w:t>
            </w:r>
          </w:p>
        </w:tc>
        <w:tc>
          <w:tcPr>
            <w:tcW w:w="212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максимальная</w:t>
            </w:r>
            <w:proofErr w:type="gramEnd"/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, мм *</w:t>
            </w:r>
          </w:p>
        </w:tc>
        <w:tc>
          <w:tcPr>
            <w:tcW w:w="2552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группа</w:t>
            </w:r>
          </w:p>
        </w:tc>
        <w:tc>
          <w:tcPr>
            <w:tcW w:w="3543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начертание</w:t>
            </w:r>
          </w:p>
        </w:tc>
      </w:tr>
      <w:tr w:rsidR="00BD668B" w:rsidRPr="00363F52" w:rsidTr="00BD668B">
        <w:tc>
          <w:tcPr>
            <w:tcW w:w="1101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3543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7</w:t>
            </w:r>
          </w:p>
        </w:tc>
      </w:tr>
      <w:tr w:rsidR="00BD668B" w:rsidRPr="00363F52" w:rsidTr="00BD668B">
        <w:tc>
          <w:tcPr>
            <w:tcW w:w="1101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I</w:t>
            </w: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Pr="00363F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II</w:t>
            </w:r>
          </w:p>
        </w:tc>
        <w:tc>
          <w:tcPr>
            <w:tcW w:w="1275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18</w:t>
            </w:r>
          </w:p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16**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117</w:t>
            </w:r>
          </w:p>
        </w:tc>
        <w:tc>
          <w:tcPr>
            <w:tcW w:w="2126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167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рубленых или новых малоконтрастных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нормальное или широкое; светлое или полужирное; прямое</w:t>
            </w:r>
          </w:p>
        </w:tc>
      </w:tr>
      <w:tr w:rsidR="00BD668B" w:rsidRPr="00363F52" w:rsidTr="00BD668B">
        <w:tc>
          <w:tcPr>
            <w:tcW w:w="1101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III</w:t>
            </w:r>
          </w:p>
        </w:tc>
        <w:tc>
          <w:tcPr>
            <w:tcW w:w="1275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16</w:t>
            </w:r>
          </w:p>
        </w:tc>
        <w:tc>
          <w:tcPr>
            <w:tcW w:w="2127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126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108</w:t>
            </w:r>
          </w:p>
        </w:tc>
        <w:tc>
          <w:tcPr>
            <w:tcW w:w="2126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153</w:t>
            </w:r>
          </w:p>
        </w:tc>
        <w:tc>
          <w:tcPr>
            <w:tcW w:w="2552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D668B" w:rsidRPr="00363F52" w:rsidTr="00BD668B">
        <w:tc>
          <w:tcPr>
            <w:tcW w:w="1101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  <w:lang w:val="en-US"/>
              </w:rPr>
              <w:t>IV</w:t>
            </w:r>
          </w:p>
        </w:tc>
        <w:tc>
          <w:tcPr>
            <w:tcW w:w="1275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14</w:t>
            </w:r>
          </w:p>
        </w:tc>
        <w:tc>
          <w:tcPr>
            <w:tcW w:w="2127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81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140</w:t>
            </w:r>
          </w:p>
        </w:tc>
        <w:tc>
          <w:tcPr>
            <w:tcW w:w="2552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43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нормальное или широкое; светлое; прямое</w:t>
            </w:r>
          </w:p>
        </w:tc>
      </w:tr>
      <w:tr w:rsidR="00BD668B" w:rsidRPr="00363F52" w:rsidTr="00BD668B">
        <w:tc>
          <w:tcPr>
            <w:tcW w:w="1101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1275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  <w:r w:rsidRPr="00363F52">
              <w:rPr>
                <w:rFonts w:ascii="Times New Roman" w:hAnsi="Times New Roman" w:cs="Times New Roman"/>
                <w:sz w:val="30"/>
                <w:szCs w:val="30"/>
              </w:rPr>
              <w:t>12**</w:t>
            </w:r>
          </w:p>
        </w:tc>
        <w:tc>
          <w:tcPr>
            <w:tcW w:w="2127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BD668B" w:rsidRPr="00363F52" w:rsidRDefault="00BD668B" w:rsidP="00BD668B">
      <w:pPr>
        <w:pStyle w:val="a3"/>
        <w:suppressAutoHyphens/>
        <w:spacing w:after="0"/>
        <w:ind w:left="0" w:right="0" w:firstLine="720"/>
        <w:jc w:val="both"/>
        <w:rPr>
          <w:rFonts w:ascii="Times New Roman" w:hAnsi="Times New Roman" w:cs="Times New Roman"/>
          <w:color w:val="FFFFFF" w:themeColor="background1"/>
          <w:sz w:val="30"/>
          <w:szCs w:val="30"/>
        </w:rPr>
      </w:pPr>
      <w:r w:rsidRPr="00363F52">
        <w:rPr>
          <w:rStyle w:val="af2"/>
          <w:rFonts w:ascii="Times New Roman" w:hAnsi="Times New Roman" w:cs="Times New Roman"/>
          <w:color w:val="FFFFFF" w:themeColor="background1"/>
          <w:sz w:val="30"/>
          <w:szCs w:val="30"/>
        </w:rPr>
        <w:footnoteReference w:id="3"/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20"/>
        <w:jc w:val="left"/>
        <w:rPr>
          <w:rFonts w:ascii="Times New Roman" w:hAnsi="Times New Roman" w:cs="Times New Roman"/>
          <w:sz w:val="30"/>
          <w:szCs w:val="30"/>
        </w:rPr>
        <w:sectPr w:rsidR="00BD668B" w:rsidRPr="00363F52" w:rsidSect="006169BD">
          <w:headerReference w:type="default" r:id="rId22"/>
          <w:headerReference w:type="first" r:id="rId23"/>
          <w:pgSz w:w="16840" w:h="11907" w:orient="landscape" w:code="9"/>
          <w:pgMar w:top="709" w:right="538" w:bottom="1418" w:left="1701" w:header="709" w:footer="709" w:gutter="0"/>
          <w:pgNumType w:start="16"/>
          <w:cols w:space="709"/>
          <w:docGrid w:linePitch="360"/>
        </w:sectPr>
      </w:pPr>
    </w:p>
    <w:p w:rsidR="00BD668B" w:rsidRPr="00363F52" w:rsidRDefault="00BD668B" w:rsidP="00BD668B">
      <w:pPr>
        <w:pStyle w:val="af4"/>
        <w:suppressAutoHyphens/>
        <w:spacing w:line="280" w:lineRule="exact"/>
        <w:ind w:left="8505"/>
        <w:jc w:val="both"/>
        <w:rPr>
          <w:sz w:val="30"/>
          <w:szCs w:val="30"/>
        </w:rPr>
      </w:pPr>
      <w:r w:rsidRPr="00363F52">
        <w:rPr>
          <w:sz w:val="30"/>
          <w:szCs w:val="30"/>
        </w:rPr>
        <w:lastRenderedPageBreak/>
        <w:t>Приложение 6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8505" w:righ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к Гигиеническому нормативу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8505" w:righ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 «Показатели безопасности учебных изданий для общего среднего образования»</w:t>
      </w:r>
    </w:p>
    <w:p w:rsidR="00BD668B" w:rsidRPr="00363F52" w:rsidRDefault="00BD668B" w:rsidP="00BD668B">
      <w:pPr>
        <w:pStyle w:val="af4"/>
        <w:suppressAutoHyphens/>
        <w:spacing w:line="280" w:lineRule="exact"/>
        <w:rPr>
          <w:sz w:val="30"/>
          <w:szCs w:val="30"/>
          <w:highlight w:val="yellow"/>
        </w:rPr>
      </w:pPr>
    </w:p>
    <w:p w:rsidR="00BD668B" w:rsidRPr="00363F52" w:rsidRDefault="00BD668B" w:rsidP="00BD668B">
      <w:pPr>
        <w:pStyle w:val="af4"/>
        <w:suppressAutoHyphens/>
        <w:spacing w:line="280" w:lineRule="exact"/>
        <w:jc w:val="left"/>
        <w:rPr>
          <w:sz w:val="30"/>
          <w:szCs w:val="30"/>
        </w:rPr>
      </w:pPr>
      <w:r w:rsidRPr="00363F52">
        <w:rPr>
          <w:sz w:val="30"/>
          <w:szCs w:val="30"/>
        </w:rPr>
        <w:t xml:space="preserve">ТРЕБОВАНИЯ </w:t>
      </w:r>
    </w:p>
    <w:p w:rsidR="00BD668B" w:rsidRPr="00363F52" w:rsidRDefault="00BD668B" w:rsidP="00BD668B">
      <w:pPr>
        <w:pStyle w:val="af4"/>
        <w:suppressAutoHyphens/>
        <w:spacing w:line="280" w:lineRule="exact"/>
        <w:jc w:val="left"/>
        <w:rPr>
          <w:sz w:val="30"/>
          <w:szCs w:val="30"/>
        </w:rPr>
      </w:pPr>
      <w:r w:rsidRPr="00363F52">
        <w:rPr>
          <w:sz w:val="30"/>
          <w:szCs w:val="30"/>
        </w:rPr>
        <w:t xml:space="preserve">к шрифтовому оформлению изданий </w:t>
      </w:r>
    </w:p>
    <w:p w:rsidR="00BD668B" w:rsidRPr="00363F52" w:rsidRDefault="00BD668B" w:rsidP="00BD668B">
      <w:pPr>
        <w:pStyle w:val="af4"/>
        <w:suppressAutoHyphens/>
        <w:spacing w:line="280" w:lineRule="exact"/>
        <w:jc w:val="left"/>
        <w:rPr>
          <w:sz w:val="30"/>
          <w:szCs w:val="30"/>
        </w:rPr>
      </w:pPr>
      <w:r w:rsidRPr="00363F52">
        <w:rPr>
          <w:sz w:val="30"/>
          <w:szCs w:val="30"/>
        </w:rPr>
        <w:t xml:space="preserve">по социально-гуманитарным учебным предметам </w:t>
      </w:r>
    </w:p>
    <w:p w:rsidR="00BD668B" w:rsidRPr="00363F52" w:rsidRDefault="00BD668B" w:rsidP="00BD668B">
      <w:pPr>
        <w:pStyle w:val="af4"/>
        <w:suppressAutoHyphens/>
        <w:spacing w:line="280" w:lineRule="exact"/>
        <w:jc w:val="left"/>
        <w:rPr>
          <w:sz w:val="30"/>
          <w:szCs w:val="30"/>
        </w:rPr>
      </w:pPr>
      <w:r w:rsidRPr="00363F52">
        <w:rPr>
          <w:sz w:val="30"/>
          <w:szCs w:val="30"/>
        </w:rPr>
        <w:t>для V-VII классов</w:t>
      </w:r>
    </w:p>
    <w:p w:rsidR="00BD668B" w:rsidRPr="00363F52" w:rsidRDefault="00BD668B" w:rsidP="00BD668B">
      <w:pPr>
        <w:pStyle w:val="af4"/>
        <w:suppressAutoHyphens/>
        <w:spacing w:line="280" w:lineRule="exact"/>
        <w:rPr>
          <w:sz w:val="30"/>
          <w:szCs w:val="30"/>
        </w:rPr>
      </w:pPr>
    </w:p>
    <w:tbl>
      <w:tblPr>
        <w:tblStyle w:val="af0"/>
        <w:tblW w:w="14850" w:type="dxa"/>
        <w:tblLayout w:type="fixed"/>
        <w:tblLook w:val="04A0" w:firstRow="1" w:lastRow="0" w:firstColumn="1" w:lastColumn="0" w:noHBand="0" w:noVBand="1"/>
      </w:tblPr>
      <w:tblGrid>
        <w:gridCol w:w="2376"/>
        <w:gridCol w:w="1276"/>
        <w:gridCol w:w="2410"/>
        <w:gridCol w:w="1984"/>
        <w:gridCol w:w="2552"/>
        <w:gridCol w:w="1134"/>
        <w:gridCol w:w="3118"/>
      </w:tblGrid>
      <w:tr w:rsidR="00BD668B" w:rsidRPr="00363F52" w:rsidTr="00BD668B">
        <w:tc>
          <w:tcPr>
            <w:tcW w:w="2376" w:type="dxa"/>
            <w:vMerge w:val="restart"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  <w:r w:rsidRPr="00363F52">
              <w:rPr>
                <w:szCs w:val="28"/>
              </w:rPr>
              <w:t>Функциональное назначение</w:t>
            </w:r>
          </w:p>
        </w:tc>
        <w:tc>
          <w:tcPr>
            <w:tcW w:w="1276" w:type="dxa"/>
            <w:vMerge w:val="restart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Кегль, пункт, не менее</w:t>
            </w:r>
          </w:p>
        </w:tc>
        <w:tc>
          <w:tcPr>
            <w:tcW w:w="2410" w:type="dxa"/>
            <w:vMerge w:val="restart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Увеличение</w:t>
            </w:r>
          </w:p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  <w:r w:rsidRPr="00363F52">
              <w:rPr>
                <w:szCs w:val="28"/>
              </w:rPr>
              <w:t>интерлиньяжа, пункт, не менее</w:t>
            </w:r>
          </w:p>
        </w:tc>
        <w:tc>
          <w:tcPr>
            <w:tcW w:w="4536" w:type="dxa"/>
            <w:gridSpan w:val="2"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  <w:r w:rsidRPr="00363F52">
              <w:rPr>
                <w:szCs w:val="28"/>
              </w:rPr>
              <w:t>Длина строки</w:t>
            </w:r>
          </w:p>
        </w:tc>
        <w:tc>
          <w:tcPr>
            <w:tcW w:w="4252" w:type="dxa"/>
            <w:gridSpan w:val="2"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  <w:r w:rsidRPr="00363F52">
              <w:rPr>
                <w:szCs w:val="28"/>
              </w:rPr>
              <w:t>Характеристика шрифта</w:t>
            </w:r>
          </w:p>
        </w:tc>
      </w:tr>
      <w:tr w:rsidR="00BD668B" w:rsidRPr="00363F52" w:rsidTr="00BD668B">
        <w:trPr>
          <w:trHeight w:val="846"/>
        </w:trPr>
        <w:tc>
          <w:tcPr>
            <w:tcW w:w="2376" w:type="dxa"/>
            <w:vMerge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</w:p>
        </w:tc>
        <w:tc>
          <w:tcPr>
            <w:tcW w:w="1276" w:type="dxa"/>
            <w:vMerge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</w:p>
        </w:tc>
        <w:tc>
          <w:tcPr>
            <w:tcW w:w="2410" w:type="dxa"/>
            <w:vMerge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</w:p>
        </w:tc>
        <w:tc>
          <w:tcPr>
            <w:tcW w:w="1984" w:type="dxa"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  <w:proofErr w:type="gramStart"/>
            <w:r w:rsidRPr="00363F52">
              <w:rPr>
                <w:szCs w:val="28"/>
              </w:rPr>
              <w:t>минимальная</w:t>
            </w:r>
            <w:proofErr w:type="gramEnd"/>
            <w:r w:rsidRPr="00363F52">
              <w:rPr>
                <w:szCs w:val="28"/>
              </w:rPr>
              <w:t>, мм</w:t>
            </w:r>
          </w:p>
        </w:tc>
        <w:tc>
          <w:tcPr>
            <w:tcW w:w="2552" w:type="dxa"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  <w:proofErr w:type="gramStart"/>
            <w:r w:rsidRPr="00363F52">
              <w:rPr>
                <w:szCs w:val="28"/>
              </w:rPr>
              <w:t>максимальная</w:t>
            </w:r>
            <w:proofErr w:type="gramEnd"/>
            <w:r w:rsidRPr="00363F52">
              <w:rPr>
                <w:szCs w:val="28"/>
              </w:rPr>
              <w:t>, мм *</w:t>
            </w:r>
          </w:p>
        </w:tc>
        <w:tc>
          <w:tcPr>
            <w:tcW w:w="1134" w:type="dxa"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  <w:r w:rsidRPr="00363F52">
              <w:rPr>
                <w:szCs w:val="28"/>
              </w:rPr>
              <w:t>группа</w:t>
            </w:r>
          </w:p>
        </w:tc>
        <w:tc>
          <w:tcPr>
            <w:tcW w:w="3118" w:type="dxa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начертание</w:t>
            </w:r>
          </w:p>
        </w:tc>
      </w:tr>
      <w:tr w:rsidR="00BD668B" w:rsidRPr="00363F52" w:rsidTr="00BD668B">
        <w:tc>
          <w:tcPr>
            <w:tcW w:w="2376" w:type="dxa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8" w:type="dxa"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</w:rPr>
            </w:pPr>
            <w:r w:rsidRPr="00363F52">
              <w:rPr>
                <w:szCs w:val="28"/>
              </w:rPr>
              <w:t>7</w:t>
            </w:r>
          </w:p>
        </w:tc>
      </w:tr>
      <w:tr w:rsidR="00BD668B" w:rsidRPr="00363F52" w:rsidTr="00BD668B">
        <w:tc>
          <w:tcPr>
            <w:tcW w:w="2376" w:type="dxa"/>
            <w:vMerge w:val="restart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чебники, учебные пособия, пособия</w:t>
            </w:r>
          </w:p>
        </w:tc>
        <w:tc>
          <w:tcPr>
            <w:tcW w:w="1276" w:type="dxa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10" w:type="dxa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не регламентируется</w:t>
            </w:r>
          </w:p>
        </w:tc>
        <w:tc>
          <w:tcPr>
            <w:tcW w:w="1984" w:type="dxa"/>
            <w:vMerge w:val="restart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552" w:type="dxa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1134" w:type="dxa"/>
            <w:vMerge w:val="restart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 xml:space="preserve">все группы </w:t>
            </w:r>
          </w:p>
        </w:tc>
        <w:tc>
          <w:tcPr>
            <w:tcW w:w="3118" w:type="dxa"/>
            <w:vMerge w:val="restart"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  <w:r w:rsidRPr="00363F52">
              <w:rPr>
                <w:szCs w:val="28"/>
              </w:rPr>
              <w:t>нормальное или широкое; светлое; прямое</w:t>
            </w:r>
          </w:p>
        </w:tc>
      </w:tr>
      <w:tr w:rsidR="00BD668B" w:rsidRPr="00363F52" w:rsidTr="00BD668B">
        <w:tc>
          <w:tcPr>
            <w:tcW w:w="2376" w:type="dxa"/>
            <w:vMerge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</w:p>
        </w:tc>
        <w:tc>
          <w:tcPr>
            <w:tcW w:w="1276" w:type="dxa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10**</w:t>
            </w:r>
          </w:p>
        </w:tc>
        <w:tc>
          <w:tcPr>
            <w:tcW w:w="2410" w:type="dxa"/>
            <w:vMerge w:val="restart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vMerge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не регламентируется</w:t>
            </w:r>
          </w:p>
        </w:tc>
        <w:tc>
          <w:tcPr>
            <w:tcW w:w="1134" w:type="dxa"/>
            <w:vMerge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</w:p>
        </w:tc>
        <w:tc>
          <w:tcPr>
            <w:tcW w:w="3118" w:type="dxa"/>
            <w:vMerge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</w:p>
        </w:tc>
      </w:tr>
      <w:tr w:rsidR="00BD668B" w:rsidRPr="00363F52" w:rsidTr="00BD668B">
        <w:tc>
          <w:tcPr>
            <w:tcW w:w="2376" w:type="dxa"/>
            <w:vMerge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</w:p>
        </w:tc>
        <w:tc>
          <w:tcPr>
            <w:tcW w:w="1276" w:type="dxa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9***</w:t>
            </w:r>
          </w:p>
        </w:tc>
        <w:tc>
          <w:tcPr>
            <w:tcW w:w="2410" w:type="dxa"/>
            <w:vMerge/>
          </w:tcPr>
          <w:p w:rsidR="00BD668B" w:rsidRPr="00363F52" w:rsidRDefault="00BD668B" w:rsidP="00BD668B">
            <w:pPr>
              <w:pStyle w:val="af4"/>
              <w:tabs>
                <w:tab w:val="left" w:pos="1320"/>
              </w:tabs>
              <w:suppressAutoHyphens/>
              <w:spacing w:line="280" w:lineRule="exact"/>
              <w:jc w:val="left"/>
              <w:rPr>
                <w:szCs w:val="28"/>
              </w:rPr>
            </w:pPr>
          </w:p>
        </w:tc>
        <w:tc>
          <w:tcPr>
            <w:tcW w:w="1984" w:type="dxa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552" w:type="dxa"/>
            <w:vMerge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</w:p>
        </w:tc>
        <w:tc>
          <w:tcPr>
            <w:tcW w:w="3118" w:type="dxa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нормальное; курсивное</w:t>
            </w:r>
          </w:p>
        </w:tc>
      </w:tr>
      <w:tr w:rsidR="00BD668B" w:rsidRPr="00363F52" w:rsidTr="00BD668B">
        <w:tc>
          <w:tcPr>
            <w:tcW w:w="2376" w:type="dxa"/>
            <w:vMerge w:val="restart"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  <w:r>
              <w:rPr>
                <w:szCs w:val="28"/>
              </w:rPr>
              <w:t>х</w:t>
            </w:r>
            <w:r w:rsidRPr="00363F52">
              <w:rPr>
                <w:szCs w:val="28"/>
              </w:rPr>
              <w:t>рестоматии</w:t>
            </w:r>
          </w:p>
        </w:tc>
        <w:tc>
          <w:tcPr>
            <w:tcW w:w="1276" w:type="dxa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10" w:type="dxa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vMerge w:val="restart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552" w:type="dxa"/>
          </w:tcPr>
          <w:p w:rsidR="00BD668B" w:rsidRPr="00363F52" w:rsidRDefault="00BD668B" w:rsidP="00BD668B">
            <w:pPr>
              <w:suppressAutoHyphens/>
              <w:jc w:val="center"/>
              <w:rPr>
                <w:sz w:val="28"/>
                <w:szCs w:val="28"/>
              </w:rPr>
            </w:pPr>
            <w:r w:rsidRPr="00363F52">
              <w:rPr>
                <w:sz w:val="28"/>
                <w:szCs w:val="28"/>
              </w:rPr>
              <w:t>131</w:t>
            </w:r>
          </w:p>
        </w:tc>
        <w:tc>
          <w:tcPr>
            <w:tcW w:w="1134" w:type="dxa"/>
            <w:vMerge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</w:p>
        </w:tc>
        <w:tc>
          <w:tcPr>
            <w:tcW w:w="3118" w:type="dxa"/>
            <w:vMerge w:val="restart"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  <w:r w:rsidRPr="00363F52">
              <w:rPr>
                <w:szCs w:val="28"/>
              </w:rPr>
              <w:t>нормальное или широкое; светлое; прямое</w:t>
            </w:r>
          </w:p>
        </w:tc>
      </w:tr>
      <w:tr w:rsidR="00BD668B" w:rsidRPr="00363F52" w:rsidTr="00BD668B">
        <w:tc>
          <w:tcPr>
            <w:tcW w:w="2376" w:type="dxa"/>
            <w:vMerge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</w:p>
        </w:tc>
        <w:tc>
          <w:tcPr>
            <w:tcW w:w="1276" w:type="dxa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10**</w:t>
            </w:r>
          </w:p>
        </w:tc>
        <w:tc>
          <w:tcPr>
            <w:tcW w:w="2410" w:type="dxa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vMerge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не регламентируется</w:t>
            </w:r>
          </w:p>
        </w:tc>
        <w:tc>
          <w:tcPr>
            <w:tcW w:w="1134" w:type="dxa"/>
            <w:vMerge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</w:p>
        </w:tc>
        <w:tc>
          <w:tcPr>
            <w:tcW w:w="3118" w:type="dxa"/>
            <w:vMerge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</w:p>
        </w:tc>
      </w:tr>
      <w:tr w:rsidR="00BD668B" w:rsidRPr="00363F52" w:rsidTr="00BD668B">
        <w:tc>
          <w:tcPr>
            <w:tcW w:w="2376" w:type="dxa"/>
            <w:vMerge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</w:p>
        </w:tc>
        <w:tc>
          <w:tcPr>
            <w:tcW w:w="1276" w:type="dxa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9***</w:t>
            </w:r>
          </w:p>
        </w:tc>
        <w:tc>
          <w:tcPr>
            <w:tcW w:w="2410" w:type="dxa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552" w:type="dxa"/>
            <w:vMerge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</w:p>
        </w:tc>
        <w:tc>
          <w:tcPr>
            <w:tcW w:w="3118" w:type="dxa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нормальное; курсивное</w:t>
            </w:r>
          </w:p>
        </w:tc>
      </w:tr>
      <w:tr w:rsidR="00BD668B" w:rsidRPr="00363F52" w:rsidTr="00BD668B">
        <w:tc>
          <w:tcPr>
            <w:tcW w:w="2376" w:type="dxa"/>
            <w:vMerge w:val="restart"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  <w:r>
              <w:rPr>
                <w:szCs w:val="28"/>
              </w:rPr>
              <w:t>п</w:t>
            </w:r>
            <w:r w:rsidRPr="00363F52">
              <w:rPr>
                <w:szCs w:val="28"/>
              </w:rPr>
              <w:t>рактикумы</w:t>
            </w:r>
          </w:p>
        </w:tc>
        <w:tc>
          <w:tcPr>
            <w:tcW w:w="1276" w:type="dxa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vMerge w:val="restart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552" w:type="dxa"/>
            <w:vMerge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</w:p>
        </w:tc>
        <w:tc>
          <w:tcPr>
            <w:tcW w:w="3118" w:type="dxa"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  <w:r w:rsidRPr="00363F52">
              <w:rPr>
                <w:szCs w:val="28"/>
              </w:rPr>
              <w:t>нормальное или широкое; светлое; прямое</w:t>
            </w:r>
          </w:p>
        </w:tc>
      </w:tr>
      <w:tr w:rsidR="00BD668B" w:rsidRPr="00363F52" w:rsidTr="00BD668B">
        <w:tc>
          <w:tcPr>
            <w:tcW w:w="2376" w:type="dxa"/>
            <w:vMerge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</w:p>
        </w:tc>
        <w:tc>
          <w:tcPr>
            <w:tcW w:w="1276" w:type="dxa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9***</w:t>
            </w:r>
          </w:p>
        </w:tc>
        <w:tc>
          <w:tcPr>
            <w:tcW w:w="2410" w:type="dxa"/>
            <w:vMerge/>
          </w:tcPr>
          <w:p w:rsidR="00BD668B" w:rsidRPr="00363F52" w:rsidRDefault="00BD668B" w:rsidP="00BD668B">
            <w:pPr>
              <w:pStyle w:val="af4"/>
              <w:tabs>
                <w:tab w:val="left" w:pos="1320"/>
              </w:tabs>
              <w:suppressAutoHyphens/>
              <w:spacing w:line="280" w:lineRule="exact"/>
              <w:rPr>
                <w:szCs w:val="28"/>
              </w:rPr>
            </w:pPr>
          </w:p>
        </w:tc>
        <w:tc>
          <w:tcPr>
            <w:tcW w:w="1984" w:type="dxa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552" w:type="dxa"/>
            <w:vMerge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D668B" w:rsidRPr="00363F52" w:rsidRDefault="00BD668B" w:rsidP="00BD668B">
            <w:pPr>
              <w:pStyle w:val="af4"/>
              <w:suppressAutoHyphens/>
              <w:spacing w:line="280" w:lineRule="exact"/>
              <w:rPr>
                <w:szCs w:val="28"/>
                <w:highlight w:val="yellow"/>
              </w:rPr>
            </w:pPr>
          </w:p>
        </w:tc>
        <w:tc>
          <w:tcPr>
            <w:tcW w:w="3118" w:type="dxa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нормальное; курсивное</w:t>
            </w:r>
          </w:p>
        </w:tc>
      </w:tr>
    </w:tbl>
    <w:p w:rsidR="00BD668B" w:rsidRPr="00363F52" w:rsidRDefault="00BD668B" w:rsidP="00BD668B">
      <w:pPr>
        <w:pStyle w:val="af4"/>
        <w:suppressAutoHyphens/>
        <w:spacing w:line="280" w:lineRule="exact"/>
        <w:ind w:left="8505"/>
        <w:jc w:val="both"/>
        <w:rPr>
          <w:color w:val="FFFFFF" w:themeColor="background1"/>
          <w:sz w:val="30"/>
          <w:szCs w:val="30"/>
        </w:rPr>
      </w:pPr>
      <w:r w:rsidRPr="00363F52">
        <w:rPr>
          <w:rStyle w:val="af2"/>
          <w:color w:val="FFFFFF" w:themeColor="background1"/>
          <w:sz w:val="30"/>
          <w:szCs w:val="30"/>
        </w:rPr>
        <w:footnoteReference w:id="4"/>
      </w:r>
    </w:p>
    <w:p w:rsidR="00BD668B" w:rsidRPr="00363F52" w:rsidRDefault="00BD668B" w:rsidP="00BD668B">
      <w:pPr>
        <w:pStyle w:val="af4"/>
        <w:suppressAutoHyphens/>
        <w:spacing w:line="280" w:lineRule="exact"/>
        <w:ind w:left="8505"/>
        <w:jc w:val="both"/>
        <w:rPr>
          <w:sz w:val="30"/>
          <w:szCs w:val="30"/>
        </w:rPr>
        <w:sectPr w:rsidR="00BD668B" w:rsidRPr="00363F52" w:rsidSect="006169BD">
          <w:headerReference w:type="default" r:id="rId24"/>
          <w:headerReference w:type="first" r:id="rId25"/>
          <w:pgSz w:w="16840" w:h="11907" w:orient="landscape" w:code="9"/>
          <w:pgMar w:top="709" w:right="538" w:bottom="1418" w:left="1701" w:header="709" w:footer="709" w:gutter="0"/>
          <w:pgNumType w:start="17"/>
          <w:cols w:space="709"/>
          <w:docGrid w:linePitch="360"/>
        </w:sectPr>
      </w:pPr>
    </w:p>
    <w:p w:rsidR="00BD668B" w:rsidRPr="00363F52" w:rsidRDefault="00BD668B" w:rsidP="00BD668B">
      <w:pPr>
        <w:pStyle w:val="af4"/>
        <w:suppressAutoHyphens/>
        <w:spacing w:line="280" w:lineRule="exact"/>
        <w:ind w:left="8505"/>
        <w:jc w:val="both"/>
        <w:rPr>
          <w:sz w:val="30"/>
          <w:szCs w:val="30"/>
        </w:rPr>
      </w:pPr>
      <w:r w:rsidRPr="00363F52">
        <w:rPr>
          <w:sz w:val="30"/>
          <w:szCs w:val="30"/>
        </w:rPr>
        <w:lastRenderedPageBreak/>
        <w:t>Приложение 7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8505" w:righ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к Гигиеническому нормативу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8505" w:righ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«Показатели безопасности учебных изданий для общего среднего образования»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rPr>
          <w:rFonts w:ascii="Times New Roman" w:hAnsi="Times New Roman" w:cs="Times New Roman"/>
          <w:sz w:val="30"/>
          <w:szCs w:val="30"/>
        </w:rPr>
      </w:pP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ТРЕБОВАНИЯ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к шрифтовому оформлению изданий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по социально-гуманитарным учебным предметам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для </w:t>
      </w:r>
      <w:r w:rsidRPr="00363F52">
        <w:rPr>
          <w:rFonts w:ascii="Times New Roman" w:hAnsi="Times New Roman" w:cs="Times New Roman"/>
          <w:sz w:val="30"/>
          <w:szCs w:val="30"/>
          <w:lang w:val="en-US"/>
        </w:rPr>
        <w:t>VIII</w:t>
      </w:r>
      <w:r w:rsidRPr="00363F52">
        <w:rPr>
          <w:rFonts w:ascii="Times New Roman" w:hAnsi="Times New Roman" w:cs="Times New Roman"/>
          <w:sz w:val="30"/>
          <w:szCs w:val="30"/>
        </w:rPr>
        <w:t>-</w:t>
      </w:r>
      <w:r w:rsidRPr="00363F52">
        <w:rPr>
          <w:rFonts w:ascii="Times New Roman" w:hAnsi="Times New Roman" w:cs="Times New Roman"/>
          <w:sz w:val="30"/>
          <w:szCs w:val="30"/>
          <w:lang w:val="en-US"/>
        </w:rPr>
        <w:t>IX</w:t>
      </w:r>
      <w:r w:rsidRPr="00363F52">
        <w:rPr>
          <w:rFonts w:ascii="Times New Roman" w:hAnsi="Times New Roman" w:cs="Times New Roman"/>
          <w:sz w:val="30"/>
          <w:szCs w:val="30"/>
        </w:rPr>
        <w:t xml:space="preserve"> классов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rPr>
          <w:rFonts w:ascii="Times New Roman" w:hAnsi="Times New Roman" w:cs="Times New Roman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993"/>
        <w:gridCol w:w="2126"/>
        <w:gridCol w:w="1984"/>
        <w:gridCol w:w="2410"/>
        <w:gridCol w:w="1134"/>
        <w:gridCol w:w="3686"/>
      </w:tblGrid>
      <w:tr w:rsidR="00BD668B" w:rsidRPr="00363F52" w:rsidTr="00BD668B">
        <w:tc>
          <w:tcPr>
            <w:tcW w:w="2376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Кегль, пункт, не менее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Увеличение интерлиньяжа, пункт, не менее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Длина строки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Характеристика шрифта</w:t>
            </w:r>
          </w:p>
        </w:tc>
      </w:tr>
      <w:tr w:rsidR="00BD668B" w:rsidRPr="00363F52" w:rsidTr="00BD668B">
        <w:trPr>
          <w:trHeight w:val="562"/>
        </w:trPr>
        <w:tc>
          <w:tcPr>
            <w:tcW w:w="237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минимальная</w:t>
            </w:r>
            <w:proofErr w:type="gramEnd"/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, мм</w:t>
            </w:r>
          </w:p>
        </w:tc>
        <w:tc>
          <w:tcPr>
            <w:tcW w:w="2410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максимальная</w:t>
            </w:r>
            <w:proofErr w:type="gramEnd"/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, мм</w:t>
            </w:r>
          </w:p>
        </w:tc>
        <w:tc>
          <w:tcPr>
            <w:tcW w:w="1134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368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начертание</w:t>
            </w:r>
          </w:p>
        </w:tc>
      </w:tr>
      <w:tr w:rsidR="00BD668B" w:rsidRPr="00363F52" w:rsidTr="00BD668B">
        <w:tc>
          <w:tcPr>
            <w:tcW w:w="237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D668B" w:rsidRPr="00363F52" w:rsidTr="00BD668B">
        <w:tc>
          <w:tcPr>
            <w:tcW w:w="2376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чебники, учебные пособия, пособия</w:t>
            </w:r>
          </w:p>
        </w:tc>
        <w:tc>
          <w:tcPr>
            <w:tcW w:w="993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все группы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 или широкое; светлое; прямое</w:t>
            </w:r>
          </w:p>
        </w:tc>
      </w:tr>
      <w:tr w:rsidR="00BD668B" w:rsidRPr="00363F52" w:rsidTr="00BD668B">
        <w:tc>
          <w:tcPr>
            <w:tcW w:w="237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9*</w:t>
            </w:r>
          </w:p>
        </w:tc>
        <w:tc>
          <w:tcPr>
            <w:tcW w:w="212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410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68B" w:rsidRPr="00363F52" w:rsidTr="00BD668B">
        <w:trPr>
          <w:trHeight w:val="537"/>
        </w:trPr>
        <w:tc>
          <w:tcPr>
            <w:tcW w:w="237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8**</w:t>
            </w:r>
          </w:p>
        </w:tc>
        <w:tc>
          <w:tcPr>
            <w:tcW w:w="212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410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не регламентируется</w:t>
            </w:r>
          </w:p>
        </w:tc>
        <w:tc>
          <w:tcPr>
            <w:tcW w:w="1134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нормальное; курсивное</w:t>
            </w:r>
          </w:p>
        </w:tc>
      </w:tr>
      <w:tr w:rsidR="00BD668B" w:rsidRPr="00363F52" w:rsidTr="00BD668B">
        <w:trPr>
          <w:trHeight w:val="830"/>
        </w:trPr>
        <w:tc>
          <w:tcPr>
            <w:tcW w:w="2376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рестоматии</w:t>
            </w:r>
          </w:p>
        </w:tc>
        <w:tc>
          <w:tcPr>
            <w:tcW w:w="993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410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134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 или широкое; светлое; прямое</w:t>
            </w:r>
          </w:p>
        </w:tc>
      </w:tr>
      <w:tr w:rsidR="00BD668B" w:rsidRPr="00363F52" w:rsidTr="00BD668B">
        <w:tc>
          <w:tcPr>
            <w:tcW w:w="237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8**</w:t>
            </w:r>
          </w:p>
        </w:tc>
        <w:tc>
          <w:tcPr>
            <w:tcW w:w="212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410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не регламентируется</w:t>
            </w:r>
          </w:p>
        </w:tc>
        <w:tc>
          <w:tcPr>
            <w:tcW w:w="1134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нормальное; курсивное</w:t>
            </w:r>
          </w:p>
        </w:tc>
      </w:tr>
      <w:tr w:rsidR="00BD668B" w:rsidRPr="00363F52" w:rsidTr="00BD668B">
        <w:tc>
          <w:tcPr>
            <w:tcW w:w="2376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рактикумы</w:t>
            </w:r>
          </w:p>
        </w:tc>
        <w:tc>
          <w:tcPr>
            <w:tcW w:w="993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не регламентируется</w:t>
            </w:r>
          </w:p>
        </w:tc>
        <w:tc>
          <w:tcPr>
            <w:tcW w:w="1134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 или широкое; светлое; прямое</w:t>
            </w:r>
          </w:p>
        </w:tc>
      </w:tr>
      <w:tr w:rsidR="00BD668B" w:rsidRPr="00363F52" w:rsidTr="00BD668B">
        <w:tc>
          <w:tcPr>
            <w:tcW w:w="237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9*</w:t>
            </w:r>
          </w:p>
        </w:tc>
        <w:tc>
          <w:tcPr>
            <w:tcW w:w="212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68B" w:rsidRPr="00363F52" w:rsidTr="00BD668B">
        <w:tc>
          <w:tcPr>
            <w:tcW w:w="237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8**</w:t>
            </w:r>
          </w:p>
        </w:tc>
        <w:tc>
          <w:tcPr>
            <w:tcW w:w="212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410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нормальное; курсивное</w:t>
            </w:r>
          </w:p>
        </w:tc>
      </w:tr>
    </w:tbl>
    <w:p w:rsidR="00BD668B" w:rsidRPr="00363F52" w:rsidRDefault="00BD668B" w:rsidP="00BD668B">
      <w:pPr>
        <w:pStyle w:val="af4"/>
        <w:suppressAutoHyphens/>
        <w:spacing w:line="280" w:lineRule="exact"/>
        <w:ind w:left="8505"/>
        <w:jc w:val="both"/>
        <w:rPr>
          <w:color w:val="FFFFFF" w:themeColor="background1"/>
        </w:rPr>
      </w:pPr>
      <w:r w:rsidRPr="00363F52">
        <w:rPr>
          <w:rStyle w:val="af2"/>
          <w:color w:val="FFFFFF" w:themeColor="background1"/>
        </w:rPr>
        <w:footnoteReference w:id="5"/>
      </w:r>
    </w:p>
    <w:p w:rsidR="00BD668B" w:rsidRPr="00363F52" w:rsidRDefault="00BD668B" w:rsidP="00BD668B">
      <w:pPr>
        <w:pStyle w:val="af4"/>
        <w:suppressAutoHyphens/>
        <w:spacing w:line="280" w:lineRule="exact"/>
        <w:ind w:left="8505"/>
        <w:jc w:val="both"/>
        <w:rPr>
          <w:sz w:val="30"/>
          <w:szCs w:val="30"/>
        </w:rPr>
        <w:sectPr w:rsidR="00BD668B" w:rsidRPr="00363F52" w:rsidSect="006169BD">
          <w:headerReference w:type="default" r:id="rId26"/>
          <w:headerReference w:type="first" r:id="rId27"/>
          <w:pgSz w:w="16840" w:h="11907" w:orient="landscape" w:code="9"/>
          <w:pgMar w:top="709" w:right="538" w:bottom="1418" w:left="1701" w:header="709" w:footer="709" w:gutter="0"/>
          <w:pgNumType w:start="18"/>
          <w:cols w:space="709"/>
          <w:docGrid w:linePitch="360"/>
        </w:sectPr>
      </w:pPr>
    </w:p>
    <w:p w:rsidR="00BD668B" w:rsidRPr="00363F52" w:rsidRDefault="00BD668B" w:rsidP="00BD668B">
      <w:pPr>
        <w:pStyle w:val="af4"/>
        <w:suppressAutoHyphens/>
        <w:spacing w:line="280" w:lineRule="exact"/>
        <w:ind w:left="8505"/>
        <w:jc w:val="both"/>
        <w:rPr>
          <w:sz w:val="30"/>
          <w:szCs w:val="30"/>
        </w:rPr>
      </w:pPr>
      <w:r w:rsidRPr="00363F52">
        <w:rPr>
          <w:sz w:val="30"/>
          <w:szCs w:val="30"/>
        </w:rPr>
        <w:lastRenderedPageBreak/>
        <w:t>Приложение 8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8505" w:righ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к Гигиеническому нормативу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8505" w:righ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«Показатели безопасности учебных изданий для общего среднего образования»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ТРЕБОВАНИЯ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к шрифтовому оформлению изданий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по социально-гуманитарным учебным предметам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для </w:t>
      </w:r>
      <w:r w:rsidRPr="00363F52">
        <w:rPr>
          <w:rFonts w:ascii="Times New Roman" w:hAnsi="Times New Roman" w:cs="Times New Roman"/>
          <w:sz w:val="30"/>
          <w:szCs w:val="30"/>
          <w:lang w:val="en-US"/>
        </w:rPr>
        <w:t>X</w:t>
      </w:r>
      <w:r w:rsidRPr="00363F52">
        <w:rPr>
          <w:rFonts w:ascii="Times New Roman" w:hAnsi="Times New Roman" w:cs="Times New Roman"/>
          <w:sz w:val="30"/>
          <w:szCs w:val="30"/>
        </w:rPr>
        <w:t>-</w:t>
      </w:r>
      <w:r w:rsidRPr="00363F52">
        <w:rPr>
          <w:rFonts w:ascii="Times New Roman" w:hAnsi="Times New Roman" w:cs="Times New Roman"/>
          <w:sz w:val="30"/>
          <w:szCs w:val="30"/>
          <w:lang w:val="en-US"/>
        </w:rPr>
        <w:t>XI</w:t>
      </w:r>
      <w:r w:rsidRPr="00363F52">
        <w:rPr>
          <w:rFonts w:ascii="Times New Roman" w:hAnsi="Times New Roman" w:cs="Times New Roman"/>
          <w:sz w:val="30"/>
          <w:szCs w:val="30"/>
        </w:rPr>
        <w:t xml:space="preserve"> классов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0"/>
        <w:rPr>
          <w:rFonts w:ascii="Times New Roman" w:hAnsi="Times New Roman" w:cs="Times New Roman"/>
          <w:sz w:val="30"/>
          <w:szCs w:val="3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1166"/>
        <w:gridCol w:w="1986"/>
        <w:gridCol w:w="2352"/>
        <w:gridCol w:w="2410"/>
        <w:gridCol w:w="1236"/>
        <w:gridCol w:w="3441"/>
      </w:tblGrid>
      <w:tr w:rsidR="00BD668B" w:rsidRPr="00363F52" w:rsidTr="00BD668B">
        <w:tc>
          <w:tcPr>
            <w:tcW w:w="2259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1166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Кегль, пункт, не менее</w:t>
            </w:r>
          </w:p>
        </w:tc>
        <w:tc>
          <w:tcPr>
            <w:tcW w:w="1986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Увеличение интерлиньяжа, пункт, не менее</w:t>
            </w:r>
          </w:p>
        </w:tc>
        <w:tc>
          <w:tcPr>
            <w:tcW w:w="4762" w:type="dxa"/>
            <w:gridSpan w:val="2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Длина строки</w:t>
            </w:r>
          </w:p>
        </w:tc>
        <w:tc>
          <w:tcPr>
            <w:tcW w:w="4677" w:type="dxa"/>
            <w:gridSpan w:val="2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шрифта </w:t>
            </w:r>
          </w:p>
        </w:tc>
      </w:tr>
      <w:tr w:rsidR="00BD668B" w:rsidRPr="00363F52" w:rsidTr="00BD668B">
        <w:trPr>
          <w:trHeight w:val="562"/>
        </w:trPr>
        <w:tc>
          <w:tcPr>
            <w:tcW w:w="225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2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минимальная</w:t>
            </w:r>
            <w:proofErr w:type="gramEnd"/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, мм</w:t>
            </w:r>
          </w:p>
        </w:tc>
        <w:tc>
          <w:tcPr>
            <w:tcW w:w="2410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максимальная</w:t>
            </w:r>
            <w:proofErr w:type="gramEnd"/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, мм</w:t>
            </w:r>
          </w:p>
        </w:tc>
        <w:tc>
          <w:tcPr>
            <w:tcW w:w="123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3441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начертание</w:t>
            </w:r>
          </w:p>
        </w:tc>
      </w:tr>
      <w:tr w:rsidR="00BD668B" w:rsidRPr="00363F52" w:rsidTr="00BD668B">
        <w:tc>
          <w:tcPr>
            <w:tcW w:w="2259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52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3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41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D668B" w:rsidRPr="00363F52" w:rsidTr="00BD668B">
        <w:tc>
          <w:tcPr>
            <w:tcW w:w="2259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чебники, учебные пособия, пособия</w:t>
            </w:r>
          </w:p>
        </w:tc>
        <w:tc>
          <w:tcPr>
            <w:tcW w:w="116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6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2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410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236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все группы</w:t>
            </w:r>
          </w:p>
        </w:tc>
        <w:tc>
          <w:tcPr>
            <w:tcW w:w="3441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 или широкое; светлое; прямое</w:t>
            </w:r>
          </w:p>
        </w:tc>
      </w:tr>
      <w:tr w:rsidR="00BD668B" w:rsidRPr="00363F52" w:rsidTr="00BD668B">
        <w:tc>
          <w:tcPr>
            <w:tcW w:w="225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9*</w:t>
            </w:r>
          </w:p>
        </w:tc>
        <w:tc>
          <w:tcPr>
            <w:tcW w:w="198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2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не регламентируется</w:t>
            </w:r>
          </w:p>
        </w:tc>
        <w:tc>
          <w:tcPr>
            <w:tcW w:w="123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1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68B" w:rsidRPr="00363F52" w:rsidTr="00BD668B">
        <w:tc>
          <w:tcPr>
            <w:tcW w:w="225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8**</w:t>
            </w:r>
          </w:p>
        </w:tc>
        <w:tc>
          <w:tcPr>
            <w:tcW w:w="198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2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410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1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нормальное; курсивное</w:t>
            </w:r>
          </w:p>
        </w:tc>
      </w:tr>
      <w:tr w:rsidR="00BD668B" w:rsidRPr="00363F52" w:rsidTr="00BD668B">
        <w:trPr>
          <w:trHeight w:val="631"/>
        </w:trPr>
        <w:tc>
          <w:tcPr>
            <w:tcW w:w="2259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рестоматии</w:t>
            </w:r>
          </w:p>
        </w:tc>
        <w:tc>
          <w:tcPr>
            <w:tcW w:w="116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6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2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410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23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1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 или широкое; светлое; прямое</w:t>
            </w:r>
          </w:p>
        </w:tc>
      </w:tr>
      <w:tr w:rsidR="00BD668B" w:rsidRPr="00363F52" w:rsidTr="00BD668B">
        <w:trPr>
          <w:trHeight w:val="311"/>
        </w:trPr>
        <w:tc>
          <w:tcPr>
            <w:tcW w:w="225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8**</w:t>
            </w:r>
          </w:p>
        </w:tc>
        <w:tc>
          <w:tcPr>
            <w:tcW w:w="198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2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410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не регламентируется</w:t>
            </w:r>
          </w:p>
        </w:tc>
        <w:tc>
          <w:tcPr>
            <w:tcW w:w="123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1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нормальное; курсивное</w:t>
            </w:r>
          </w:p>
        </w:tc>
      </w:tr>
      <w:tr w:rsidR="00BD668B" w:rsidRPr="00363F52" w:rsidTr="00BD668B">
        <w:tc>
          <w:tcPr>
            <w:tcW w:w="2259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36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рактикумы</w:t>
            </w:r>
          </w:p>
        </w:tc>
        <w:tc>
          <w:tcPr>
            <w:tcW w:w="116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36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6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2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не регламентируется</w:t>
            </w:r>
          </w:p>
        </w:tc>
        <w:tc>
          <w:tcPr>
            <w:tcW w:w="123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36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1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78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 или широкое; светлое; прямое</w:t>
            </w:r>
          </w:p>
        </w:tc>
      </w:tr>
      <w:tr w:rsidR="00BD668B" w:rsidRPr="00363F52" w:rsidTr="00BD668B">
        <w:tc>
          <w:tcPr>
            <w:tcW w:w="225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36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36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8*</w:t>
            </w:r>
          </w:p>
        </w:tc>
        <w:tc>
          <w:tcPr>
            <w:tcW w:w="198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2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36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36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36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1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36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68B" w:rsidRPr="00363F52" w:rsidTr="00BD668B">
        <w:tc>
          <w:tcPr>
            <w:tcW w:w="225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36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36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8**</w:t>
            </w:r>
          </w:p>
        </w:tc>
        <w:tc>
          <w:tcPr>
            <w:tcW w:w="1986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2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410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36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36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1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36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нормальное; курсивное</w:t>
            </w:r>
          </w:p>
        </w:tc>
      </w:tr>
    </w:tbl>
    <w:p w:rsidR="00BD668B" w:rsidRPr="00363F52" w:rsidRDefault="00BD668B" w:rsidP="00BD668B">
      <w:pPr>
        <w:pStyle w:val="af4"/>
        <w:suppressAutoHyphens/>
        <w:spacing w:line="280" w:lineRule="exact"/>
        <w:jc w:val="both"/>
        <w:rPr>
          <w:sz w:val="30"/>
          <w:szCs w:val="30"/>
        </w:rPr>
      </w:pPr>
      <w:r w:rsidRPr="00363F52">
        <w:rPr>
          <w:rStyle w:val="af2"/>
          <w:color w:val="FFFFFF" w:themeColor="background1"/>
        </w:rPr>
        <w:footnoteReference w:id="6"/>
      </w:r>
    </w:p>
    <w:p w:rsidR="00BD668B" w:rsidRPr="00363F52" w:rsidRDefault="00BD668B" w:rsidP="00BD668B">
      <w:pPr>
        <w:pStyle w:val="af4"/>
        <w:suppressAutoHyphens/>
        <w:spacing w:line="280" w:lineRule="exact"/>
        <w:ind w:left="8505"/>
        <w:jc w:val="both"/>
        <w:rPr>
          <w:sz w:val="30"/>
          <w:szCs w:val="30"/>
        </w:rPr>
      </w:pPr>
    </w:p>
    <w:p w:rsidR="00BD668B" w:rsidRPr="00363F52" w:rsidRDefault="00BD668B" w:rsidP="00BD668B">
      <w:pPr>
        <w:pStyle w:val="af4"/>
        <w:suppressAutoHyphens/>
        <w:spacing w:line="280" w:lineRule="exact"/>
        <w:ind w:left="8505"/>
        <w:jc w:val="both"/>
        <w:rPr>
          <w:sz w:val="30"/>
          <w:szCs w:val="30"/>
        </w:rPr>
      </w:pPr>
      <w:r w:rsidRPr="00363F52">
        <w:rPr>
          <w:sz w:val="30"/>
          <w:szCs w:val="30"/>
        </w:rPr>
        <w:lastRenderedPageBreak/>
        <w:t>Приложение 9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8505" w:righ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к Гигиеническому нормативу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8505" w:righ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«Показатели безопасности учебных изданий для общего среднего образования»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20"/>
        <w:rPr>
          <w:rFonts w:ascii="Times New Roman" w:hAnsi="Times New Roman" w:cs="Times New Roman"/>
          <w:sz w:val="30"/>
          <w:szCs w:val="30"/>
        </w:rPr>
      </w:pP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ТРЕБОВАНИЯ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к шрифтовому оформлению изданий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по математическим учебным предметам и информатике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для </w:t>
      </w:r>
      <w:r w:rsidRPr="00363F52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363F52">
        <w:rPr>
          <w:rFonts w:ascii="Times New Roman" w:hAnsi="Times New Roman" w:cs="Times New Roman"/>
          <w:sz w:val="30"/>
          <w:szCs w:val="30"/>
        </w:rPr>
        <w:t>-</w:t>
      </w:r>
      <w:r w:rsidRPr="00363F52">
        <w:rPr>
          <w:rFonts w:ascii="Times New Roman" w:hAnsi="Times New Roman" w:cs="Times New Roman"/>
          <w:sz w:val="30"/>
          <w:szCs w:val="30"/>
          <w:lang w:val="en-US"/>
        </w:rPr>
        <w:t>XI</w:t>
      </w:r>
      <w:r w:rsidRPr="00363F52">
        <w:rPr>
          <w:rFonts w:ascii="Times New Roman" w:hAnsi="Times New Roman" w:cs="Times New Roman"/>
          <w:sz w:val="30"/>
          <w:szCs w:val="30"/>
        </w:rPr>
        <w:t xml:space="preserve"> классов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20"/>
        <w:rPr>
          <w:rFonts w:ascii="Times New Roman" w:hAnsi="Times New Roman" w:cs="Times New Roman"/>
          <w:sz w:val="30"/>
          <w:szCs w:val="3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2"/>
        <w:gridCol w:w="874"/>
        <w:gridCol w:w="1511"/>
        <w:gridCol w:w="2457"/>
        <w:gridCol w:w="1876"/>
        <w:gridCol w:w="2457"/>
        <w:gridCol w:w="3580"/>
      </w:tblGrid>
      <w:tr w:rsidR="00BD668B" w:rsidRPr="00363F52" w:rsidTr="00BD668B">
        <w:tc>
          <w:tcPr>
            <w:tcW w:w="696" w:type="pct"/>
            <w:vMerge w:val="restart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Функциональное назначение</w:t>
            </w:r>
          </w:p>
        </w:tc>
        <w:tc>
          <w:tcPr>
            <w:tcW w:w="295" w:type="pct"/>
            <w:vMerge w:val="restart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10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Кегль, пункт, не менее</w:t>
            </w:r>
          </w:p>
        </w:tc>
        <w:tc>
          <w:tcPr>
            <w:tcW w:w="829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Увеличение интерлиньяжа, пункт, не менее</w:t>
            </w:r>
          </w:p>
        </w:tc>
        <w:tc>
          <w:tcPr>
            <w:tcW w:w="633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Минимальная длина строки, </w:t>
            </w:r>
            <w:proofErr w:type="gramStart"/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2037" w:type="pct"/>
            <w:gridSpan w:val="2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Характеристика шрифта</w:t>
            </w:r>
          </w:p>
        </w:tc>
      </w:tr>
      <w:tr w:rsidR="00BD668B" w:rsidRPr="00363F52" w:rsidTr="00BD668B">
        <w:trPr>
          <w:trHeight w:val="319"/>
        </w:trPr>
        <w:tc>
          <w:tcPr>
            <w:tcW w:w="696" w:type="pct"/>
            <w:vMerge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vMerge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208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начертание</w:t>
            </w:r>
          </w:p>
        </w:tc>
      </w:tr>
      <w:tr w:rsidR="00BD668B" w:rsidRPr="00363F52" w:rsidTr="00BD668B">
        <w:tc>
          <w:tcPr>
            <w:tcW w:w="696" w:type="pct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" w:type="pct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9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9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8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D668B" w:rsidRPr="00363F52" w:rsidTr="00BD668B">
        <w:tc>
          <w:tcPr>
            <w:tcW w:w="696" w:type="pct"/>
            <w:vMerge w:val="restart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виды</w:t>
            </w:r>
          </w:p>
        </w:tc>
        <w:tc>
          <w:tcPr>
            <w:tcW w:w="295" w:type="pct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10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9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3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29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рубленых</w:t>
            </w:r>
          </w:p>
        </w:tc>
        <w:tc>
          <w:tcPr>
            <w:tcW w:w="1208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нормальное или широкое; светлое; прямое</w:t>
            </w:r>
          </w:p>
        </w:tc>
      </w:tr>
      <w:tr w:rsidR="00BD668B" w:rsidRPr="00363F52" w:rsidTr="00BD668B">
        <w:tc>
          <w:tcPr>
            <w:tcW w:w="696" w:type="pct"/>
            <w:vMerge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510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9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рубленых или новых малоконтрастных</w:t>
            </w:r>
          </w:p>
        </w:tc>
        <w:tc>
          <w:tcPr>
            <w:tcW w:w="1208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68B" w:rsidRPr="00363F52" w:rsidTr="00BD668B">
        <w:tc>
          <w:tcPr>
            <w:tcW w:w="696" w:type="pct"/>
            <w:vMerge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3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510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9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рубленых</w:t>
            </w:r>
          </w:p>
        </w:tc>
        <w:tc>
          <w:tcPr>
            <w:tcW w:w="1208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68B" w:rsidRPr="00363F52" w:rsidTr="00BD668B">
        <w:tc>
          <w:tcPr>
            <w:tcW w:w="696" w:type="pct"/>
            <w:vMerge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vMerge w:val="restart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3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510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9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не регламентируется</w:t>
            </w:r>
          </w:p>
        </w:tc>
        <w:tc>
          <w:tcPr>
            <w:tcW w:w="633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9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1208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нормальное или широкое; светлое; прямое</w:t>
            </w:r>
          </w:p>
        </w:tc>
      </w:tr>
      <w:tr w:rsidR="00BD668B" w:rsidRPr="00363F52" w:rsidTr="00BD668B">
        <w:tc>
          <w:tcPr>
            <w:tcW w:w="696" w:type="pct"/>
            <w:vMerge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vMerge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10*</w:t>
            </w:r>
          </w:p>
        </w:tc>
        <w:tc>
          <w:tcPr>
            <w:tcW w:w="829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3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ормальное</w:t>
            </w:r>
          </w:p>
        </w:tc>
      </w:tr>
      <w:tr w:rsidR="00BD668B" w:rsidRPr="00363F52" w:rsidTr="00BD668B">
        <w:trPr>
          <w:trHeight w:val="159"/>
        </w:trPr>
        <w:tc>
          <w:tcPr>
            <w:tcW w:w="696" w:type="pct"/>
            <w:vMerge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vMerge w:val="restart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3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</w:p>
        </w:tc>
        <w:tc>
          <w:tcPr>
            <w:tcW w:w="510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9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3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9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1208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нормальное или широкое; светлое; прямое</w:t>
            </w:r>
          </w:p>
        </w:tc>
      </w:tr>
      <w:tr w:rsidR="00BD668B" w:rsidRPr="00363F52" w:rsidTr="00BD668B">
        <w:tc>
          <w:tcPr>
            <w:tcW w:w="696" w:type="pct"/>
            <w:vMerge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vMerge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8*</w:t>
            </w:r>
          </w:p>
        </w:tc>
        <w:tc>
          <w:tcPr>
            <w:tcW w:w="829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нормальное</w:t>
            </w:r>
          </w:p>
        </w:tc>
      </w:tr>
      <w:tr w:rsidR="00BD668B" w:rsidRPr="00363F52" w:rsidTr="00BD668B">
        <w:tc>
          <w:tcPr>
            <w:tcW w:w="696" w:type="pct"/>
            <w:vMerge w:val="restart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чебники, учебные пособия, пособия</w:t>
            </w:r>
          </w:p>
        </w:tc>
        <w:tc>
          <w:tcPr>
            <w:tcW w:w="295" w:type="pct"/>
            <w:vMerge w:val="restart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3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</w:p>
        </w:tc>
        <w:tc>
          <w:tcPr>
            <w:tcW w:w="510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9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3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29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все группы</w:t>
            </w:r>
          </w:p>
        </w:tc>
        <w:tc>
          <w:tcPr>
            <w:tcW w:w="1208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нормальное; светлое; прямое</w:t>
            </w:r>
          </w:p>
        </w:tc>
      </w:tr>
      <w:tr w:rsidR="00BD668B" w:rsidRPr="00363F52" w:rsidTr="00BD668B">
        <w:trPr>
          <w:trHeight w:val="437"/>
        </w:trPr>
        <w:tc>
          <w:tcPr>
            <w:tcW w:w="696" w:type="pct"/>
            <w:vMerge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vMerge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8*</w:t>
            </w:r>
          </w:p>
        </w:tc>
        <w:tc>
          <w:tcPr>
            <w:tcW w:w="829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не регламентируется</w:t>
            </w:r>
          </w:p>
        </w:tc>
        <w:tc>
          <w:tcPr>
            <w:tcW w:w="633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9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нормальное</w:t>
            </w:r>
          </w:p>
        </w:tc>
      </w:tr>
      <w:tr w:rsidR="00BD668B" w:rsidRPr="00363F52" w:rsidTr="00BD668B">
        <w:trPr>
          <w:trHeight w:val="355"/>
        </w:trPr>
        <w:tc>
          <w:tcPr>
            <w:tcW w:w="696" w:type="pct"/>
            <w:vMerge w:val="restart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рактикумы</w:t>
            </w:r>
          </w:p>
        </w:tc>
        <w:tc>
          <w:tcPr>
            <w:tcW w:w="295" w:type="pct"/>
            <w:vMerge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9" w:type="pct"/>
            <w:tcBorders>
              <w:bottom w:val="single" w:sz="4" w:space="0" w:color="auto"/>
            </w:tcBorders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3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2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pct"/>
            <w:tcBorders>
              <w:bottom w:val="single" w:sz="4" w:space="0" w:color="auto"/>
            </w:tcBorders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нормальное; светлое; прямое</w:t>
            </w:r>
          </w:p>
        </w:tc>
      </w:tr>
      <w:tr w:rsidR="00BD668B" w:rsidRPr="00363F52" w:rsidTr="00BD668B">
        <w:trPr>
          <w:trHeight w:val="239"/>
        </w:trPr>
        <w:tc>
          <w:tcPr>
            <w:tcW w:w="696" w:type="pct"/>
            <w:vMerge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vMerge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8*</w:t>
            </w:r>
          </w:p>
        </w:tc>
        <w:tc>
          <w:tcPr>
            <w:tcW w:w="829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не регламентируется</w:t>
            </w:r>
          </w:p>
        </w:tc>
        <w:tc>
          <w:tcPr>
            <w:tcW w:w="633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нормальное</w:t>
            </w:r>
          </w:p>
        </w:tc>
      </w:tr>
    </w:tbl>
    <w:p w:rsidR="00BD668B" w:rsidRPr="00363F52" w:rsidRDefault="00BD668B" w:rsidP="00BD668B">
      <w:pPr>
        <w:pStyle w:val="a3"/>
        <w:suppressAutoHyphens/>
        <w:spacing w:after="0"/>
        <w:ind w:left="0" w:right="0" w:firstLine="0"/>
        <w:jc w:val="left"/>
        <w:rPr>
          <w:rFonts w:ascii="Times New Roman" w:hAnsi="Times New Roman" w:cs="Times New Roman"/>
          <w:color w:val="FFFFFF" w:themeColor="background1"/>
          <w:sz w:val="30"/>
          <w:szCs w:val="30"/>
        </w:rPr>
        <w:sectPr w:rsidR="00BD668B" w:rsidRPr="00363F52" w:rsidSect="006169BD">
          <w:headerReference w:type="default" r:id="rId28"/>
          <w:headerReference w:type="first" r:id="rId29"/>
          <w:pgSz w:w="16840" w:h="11907" w:orient="landscape" w:code="9"/>
          <w:pgMar w:top="709" w:right="538" w:bottom="1418" w:left="1701" w:header="709" w:footer="709" w:gutter="0"/>
          <w:pgNumType w:start="19"/>
          <w:cols w:space="709"/>
          <w:docGrid w:linePitch="360"/>
        </w:sectPr>
      </w:pPr>
      <w:r w:rsidRPr="00363F52">
        <w:rPr>
          <w:rStyle w:val="af2"/>
          <w:rFonts w:ascii="Times New Roman" w:hAnsi="Times New Roman" w:cs="Times New Roman"/>
          <w:color w:val="FFFFFF" w:themeColor="background1"/>
          <w:sz w:val="30"/>
          <w:szCs w:val="30"/>
        </w:rPr>
        <w:footnoteReference w:id="7"/>
      </w:r>
    </w:p>
    <w:p w:rsidR="00BD668B" w:rsidRPr="00363F52" w:rsidRDefault="00BD668B" w:rsidP="00BD668B">
      <w:pPr>
        <w:pStyle w:val="af4"/>
        <w:suppressAutoHyphens/>
        <w:spacing w:line="280" w:lineRule="exact"/>
        <w:ind w:left="8505"/>
        <w:jc w:val="both"/>
        <w:rPr>
          <w:sz w:val="30"/>
          <w:szCs w:val="30"/>
        </w:rPr>
      </w:pPr>
      <w:r w:rsidRPr="00363F52">
        <w:rPr>
          <w:sz w:val="30"/>
          <w:szCs w:val="30"/>
        </w:rPr>
        <w:lastRenderedPageBreak/>
        <w:t>Приложение 10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8505" w:righ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к Гигиеническому нормативу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8505" w:righ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«Показатели безопасности учебных изданий для общего среднего образования»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20"/>
        <w:rPr>
          <w:rFonts w:ascii="Times New Roman" w:hAnsi="Times New Roman" w:cs="Times New Roman"/>
          <w:sz w:val="30"/>
          <w:szCs w:val="30"/>
        </w:rPr>
      </w:pP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ТРЕБОВАНИЯ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к шрифтовому оформлению изданий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по естественнонаучным учебным предметам для </w:t>
      </w:r>
      <w:r w:rsidRPr="00363F52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363F52">
        <w:rPr>
          <w:rFonts w:ascii="Times New Roman" w:hAnsi="Times New Roman" w:cs="Times New Roman"/>
          <w:sz w:val="30"/>
          <w:szCs w:val="30"/>
        </w:rPr>
        <w:t>-</w:t>
      </w:r>
      <w:r w:rsidRPr="00363F52">
        <w:rPr>
          <w:rFonts w:ascii="Times New Roman" w:hAnsi="Times New Roman" w:cs="Times New Roman"/>
          <w:sz w:val="30"/>
          <w:szCs w:val="30"/>
          <w:lang w:val="en-US"/>
        </w:rPr>
        <w:t>IV</w:t>
      </w:r>
      <w:r w:rsidRPr="00363F52">
        <w:rPr>
          <w:rFonts w:ascii="Times New Roman" w:hAnsi="Times New Roman" w:cs="Times New Roman"/>
          <w:sz w:val="30"/>
          <w:szCs w:val="30"/>
        </w:rPr>
        <w:t xml:space="preserve"> классов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20"/>
        <w:rPr>
          <w:rFonts w:ascii="Times New Roman" w:hAnsi="Times New Roman" w:cs="Times New Roman"/>
          <w:sz w:val="30"/>
          <w:szCs w:val="3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890"/>
        <w:gridCol w:w="1031"/>
        <w:gridCol w:w="1749"/>
        <w:gridCol w:w="1984"/>
        <w:gridCol w:w="2552"/>
        <w:gridCol w:w="1559"/>
        <w:gridCol w:w="3118"/>
      </w:tblGrid>
      <w:tr w:rsidR="00BD668B" w:rsidRPr="00363F52" w:rsidTr="00BD668B">
        <w:tc>
          <w:tcPr>
            <w:tcW w:w="1967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Функциональное назначение</w:t>
            </w:r>
          </w:p>
        </w:tc>
        <w:tc>
          <w:tcPr>
            <w:tcW w:w="890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Кегль, пункт, не менее</w:t>
            </w:r>
          </w:p>
        </w:tc>
        <w:tc>
          <w:tcPr>
            <w:tcW w:w="1749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Увеличение интерлиньяжа, пункт, не менее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Длина строки</w:t>
            </w:r>
          </w:p>
        </w:tc>
        <w:tc>
          <w:tcPr>
            <w:tcW w:w="4677" w:type="dxa"/>
            <w:gridSpan w:val="2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шрифта </w:t>
            </w:r>
          </w:p>
        </w:tc>
      </w:tr>
      <w:tr w:rsidR="00BD668B" w:rsidRPr="00363F52" w:rsidTr="00BD668B">
        <w:trPr>
          <w:trHeight w:val="276"/>
        </w:trPr>
        <w:tc>
          <w:tcPr>
            <w:tcW w:w="1967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минимальная</w:t>
            </w:r>
            <w:proofErr w:type="gramEnd"/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максимальная</w:t>
            </w:r>
            <w:proofErr w:type="gramEnd"/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4677" w:type="dxa"/>
            <w:gridSpan w:val="2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68B" w:rsidRPr="00363F52" w:rsidTr="00BD668B">
        <w:tc>
          <w:tcPr>
            <w:tcW w:w="1967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118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начертание</w:t>
            </w:r>
          </w:p>
        </w:tc>
      </w:tr>
      <w:tr w:rsidR="00BD668B" w:rsidRPr="00363F52" w:rsidTr="00BD668B">
        <w:tc>
          <w:tcPr>
            <w:tcW w:w="1967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9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D668B" w:rsidRPr="00363F52" w:rsidTr="00BD668B">
        <w:tc>
          <w:tcPr>
            <w:tcW w:w="1967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чебники, учебные пособия, пособия</w:t>
            </w:r>
          </w:p>
        </w:tc>
        <w:tc>
          <w:tcPr>
            <w:tcW w:w="890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3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031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49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552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рубленых или новых малоконтрастных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нормальное или широкое; светлое или полужирное; прямое</w:t>
            </w:r>
          </w:p>
        </w:tc>
      </w:tr>
      <w:tr w:rsidR="00BD668B" w:rsidRPr="00363F52" w:rsidTr="00BD668B">
        <w:tc>
          <w:tcPr>
            <w:tcW w:w="1967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031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4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552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55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68B" w:rsidRPr="00363F52" w:rsidTr="00BD668B">
        <w:tc>
          <w:tcPr>
            <w:tcW w:w="1967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031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12*</w:t>
            </w:r>
          </w:p>
        </w:tc>
        <w:tc>
          <w:tcPr>
            <w:tcW w:w="174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55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68B" w:rsidRPr="00363F52" w:rsidTr="00BD668B">
        <w:tc>
          <w:tcPr>
            <w:tcW w:w="1967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рестоматии</w:t>
            </w:r>
          </w:p>
        </w:tc>
        <w:tc>
          <w:tcPr>
            <w:tcW w:w="890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3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031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16*</w:t>
            </w:r>
          </w:p>
        </w:tc>
        <w:tc>
          <w:tcPr>
            <w:tcW w:w="1749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55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нормальное или широкое; светлое или полужирное; прямое</w:t>
            </w:r>
          </w:p>
        </w:tc>
      </w:tr>
      <w:tr w:rsidR="00BD668B" w:rsidRPr="00363F52" w:rsidTr="00BD668B">
        <w:tc>
          <w:tcPr>
            <w:tcW w:w="1967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031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4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68B" w:rsidRPr="00363F52" w:rsidTr="00BD668B">
        <w:tc>
          <w:tcPr>
            <w:tcW w:w="1967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031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4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552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55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нормальное или широкое; светлое; прямое</w:t>
            </w:r>
          </w:p>
        </w:tc>
      </w:tr>
      <w:tr w:rsidR="00BD668B" w:rsidRPr="00363F52" w:rsidTr="00BD668B">
        <w:tc>
          <w:tcPr>
            <w:tcW w:w="1967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12*</w:t>
            </w:r>
          </w:p>
        </w:tc>
        <w:tc>
          <w:tcPr>
            <w:tcW w:w="174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552" w:type="dxa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55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68B" w:rsidRPr="00363F52" w:rsidTr="00BD668B">
        <w:tc>
          <w:tcPr>
            <w:tcW w:w="1967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рактикумы</w:t>
            </w:r>
          </w:p>
        </w:tc>
        <w:tc>
          <w:tcPr>
            <w:tcW w:w="890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3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031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49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не регламентируется</w:t>
            </w:r>
          </w:p>
        </w:tc>
        <w:tc>
          <w:tcPr>
            <w:tcW w:w="155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 xml:space="preserve">нормальное или широкое; светлое или полужирное </w:t>
            </w:r>
          </w:p>
        </w:tc>
      </w:tr>
      <w:tr w:rsidR="00BD668B" w:rsidRPr="00363F52" w:rsidTr="00BD668B">
        <w:tc>
          <w:tcPr>
            <w:tcW w:w="1967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3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031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4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68B" w:rsidRPr="00363F52" w:rsidTr="00BD668B">
        <w:tc>
          <w:tcPr>
            <w:tcW w:w="1967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3F52">
              <w:rPr>
                <w:rFonts w:ascii="Times New Roman" w:hAnsi="Times New Roman" w:cs="Times New Roman"/>
                <w:sz w:val="24"/>
                <w:szCs w:val="24"/>
              </w:rPr>
              <w:t>12*</w:t>
            </w:r>
          </w:p>
        </w:tc>
        <w:tc>
          <w:tcPr>
            <w:tcW w:w="174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668B" w:rsidRPr="00363F52" w:rsidRDefault="00BD668B" w:rsidP="00BD668B">
      <w:pPr>
        <w:pStyle w:val="af4"/>
        <w:suppressAutoHyphens/>
        <w:spacing w:line="280" w:lineRule="exact"/>
        <w:ind w:left="8505" w:hanging="6"/>
        <w:jc w:val="both"/>
        <w:rPr>
          <w:sz w:val="30"/>
          <w:szCs w:val="30"/>
        </w:rPr>
        <w:sectPr w:rsidR="00BD668B" w:rsidRPr="00363F52" w:rsidSect="006169BD">
          <w:headerReference w:type="default" r:id="rId30"/>
          <w:headerReference w:type="first" r:id="rId31"/>
          <w:pgSz w:w="16840" w:h="11907" w:orient="landscape" w:code="9"/>
          <w:pgMar w:top="709" w:right="538" w:bottom="1418" w:left="1701" w:header="709" w:footer="709" w:gutter="0"/>
          <w:pgNumType w:start="21"/>
          <w:cols w:space="709"/>
          <w:docGrid w:linePitch="360"/>
        </w:sectPr>
      </w:pPr>
      <w:r w:rsidRPr="00363F52">
        <w:rPr>
          <w:rStyle w:val="af2"/>
          <w:color w:val="FFFFFF" w:themeColor="background1"/>
          <w:sz w:val="30"/>
          <w:szCs w:val="30"/>
        </w:rPr>
        <w:footnoteReference w:id="8"/>
      </w:r>
    </w:p>
    <w:p w:rsidR="00BD668B" w:rsidRPr="00363F52" w:rsidRDefault="00BD668B" w:rsidP="00BD668B">
      <w:pPr>
        <w:pStyle w:val="af4"/>
        <w:suppressAutoHyphens/>
        <w:spacing w:line="280" w:lineRule="exact"/>
        <w:ind w:left="8505" w:hanging="6"/>
        <w:jc w:val="both"/>
        <w:rPr>
          <w:sz w:val="30"/>
          <w:szCs w:val="30"/>
        </w:rPr>
      </w:pPr>
      <w:r w:rsidRPr="00363F52">
        <w:rPr>
          <w:sz w:val="30"/>
          <w:szCs w:val="30"/>
        </w:rPr>
        <w:lastRenderedPageBreak/>
        <w:t>Приложение 11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8505" w:right="0" w:hanging="6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к Гигиеническому нормативу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8505" w:right="0" w:hanging="6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«Показатели безопасности учебных изданий для общего среднего образования»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20"/>
        <w:rPr>
          <w:rFonts w:ascii="Times New Roman" w:hAnsi="Times New Roman" w:cs="Times New Roman"/>
          <w:sz w:val="30"/>
          <w:szCs w:val="30"/>
        </w:rPr>
      </w:pP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ТРЕБОВАНИЯ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к шрифтовому оформлению изданий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по естественнонаучным учебным предметам для </w:t>
      </w:r>
      <w:r w:rsidRPr="00363F52">
        <w:rPr>
          <w:rFonts w:ascii="Times New Roman" w:hAnsi="Times New Roman" w:cs="Times New Roman"/>
          <w:sz w:val="30"/>
          <w:szCs w:val="30"/>
          <w:lang w:val="en-US"/>
        </w:rPr>
        <w:t>V</w:t>
      </w:r>
      <w:r w:rsidRPr="00363F52">
        <w:rPr>
          <w:rFonts w:ascii="Times New Roman" w:hAnsi="Times New Roman" w:cs="Times New Roman"/>
          <w:sz w:val="30"/>
          <w:szCs w:val="30"/>
        </w:rPr>
        <w:t>-</w:t>
      </w:r>
      <w:r w:rsidRPr="00363F52">
        <w:rPr>
          <w:rFonts w:ascii="Times New Roman" w:hAnsi="Times New Roman" w:cs="Times New Roman"/>
          <w:sz w:val="30"/>
          <w:szCs w:val="30"/>
          <w:lang w:val="en-US"/>
        </w:rPr>
        <w:t>XI</w:t>
      </w:r>
      <w:r w:rsidRPr="00363F52">
        <w:rPr>
          <w:rFonts w:ascii="Times New Roman" w:hAnsi="Times New Roman" w:cs="Times New Roman"/>
          <w:sz w:val="30"/>
          <w:szCs w:val="30"/>
        </w:rPr>
        <w:t xml:space="preserve"> классов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20"/>
        <w:rPr>
          <w:rFonts w:ascii="Times New Roman" w:hAnsi="Times New Roman" w:cs="Times New Roman"/>
          <w:sz w:val="30"/>
          <w:szCs w:val="3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5"/>
        <w:gridCol w:w="1846"/>
        <w:gridCol w:w="2273"/>
        <w:gridCol w:w="2557"/>
        <w:gridCol w:w="2842"/>
        <w:gridCol w:w="1233"/>
        <w:gridCol w:w="2821"/>
      </w:tblGrid>
      <w:tr w:rsidR="00BD668B" w:rsidRPr="00363F52" w:rsidTr="00BD668B">
        <w:tc>
          <w:tcPr>
            <w:tcW w:w="420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623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Кегль, пункт, не менее</w:t>
            </w:r>
          </w:p>
        </w:tc>
        <w:tc>
          <w:tcPr>
            <w:tcW w:w="767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Увеличение интерлиньяжа, пункт, не менее</w:t>
            </w:r>
          </w:p>
        </w:tc>
        <w:tc>
          <w:tcPr>
            <w:tcW w:w="1821" w:type="pct"/>
            <w:gridSpan w:val="2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Длина строки</w:t>
            </w:r>
          </w:p>
        </w:tc>
        <w:tc>
          <w:tcPr>
            <w:tcW w:w="1369" w:type="pct"/>
            <w:gridSpan w:val="2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шрифта </w:t>
            </w:r>
          </w:p>
        </w:tc>
      </w:tr>
      <w:tr w:rsidR="00BD668B" w:rsidRPr="00363F52" w:rsidTr="00BD668B">
        <w:trPr>
          <w:trHeight w:val="654"/>
        </w:trPr>
        <w:tc>
          <w:tcPr>
            <w:tcW w:w="420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минимальная</w:t>
            </w:r>
            <w:proofErr w:type="gramEnd"/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, мм</w:t>
            </w:r>
          </w:p>
        </w:tc>
        <w:tc>
          <w:tcPr>
            <w:tcW w:w="959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максимальная</w:t>
            </w:r>
            <w:proofErr w:type="gramEnd"/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, мм</w:t>
            </w:r>
          </w:p>
        </w:tc>
        <w:tc>
          <w:tcPr>
            <w:tcW w:w="416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95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начертание</w:t>
            </w:r>
          </w:p>
        </w:tc>
      </w:tr>
      <w:tr w:rsidR="00BD668B" w:rsidRPr="00363F52" w:rsidTr="00BD668B">
        <w:tc>
          <w:tcPr>
            <w:tcW w:w="420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7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3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9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6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D668B" w:rsidRPr="00363F52" w:rsidTr="00BD668B">
        <w:tc>
          <w:tcPr>
            <w:tcW w:w="420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63F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</w:p>
        </w:tc>
        <w:tc>
          <w:tcPr>
            <w:tcW w:w="62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67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3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59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416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все группы</w:t>
            </w:r>
          </w:p>
        </w:tc>
        <w:tc>
          <w:tcPr>
            <w:tcW w:w="95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нормальное; светлое; прямое</w:t>
            </w:r>
          </w:p>
        </w:tc>
      </w:tr>
      <w:tr w:rsidR="00BD668B" w:rsidRPr="00363F52" w:rsidTr="00BD668B">
        <w:tc>
          <w:tcPr>
            <w:tcW w:w="420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9*</w:t>
            </w:r>
          </w:p>
        </w:tc>
        <w:tc>
          <w:tcPr>
            <w:tcW w:w="767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9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не регламентируется</w:t>
            </w:r>
          </w:p>
        </w:tc>
        <w:tc>
          <w:tcPr>
            <w:tcW w:w="416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</w:t>
            </w:r>
          </w:p>
        </w:tc>
      </w:tr>
      <w:tr w:rsidR="00BD668B" w:rsidRPr="00363F52" w:rsidTr="00BD668B">
        <w:tc>
          <w:tcPr>
            <w:tcW w:w="420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63F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</w:p>
        </w:tc>
        <w:tc>
          <w:tcPr>
            <w:tcW w:w="62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7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3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59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416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нормальное; светлое; прямое</w:t>
            </w:r>
          </w:p>
        </w:tc>
      </w:tr>
      <w:tr w:rsidR="00BD668B" w:rsidRPr="00363F52" w:rsidTr="00BD668B">
        <w:tc>
          <w:tcPr>
            <w:tcW w:w="420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8*</w:t>
            </w:r>
          </w:p>
        </w:tc>
        <w:tc>
          <w:tcPr>
            <w:tcW w:w="767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9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не регламентируется</w:t>
            </w:r>
          </w:p>
        </w:tc>
        <w:tc>
          <w:tcPr>
            <w:tcW w:w="416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</w:t>
            </w:r>
          </w:p>
        </w:tc>
      </w:tr>
      <w:tr w:rsidR="00BD668B" w:rsidRPr="00363F52" w:rsidTr="00BD668B">
        <w:trPr>
          <w:trHeight w:val="557"/>
        </w:trPr>
        <w:tc>
          <w:tcPr>
            <w:tcW w:w="420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63F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</w:t>
            </w:r>
          </w:p>
        </w:tc>
        <w:tc>
          <w:tcPr>
            <w:tcW w:w="62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7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3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59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416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нормальное; светлое; прямое</w:t>
            </w:r>
          </w:p>
        </w:tc>
      </w:tr>
      <w:tr w:rsidR="00BD668B" w:rsidRPr="00363F52" w:rsidTr="00BD668B">
        <w:tc>
          <w:tcPr>
            <w:tcW w:w="420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8*</w:t>
            </w:r>
          </w:p>
        </w:tc>
        <w:tc>
          <w:tcPr>
            <w:tcW w:w="767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9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не регламентируется</w:t>
            </w:r>
          </w:p>
        </w:tc>
        <w:tc>
          <w:tcPr>
            <w:tcW w:w="416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</w:t>
            </w:r>
          </w:p>
        </w:tc>
      </w:tr>
    </w:tbl>
    <w:p w:rsidR="00BD668B" w:rsidRPr="00363F52" w:rsidRDefault="00BD668B" w:rsidP="00BD668B">
      <w:pPr>
        <w:pStyle w:val="af4"/>
        <w:suppressAutoHyphens/>
        <w:spacing w:line="280" w:lineRule="exact"/>
        <w:ind w:left="8505"/>
        <w:jc w:val="both"/>
        <w:rPr>
          <w:color w:val="FFFFFF" w:themeColor="background1"/>
          <w:sz w:val="30"/>
          <w:szCs w:val="30"/>
        </w:rPr>
      </w:pPr>
      <w:r w:rsidRPr="00363F52">
        <w:rPr>
          <w:rStyle w:val="af2"/>
          <w:color w:val="FFFFFF" w:themeColor="background1"/>
          <w:sz w:val="30"/>
          <w:szCs w:val="30"/>
        </w:rPr>
        <w:footnoteReference w:id="9"/>
      </w:r>
    </w:p>
    <w:p w:rsidR="00BD668B" w:rsidRPr="00363F52" w:rsidRDefault="00BD668B" w:rsidP="00BD668B">
      <w:pPr>
        <w:pStyle w:val="af4"/>
        <w:suppressAutoHyphens/>
        <w:spacing w:line="280" w:lineRule="exact"/>
        <w:ind w:left="8505"/>
        <w:jc w:val="both"/>
        <w:rPr>
          <w:sz w:val="30"/>
          <w:szCs w:val="30"/>
        </w:rPr>
        <w:sectPr w:rsidR="00BD668B" w:rsidRPr="00363F52" w:rsidSect="006169BD">
          <w:headerReference w:type="default" r:id="rId32"/>
          <w:headerReference w:type="first" r:id="rId33"/>
          <w:pgSz w:w="16840" w:h="11907" w:orient="landscape" w:code="9"/>
          <w:pgMar w:top="709" w:right="538" w:bottom="1418" w:left="1701" w:header="709" w:footer="709" w:gutter="0"/>
          <w:pgNumType w:start="22"/>
          <w:cols w:space="709"/>
          <w:docGrid w:linePitch="360"/>
        </w:sectPr>
      </w:pPr>
    </w:p>
    <w:p w:rsidR="00BD668B" w:rsidRPr="00363F52" w:rsidRDefault="00BD668B" w:rsidP="00BD668B">
      <w:pPr>
        <w:pStyle w:val="af4"/>
        <w:suppressAutoHyphens/>
        <w:spacing w:line="280" w:lineRule="exact"/>
        <w:ind w:left="8505"/>
        <w:jc w:val="both"/>
        <w:rPr>
          <w:sz w:val="30"/>
          <w:szCs w:val="30"/>
        </w:rPr>
      </w:pPr>
      <w:r w:rsidRPr="00363F52">
        <w:rPr>
          <w:sz w:val="30"/>
          <w:szCs w:val="30"/>
        </w:rPr>
        <w:lastRenderedPageBreak/>
        <w:t>Приложение 12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8505" w:righ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к Гигиеническому нормативу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8505" w:right="0" w:firstLine="0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«Показатели безопасности учебных изданий для общего среднего образования»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20"/>
        <w:rPr>
          <w:rFonts w:ascii="Times New Roman" w:hAnsi="Times New Roman" w:cs="Times New Roman"/>
          <w:sz w:val="30"/>
          <w:szCs w:val="30"/>
        </w:rPr>
      </w:pP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ТРЕБОВАНИЯ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к шрифтовому оформлению изданий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по технологическим учебным предметам для </w:t>
      </w:r>
      <w:r w:rsidRPr="00363F52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363F52">
        <w:rPr>
          <w:rFonts w:ascii="Times New Roman" w:hAnsi="Times New Roman" w:cs="Times New Roman"/>
          <w:sz w:val="30"/>
          <w:szCs w:val="30"/>
        </w:rPr>
        <w:t>-</w:t>
      </w:r>
      <w:r w:rsidRPr="00363F52">
        <w:rPr>
          <w:rFonts w:ascii="Times New Roman" w:hAnsi="Times New Roman" w:cs="Times New Roman"/>
          <w:sz w:val="30"/>
          <w:szCs w:val="30"/>
          <w:lang w:val="en-US"/>
        </w:rPr>
        <w:t>XI</w:t>
      </w:r>
      <w:r w:rsidRPr="00363F52">
        <w:rPr>
          <w:rFonts w:ascii="Times New Roman" w:hAnsi="Times New Roman" w:cs="Times New Roman"/>
          <w:sz w:val="30"/>
          <w:szCs w:val="30"/>
        </w:rPr>
        <w:t xml:space="preserve"> классов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20"/>
        <w:rPr>
          <w:rFonts w:ascii="Times New Roman" w:hAnsi="Times New Roman" w:cs="Times New Roman"/>
          <w:sz w:val="30"/>
          <w:szCs w:val="3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8"/>
        <w:gridCol w:w="2403"/>
        <w:gridCol w:w="1698"/>
        <w:gridCol w:w="2403"/>
        <w:gridCol w:w="2122"/>
        <w:gridCol w:w="2403"/>
        <w:gridCol w:w="2830"/>
      </w:tblGrid>
      <w:tr w:rsidR="00BD668B" w:rsidRPr="00363F52" w:rsidTr="00BD668B">
        <w:trPr>
          <w:tblHeader/>
        </w:trPr>
        <w:tc>
          <w:tcPr>
            <w:tcW w:w="323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811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Функциональное назначение</w:t>
            </w:r>
          </w:p>
        </w:tc>
        <w:tc>
          <w:tcPr>
            <w:tcW w:w="573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Кегль, пункт, не менее</w:t>
            </w:r>
          </w:p>
        </w:tc>
        <w:tc>
          <w:tcPr>
            <w:tcW w:w="811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Увеличение интерлиньяжа, пункт, не менее</w:t>
            </w:r>
          </w:p>
        </w:tc>
        <w:tc>
          <w:tcPr>
            <w:tcW w:w="1527" w:type="pct"/>
            <w:gridSpan w:val="2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Длина строки</w:t>
            </w:r>
          </w:p>
        </w:tc>
        <w:tc>
          <w:tcPr>
            <w:tcW w:w="955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шрифта </w:t>
            </w:r>
          </w:p>
        </w:tc>
      </w:tr>
      <w:tr w:rsidR="00BD668B" w:rsidRPr="00363F52" w:rsidTr="00BD668B">
        <w:trPr>
          <w:trHeight w:val="599"/>
          <w:tblHeader/>
        </w:trPr>
        <w:tc>
          <w:tcPr>
            <w:tcW w:w="323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минимальная</w:t>
            </w:r>
            <w:proofErr w:type="gramEnd"/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, мм</w:t>
            </w:r>
          </w:p>
        </w:tc>
        <w:tc>
          <w:tcPr>
            <w:tcW w:w="811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максимальная</w:t>
            </w:r>
            <w:proofErr w:type="gramEnd"/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, мм</w:t>
            </w:r>
          </w:p>
        </w:tc>
        <w:tc>
          <w:tcPr>
            <w:tcW w:w="955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начертание</w:t>
            </w:r>
          </w:p>
        </w:tc>
      </w:tr>
      <w:tr w:rsidR="00BD668B" w:rsidRPr="00363F52" w:rsidTr="00BD668B">
        <w:trPr>
          <w:tblHeader/>
        </w:trPr>
        <w:tc>
          <w:tcPr>
            <w:tcW w:w="32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1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1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6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11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5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D668B" w:rsidRPr="00363F52" w:rsidTr="00BD668B">
        <w:tc>
          <w:tcPr>
            <w:tcW w:w="32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63F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811" w:type="pct"/>
            <w:shd w:val="clear" w:color="auto" w:fill="auto"/>
          </w:tcPr>
          <w:p w:rsidR="00BD668B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чебники, учебные пособия, пособия</w:t>
            </w:r>
          </w:p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11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6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811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955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 или широкое; светлое или полужирное; прямое</w:t>
            </w:r>
          </w:p>
        </w:tc>
      </w:tr>
      <w:tr w:rsidR="00BD668B" w:rsidRPr="00363F52" w:rsidTr="00BD668B">
        <w:tc>
          <w:tcPr>
            <w:tcW w:w="323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63F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811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чебники, учебные пособия, пособия</w:t>
            </w:r>
          </w:p>
        </w:tc>
        <w:tc>
          <w:tcPr>
            <w:tcW w:w="57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11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6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811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955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 или широкое; светлое или полужирное; прямое</w:t>
            </w:r>
          </w:p>
        </w:tc>
      </w:tr>
      <w:tr w:rsidR="00BD668B" w:rsidRPr="00363F52" w:rsidTr="00BD668B">
        <w:tc>
          <w:tcPr>
            <w:tcW w:w="323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12*</w:t>
            </w:r>
          </w:p>
        </w:tc>
        <w:tc>
          <w:tcPr>
            <w:tcW w:w="811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11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955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 или широкое; светлое; прямое</w:t>
            </w:r>
          </w:p>
        </w:tc>
      </w:tr>
      <w:tr w:rsidR="00BD668B" w:rsidRPr="00363F52" w:rsidTr="00BD668B">
        <w:tc>
          <w:tcPr>
            <w:tcW w:w="323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рактикумы</w:t>
            </w:r>
          </w:p>
        </w:tc>
        <w:tc>
          <w:tcPr>
            <w:tcW w:w="57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11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6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811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955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68B" w:rsidRPr="00363F52" w:rsidTr="00BD668B">
        <w:tc>
          <w:tcPr>
            <w:tcW w:w="323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12*</w:t>
            </w:r>
          </w:p>
        </w:tc>
        <w:tc>
          <w:tcPr>
            <w:tcW w:w="811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11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955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68B" w:rsidRPr="00363F52" w:rsidTr="00BD668B">
        <w:tc>
          <w:tcPr>
            <w:tcW w:w="323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63F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</w:p>
        </w:tc>
        <w:tc>
          <w:tcPr>
            <w:tcW w:w="811" w:type="pct"/>
            <w:vMerge w:val="restart"/>
            <w:shd w:val="clear" w:color="auto" w:fill="auto"/>
          </w:tcPr>
          <w:p w:rsidR="00BD668B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чебники, учебные пособия, пособия и практикумы</w:t>
            </w:r>
          </w:p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11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6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11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955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 или широкое; светлое; прямое</w:t>
            </w:r>
          </w:p>
        </w:tc>
      </w:tr>
      <w:tr w:rsidR="00BD668B" w:rsidRPr="00363F52" w:rsidTr="00BD668B">
        <w:trPr>
          <w:trHeight w:val="563"/>
        </w:trPr>
        <w:tc>
          <w:tcPr>
            <w:tcW w:w="323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10**</w:t>
            </w:r>
          </w:p>
        </w:tc>
        <w:tc>
          <w:tcPr>
            <w:tcW w:w="811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811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955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68B" w:rsidRPr="00363F52" w:rsidTr="00BD668B">
        <w:trPr>
          <w:trHeight w:val="563"/>
        </w:trPr>
        <w:tc>
          <w:tcPr>
            <w:tcW w:w="323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VIII</w:t>
            </w: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63F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</w:p>
        </w:tc>
        <w:tc>
          <w:tcPr>
            <w:tcW w:w="811" w:type="pct"/>
            <w:shd w:val="clear" w:color="auto" w:fill="auto"/>
          </w:tcPr>
          <w:p w:rsidR="00BD668B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 xml:space="preserve">чебники, учебные пособия, </w:t>
            </w:r>
          </w:p>
          <w:p w:rsidR="00BD668B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пособия и практикумы</w:t>
            </w:r>
          </w:p>
        </w:tc>
        <w:tc>
          <w:tcPr>
            <w:tcW w:w="57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11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6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11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955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 или широкое; светлое; прямое</w:t>
            </w:r>
          </w:p>
        </w:tc>
      </w:tr>
      <w:tr w:rsidR="00BD668B" w:rsidRPr="00363F52" w:rsidTr="00BD668B">
        <w:trPr>
          <w:trHeight w:val="563"/>
        </w:trPr>
        <w:tc>
          <w:tcPr>
            <w:tcW w:w="323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9***</w:t>
            </w:r>
          </w:p>
        </w:tc>
        <w:tc>
          <w:tcPr>
            <w:tcW w:w="811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811" w:type="pct"/>
            <w:shd w:val="clear" w:color="auto" w:fill="auto"/>
          </w:tcPr>
          <w:p w:rsidR="00BD668B" w:rsidRPr="00363F52" w:rsidRDefault="00BD668B" w:rsidP="00BD668B">
            <w:pPr>
              <w:pStyle w:val="a3"/>
              <w:tabs>
                <w:tab w:val="left" w:pos="5670"/>
              </w:tabs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не регламентируется</w:t>
            </w:r>
          </w:p>
        </w:tc>
        <w:tc>
          <w:tcPr>
            <w:tcW w:w="955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</w:t>
            </w:r>
          </w:p>
        </w:tc>
      </w:tr>
      <w:tr w:rsidR="00BD668B" w:rsidRPr="00363F52" w:rsidTr="00BD668B">
        <w:tc>
          <w:tcPr>
            <w:tcW w:w="323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63F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</w:t>
            </w:r>
          </w:p>
        </w:tc>
        <w:tc>
          <w:tcPr>
            <w:tcW w:w="811" w:type="pct"/>
            <w:vMerge w:val="restar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чебники, учебные пособия, пособия и практикумы</w:t>
            </w:r>
          </w:p>
        </w:tc>
        <w:tc>
          <w:tcPr>
            <w:tcW w:w="57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11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не регламентируется</w:t>
            </w:r>
          </w:p>
        </w:tc>
        <w:tc>
          <w:tcPr>
            <w:tcW w:w="716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811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955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 или широкое; светлое; прямое</w:t>
            </w:r>
          </w:p>
        </w:tc>
      </w:tr>
      <w:tr w:rsidR="00BD668B" w:rsidRPr="00363F52" w:rsidTr="00BD668B">
        <w:tc>
          <w:tcPr>
            <w:tcW w:w="323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" w:type="pct"/>
            <w:vMerge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9****</w:t>
            </w:r>
          </w:p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8***</w:t>
            </w:r>
          </w:p>
        </w:tc>
        <w:tc>
          <w:tcPr>
            <w:tcW w:w="811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6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11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не регламентируется</w:t>
            </w:r>
          </w:p>
        </w:tc>
        <w:tc>
          <w:tcPr>
            <w:tcW w:w="955" w:type="pct"/>
            <w:shd w:val="clear" w:color="auto" w:fill="auto"/>
          </w:tcPr>
          <w:p w:rsidR="00BD668B" w:rsidRPr="00363F52" w:rsidRDefault="00BD668B" w:rsidP="00BD668B">
            <w:pPr>
              <w:pStyle w:val="a3"/>
              <w:suppressAutoHyphens/>
              <w:spacing w:after="0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3F52">
              <w:rPr>
                <w:rFonts w:ascii="Times New Roman" w:hAnsi="Times New Roman" w:cs="Times New Roman"/>
                <w:sz w:val="28"/>
                <w:szCs w:val="28"/>
              </w:rPr>
              <w:t>нормальное</w:t>
            </w:r>
          </w:p>
        </w:tc>
      </w:tr>
    </w:tbl>
    <w:p w:rsidR="00BD668B" w:rsidRPr="00363F52" w:rsidRDefault="00BD668B" w:rsidP="00BD668B">
      <w:pPr>
        <w:pStyle w:val="a3"/>
        <w:suppressAutoHyphens/>
        <w:spacing w:after="0"/>
        <w:ind w:left="0" w:right="0" w:firstLine="0"/>
        <w:rPr>
          <w:rFonts w:ascii="Times New Roman" w:hAnsi="Times New Roman" w:cs="Times New Roman"/>
          <w:color w:val="FFFFFF" w:themeColor="background1"/>
          <w:sz w:val="30"/>
          <w:szCs w:val="30"/>
        </w:rPr>
        <w:sectPr w:rsidR="00BD668B" w:rsidRPr="00363F52" w:rsidSect="006169BD">
          <w:headerReference w:type="default" r:id="rId34"/>
          <w:headerReference w:type="first" r:id="rId35"/>
          <w:pgSz w:w="16840" w:h="11907" w:orient="landscape" w:code="9"/>
          <w:pgMar w:top="709" w:right="538" w:bottom="1418" w:left="1701" w:header="709" w:footer="709" w:gutter="0"/>
          <w:pgNumType w:start="23"/>
          <w:cols w:space="709"/>
          <w:docGrid w:linePitch="360"/>
        </w:sectPr>
      </w:pPr>
      <w:r w:rsidRPr="00363F52">
        <w:rPr>
          <w:rStyle w:val="af2"/>
          <w:rFonts w:ascii="Times New Roman" w:hAnsi="Times New Roman" w:cs="Times New Roman"/>
          <w:color w:val="FFFFFF" w:themeColor="background1"/>
          <w:sz w:val="30"/>
          <w:szCs w:val="30"/>
        </w:rPr>
        <w:footnoteReference w:id="10"/>
      </w:r>
    </w:p>
    <w:p w:rsidR="00BD668B" w:rsidRPr="00363F52" w:rsidRDefault="00BD668B" w:rsidP="00BD668B">
      <w:pPr>
        <w:pStyle w:val="af4"/>
        <w:suppressAutoHyphens/>
        <w:spacing w:line="280" w:lineRule="exact"/>
        <w:ind w:left="8505" w:firstLine="6"/>
        <w:jc w:val="both"/>
        <w:rPr>
          <w:sz w:val="30"/>
          <w:szCs w:val="30"/>
        </w:rPr>
      </w:pPr>
      <w:r w:rsidRPr="00363F52">
        <w:rPr>
          <w:sz w:val="30"/>
          <w:szCs w:val="30"/>
        </w:rPr>
        <w:lastRenderedPageBreak/>
        <w:t>Приложение 13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8505" w:right="0" w:firstLine="6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к Гигиеническому нормативу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8505" w:right="0" w:firstLine="6"/>
        <w:jc w:val="both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«Показатели безопасности учебных изданий для общего среднего образования»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20"/>
        <w:rPr>
          <w:rFonts w:ascii="Times New Roman" w:hAnsi="Times New Roman" w:cs="Times New Roman"/>
          <w:sz w:val="30"/>
          <w:szCs w:val="30"/>
        </w:rPr>
      </w:pP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ТРЕБОВАНИЯ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 xml:space="preserve">к шрифтовому оформлению </w:t>
      </w:r>
    </w:p>
    <w:p w:rsidR="00BD668B" w:rsidRPr="00363F52" w:rsidRDefault="00BD668B" w:rsidP="00BD668B">
      <w:pPr>
        <w:pStyle w:val="a3"/>
        <w:suppressAutoHyphens/>
        <w:spacing w:after="0" w:line="280" w:lineRule="exact"/>
        <w:ind w:left="0" w:right="0" w:firstLine="0"/>
        <w:jc w:val="left"/>
        <w:rPr>
          <w:rFonts w:ascii="Times New Roman" w:hAnsi="Times New Roman" w:cs="Times New Roman"/>
          <w:sz w:val="30"/>
          <w:szCs w:val="30"/>
        </w:rPr>
      </w:pPr>
      <w:r w:rsidRPr="00363F52">
        <w:rPr>
          <w:rFonts w:ascii="Times New Roman" w:hAnsi="Times New Roman" w:cs="Times New Roman"/>
          <w:sz w:val="30"/>
          <w:szCs w:val="30"/>
        </w:rPr>
        <w:t>основного текста учебных электронных изданий</w:t>
      </w:r>
    </w:p>
    <w:p w:rsidR="00BD668B" w:rsidRPr="00363F52" w:rsidRDefault="00BD668B" w:rsidP="00BD668B">
      <w:pPr>
        <w:pStyle w:val="a3"/>
        <w:suppressAutoHyphens/>
        <w:spacing w:after="0"/>
        <w:ind w:left="0" w:right="0" w:firstLine="720"/>
        <w:rPr>
          <w:rFonts w:ascii="Times New Roman" w:hAnsi="Times New Roman" w:cs="Times New Roman"/>
          <w:sz w:val="30"/>
          <w:szCs w:val="3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78"/>
        <w:gridCol w:w="4744"/>
        <w:gridCol w:w="2442"/>
        <w:gridCol w:w="1983"/>
        <w:gridCol w:w="4270"/>
      </w:tblGrid>
      <w:tr w:rsidR="00BD668B" w:rsidRPr="00363F52" w:rsidTr="00BD668B">
        <w:trPr>
          <w:cantSplit/>
          <w:jc w:val="center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Классы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Объем текста единовременного прочтения, количество знаков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both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 xml:space="preserve">Кегль шрифта, пункты, </w:t>
            </w:r>
            <w:r w:rsidRPr="00363F52">
              <w:rPr>
                <w:spacing w:val="-2"/>
                <w:sz w:val="30"/>
                <w:szCs w:val="30"/>
              </w:rPr>
              <w:t>не менее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 xml:space="preserve">Длина строки, </w:t>
            </w:r>
            <w:proofErr w:type="gramStart"/>
            <w:r w:rsidRPr="00363F52">
              <w:rPr>
                <w:sz w:val="30"/>
                <w:szCs w:val="30"/>
              </w:rPr>
              <w:t>мм</w:t>
            </w:r>
            <w:proofErr w:type="gramEnd"/>
            <w:r w:rsidRPr="00363F52">
              <w:rPr>
                <w:sz w:val="30"/>
                <w:szCs w:val="30"/>
              </w:rPr>
              <w:t>, не менее*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rPr>
                <w:strike/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Группа шрифтов (примеры гарнитур)</w:t>
            </w:r>
          </w:p>
        </w:tc>
      </w:tr>
      <w:tr w:rsidR="00BD668B" w:rsidRPr="00363F52" w:rsidTr="00BD668B">
        <w:trPr>
          <w:cantSplit/>
          <w:jc w:val="center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1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3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4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5</w:t>
            </w:r>
          </w:p>
        </w:tc>
      </w:tr>
      <w:tr w:rsidR="00BD668B" w:rsidRPr="00363F52" w:rsidTr="00BD668B">
        <w:trPr>
          <w:cantSplit/>
          <w:jc w:val="center"/>
        </w:trPr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I-IV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не более 50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14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100</w:t>
            </w:r>
          </w:p>
        </w:tc>
        <w:tc>
          <w:tcPr>
            <w:tcW w:w="14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рубленые (</w:t>
            </w:r>
            <w:proofErr w:type="spellStart"/>
            <w:r w:rsidRPr="00363F52">
              <w:rPr>
                <w:sz w:val="30"/>
                <w:szCs w:val="30"/>
              </w:rPr>
              <w:t>Ариал</w:t>
            </w:r>
            <w:proofErr w:type="spellEnd"/>
            <w:r w:rsidRPr="00363F52">
              <w:rPr>
                <w:sz w:val="30"/>
                <w:szCs w:val="30"/>
              </w:rPr>
              <w:t xml:space="preserve">, </w:t>
            </w:r>
            <w:proofErr w:type="spellStart"/>
            <w:r w:rsidRPr="00363F52">
              <w:rPr>
                <w:sz w:val="30"/>
                <w:szCs w:val="30"/>
              </w:rPr>
              <w:t>Вердана</w:t>
            </w:r>
            <w:proofErr w:type="spellEnd"/>
            <w:r w:rsidRPr="00363F52">
              <w:rPr>
                <w:sz w:val="30"/>
                <w:szCs w:val="30"/>
              </w:rPr>
              <w:t>, Гельветика и другие)</w:t>
            </w:r>
          </w:p>
        </w:tc>
      </w:tr>
      <w:tr w:rsidR="00BD668B" w:rsidRPr="00363F52" w:rsidTr="00BD668B">
        <w:trPr>
          <w:cantSplit/>
          <w:jc w:val="center"/>
        </w:trPr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50 и более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16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100</w:t>
            </w:r>
          </w:p>
        </w:tc>
        <w:tc>
          <w:tcPr>
            <w:tcW w:w="14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rPr>
                <w:sz w:val="30"/>
                <w:szCs w:val="30"/>
                <w:lang w:val="en-US"/>
              </w:rPr>
            </w:pPr>
          </w:p>
        </w:tc>
      </w:tr>
      <w:tr w:rsidR="00BD668B" w:rsidRPr="00363F52" w:rsidTr="00BD668B">
        <w:trPr>
          <w:cantSplit/>
          <w:jc w:val="center"/>
        </w:trPr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  <w:lang w:val="en-US"/>
              </w:rPr>
            </w:pPr>
            <w:r w:rsidRPr="00363F52">
              <w:rPr>
                <w:sz w:val="30"/>
                <w:szCs w:val="30"/>
              </w:rPr>
              <w:t>V-</w:t>
            </w:r>
            <w:r w:rsidRPr="00363F52">
              <w:rPr>
                <w:sz w:val="30"/>
                <w:szCs w:val="30"/>
                <w:lang w:val="en-US"/>
              </w:rPr>
              <w:t>IX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не более 150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12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100</w:t>
            </w:r>
          </w:p>
        </w:tc>
        <w:tc>
          <w:tcPr>
            <w:tcW w:w="1441" w:type="pct"/>
            <w:tcBorders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rPr>
                <w:sz w:val="30"/>
                <w:szCs w:val="30"/>
                <w:lang w:val="en-US"/>
              </w:rPr>
            </w:pPr>
            <w:r w:rsidRPr="00363F52">
              <w:rPr>
                <w:sz w:val="30"/>
                <w:szCs w:val="30"/>
              </w:rPr>
              <w:t>рубленые или с засечками (Джорджия, Таймс Нью Роман и другие)</w:t>
            </w:r>
          </w:p>
        </w:tc>
      </w:tr>
      <w:tr w:rsidR="00BD668B" w:rsidRPr="00363F52" w:rsidTr="00BD668B">
        <w:trPr>
          <w:cantSplit/>
          <w:jc w:val="center"/>
        </w:trPr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от 150 до 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12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100</w:t>
            </w:r>
          </w:p>
        </w:tc>
        <w:tc>
          <w:tcPr>
            <w:tcW w:w="1441" w:type="pct"/>
            <w:tcBorders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rPr>
                <w:sz w:val="30"/>
                <w:szCs w:val="30"/>
                <w:lang w:val="en-US"/>
              </w:rPr>
            </w:pPr>
            <w:r w:rsidRPr="00363F52">
              <w:rPr>
                <w:sz w:val="30"/>
                <w:szCs w:val="30"/>
              </w:rPr>
              <w:t>рубленые</w:t>
            </w:r>
          </w:p>
        </w:tc>
      </w:tr>
      <w:tr w:rsidR="00BD668B" w:rsidRPr="00363F52" w:rsidTr="00BD668B">
        <w:trPr>
          <w:cantSplit/>
          <w:jc w:val="center"/>
        </w:trPr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200 и более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14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100</w:t>
            </w:r>
          </w:p>
        </w:tc>
        <w:tc>
          <w:tcPr>
            <w:tcW w:w="1441" w:type="pct"/>
            <w:tcBorders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rPr>
                <w:sz w:val="30"/>
                <w:szCs w:val="30"/>
                <w:lang w:val="en-US"/>
              </w:rPr>
            </w:pPr>
            <w:r w:rsidRPr="00363F52">
              <w:rPr>
                <w:sz w:val="30"/>
                <w:szCs w:val="30"/>
              </w:rPr>
              <w:t>рубленые</w:t>
            </w:r>
          </w:p>
        </w:tc>
      </w:tr>
      <w:tr w:rsidR="00BD668B" w:rsidRPr="00363F52" w:rsidTr="00BD668B">
        <w:trPr>
          <w:cantSplit/>
          <w:jc w:val="center"/>
        </w:trPr>
        <w:tc>
          <w:tcPr>
            <w:tcW w:w="46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  <w:lang w:val="en-US"/>
              </w:rPr>
              <w:t>X</w:t>
            </w:r>
            <w:r w:rsidRPr="00363F52">
              <w:rPr>
                <w:sz w:val="30"/>
                <w:szCs w:val="30"/>
              </w:rPr>
              <w:t>-</w:t>
            </w:r>
            <w:r w:rsidRPr="00363F52">
              <w:rPr>
                <w:sz w:val="30"/>
                <w:szCs w:val="30"/>
                <w:lang w:val="en-US"/>
              </w:rPr>
              <w:t>XI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не более 150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12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50</w:t>
            </w:r>
          </w:p>
        </w:tc>
        <w:tc>
          <w:tcPr>
            <w:tcW w:w="1441" w:type="pct"/>
            <w:tcBorders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rPr>
                <w:sz w:val="30"/>
                <w:szCs w:val="30"/>
                <w:lang w:val="en-US"/>
              </w:rPr>
            </w:pPr>
            <w:proofErr w:type="gramStart"/>
            <w:r w:rsidRPr="00363F52">
              <w:rPr>
                <w:sz w:val="30"/>
                <w:szCs w:val="30"/>
              </w:rPr>
              <w:t>рубленые</w:t>
            </w:r>
            <w:proofErr w:type="gramEnd"/>
            <w:r w:rsidRPr="00363F52">
              <w:rPr>
                <w:sz w:val="30"/>
                <w:szCs w:val="30"/>
              </w:rPr>
              <w:t xml:space="preserve"> или с засечками</w:t>
            </w:r>
          </w:p>
        </w:tc>
      </w:tr>
      <w:tr w:rsidR="00BD668B" w:rsidRPr="00363F52" w:rsidTr="00BD668B">
        <w:trPr>
          <w:cantSplit/>
          <w:jc w:val="center"/>
        </w:trPr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rPr>
                <w:sz w:val="30"/>
                <w:szCs w:val="3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от 150 до 200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12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50</w:t>
            </w:r>
          </w:p>
        </w:tc>
        <w:tc>
          <w:tcPr>
            <w:tcW w:w="1441" w:type="pct"/>
            <w:tcBorders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rPr>
                <w:sz w:val="30"/>
                <w:szCs w:val="30"/>
                <w:lang w:val="en-US"/>
              </w:rPr>
            </w:pPr>
            <w:r w:rsidRPr="00363F52">
              <w:rPr>
                <w:sz w:val="30"/>
                <w:szCs w:val="30"/>
              </w:rPr>
              <w:t>рубленые</w:t>
            </w:r>
          </w:p>
        </w:tc>
      </w:tr>
      <w:tr w:rsidR="00BD668B" w:rsidRPr="00363F52" w:rsidTr="00BD668B">
        <w:trPr>
          <w:cantSplit/>
          <w:jc w:val="center"/>
        </w:trPr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rPr>
                <w:sz w:val="30"/>
                <w:szCs w:val="30"/>
              </w:rPr>
            </w:pP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trike/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200 и более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14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jc w:val="center"/>
              <w:rPr>
                <w:sz w:val="30"/>
                <w:szCs w:val="30"/>
              </w:rPr>
            </w:pPr>
            <w:r w:rsidRPr="00363F52">
              <w:rPr>
                <w:sz w:val="30"/>
                <w:szCs w:val="30"/>
              </w:rPr>
              <w:t>50</w:t>
            </w:r>
          </w:p>
        </w:tc>
        <w:tc>
          <w:tcPr>
            <w:tcW w:w="1441" w:type="pct"/>
            <w:tcBorders>
              <w:left w:val="single" w:sz="4" w:space="0" w:color="auto"/>
              <w:right w:val="single" w:sz="4" w:space="0" w:color="auto"/>
            </w:tcBorders>
          </w:tcPr>
          <w:p w:rsidR="00BD668B" w:rsidRPr="00363F52" w:rsidRDefault="00BD668B" w:rsidP="00BD668B">
            <w:pPr>
              <w:suppressAutoHyphens/>
              <w:autoSpaceDE/>
              <w:autoSpaceDN/>
              <w:rPr>
                <w:sz w:val="30"/>
                <w:szCs w:val="30"/>
                <w:lang w:val="en-US"/>
              </w:rPr>
            </w:pPr>
            <w:r w:rsidRPr="00363F52">
              <w:rPr>
                <w:sz w:val="30"/>
                <w:szCs w:val="30"/>
              </w:rPr>
              <w:t>рубленые</w:t>
            </w:r>
          </w:p>
        </w:tc>
      </w:tr>
    </w:tbl>
    <w:p w:rsidR="00BD668B" w:rsidRPr="00363F52" w:rsidRDefault="00BD668B" w:rsidP="00BD668B">
      <w:pPr>
        <w:pStyle w:val="a3"/>
        <w:suppressAutoHyphens/>
        <w:spacing w:after="0"/>
        <w:ind w:left="0" w:right="0" w:firstLine="0"/>
        <w:jc w:val="left"/>
        <w:rPr>
          <w:rFonts w:ascii="Times New Roman" w:hAnsi="Times New Roman" w:cs="Times New Roman"/>
          <w:color w:val="FFFFFF" w:themeColor="background1"/>
          <w:sz w:val="30"/>
          <w:szCs w:val="30"/>
        </w:rPr>
      </w:pPr>
      <w:r w:rsidRPr="00363F52">
        <w:rPr>
          <w:rStyle w:val="af2"/>
          <w:rFonts w:ascii="Times New Roman" w:hAnsi="Times New Roman" w:cs="Times New Roman"/>
          <w:color w:val="FFFFFF" w:themeColor="background1"/>
          <w:sz w:val="30"/>
          <w:szCs w:val="30"/>
        </w:rPr>
        <w:footnoteReference w:id="11"/>
      </w:r>
    </w:p>
    <w:p w:rsidR="00986107" w:rsidRPr="006807FD" w:rsidRDefault="00986107" w:rsidP="00AD763E">
      <w:pPr>
        <w:pStyle w:val="310"/>
        <w:spacing w:line="280" w:lineRule="exact"/>
        <w:ind w:firstLine="0"/>
        <w:rPr>
          <w:sz w:val="30"/>
          <w:szCs w:val="30"/>
        </w:rPr>
      </w:pPr>
    </w:p>
    <w:sectPr w:rsidR="00986107" w:rsidRPr="006807FD" w:rsidSect="006169BD">
      <w:headerReference w:type="default" r:id="rId36"/>
      <w:headerReference w:type="first" r:id="rId37"/>
      <w:pgSz w:w="16840" w:h="11907" w:orient="landscape" w:code="9"/>
      <w:pgMar w:top="709" w:right="538" w:bottom="1418" w:left="1701" w:header="709" w:footer="709" w:gutter="0"/>
      <w:pgNumType w:start="25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A93" w:rsidRDefault="004E5A93">
      <w:r>
        <w:separator/>
      </w:r>
    </w:p>
  </w:endnote>
  <w:endnote w:type="continuationSeparator" w:id="0">
    <w:p w:rsidR="004E5A93" w:rsidRDefault="004E5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A93" w:rsidRDefault="004E5A93">
      <w:r>
        <w:separator/>
      </w:r>
    </w:p>
  </w:footnote>
  <w:footnote w:type="continuationSeparator" w:id="0">
    <w:p w:rsidR="004E5A93" w:rsidRDefault="004E5A93">
      <w:r>
        <w:continuationSeparator/>
      </w:r>
    </w:p>
  </w:footnote>
  <w:footnote w:id="1">
    <w:p w:rsidR="00BD668B" w:rsidRPr="00C35B3B" w:rsidRDefault="00BD668B" w:rsidP="00BD668B">
      <w:pPr>
        <w:tabs>
          <w:tab w:val="center" w:pos="-1701"/>
        </w:tabs>
        <w:autoSpaceDE/>
        <w:autoSpaceDN/>
        <w:jc w:val="both"/>
        <w:rPr>
          <w:rFonts w:eastAsia="Calibri"/>
          <w:color w:val="000000"/>
          <w:spacing w:val="-3"/>
          <w:lang w:eastAsia="en-US"/>
        </w:rPr>
      </w:pPr>
      <w:r w:rsidRPr="00C35B3B">
        <w:rPr>
          <w:rFonts w:eastAsia="Calibri"/>
          <w:color w:val="000000"/>
          <w:spacing w:val="-3"/>
          <w:lang w:eastAsia="en-US"/>
        </w:rPr>
        <w:t xml:space="preserve">    * Количество слов в столбике должно быть не более четырех.</w:t>
      </w:r>
    </w:p>
    <w:p w:rsidR="00BD668B" w:rsidRPr="00C35B3B" w:rsidRDefault="00BD668B" w:rsidP="00BD668B">
      <w:pPr>
        <w:tabs>
          <w:tab w:val="center" w:pos="-1701"/>
        </w:tabs>
        <w:autoSpaceDE/>
        <w:autoSpaceDN/>
        <w:jc w:val="both"/>
        <w:rPr>
          <w:rFonts w:eastAsia="Calibri"/>
          <w:color w:val="000000"/>
          <w:spacing w:val="-3"/>
          <w:lang w:eastAsia="en-US"/>
        </w:rPr>
      </w:pPr>
      <w:r w:rsidRPr="00C35B3B">
        <w:rPr>
          <w:rFonts w:eastAsia="Calibri"/>
          <w:color w:val="000000"/>
          <w:spacing w:val="-3"/>
          <w:lang w:eastAsia="en-US"/>
        </w:rPr>
        <w:t xml:space="preserve">  ** При наличии разделительной линии.</w:t>
      </w:r>
    </w:p>
    <w:p w:rsidR="00BD668B" w:rsidRPr="00C35B3B" w:rsidRDefault="00BD668B" w:rsidP="00BD668B">
      <w:pPr>
        <w:tabs>
          <w:tab w:val="center" w:pos="-1701"/>
        </w:tabs>
        <w:autoSpaceDE/>
        <w:autoSpaceDN/>
        <w:jc w:val="both"/>
        <w:rPr>
          <w:rFonts w:eastAsia="Calibri"/>
          <w:color w:val="000000"/>
          <w:spacing w:val="-3"/>
          <w:lang w:eastAsia="en-US"/>
        </w:rPr>
      </w:pPr>
      <w:r w:rsidRPr="00C35B3B">
        <w:rPr>
          <w:rFonts w:eastAsia="Calibri"/>
          <w:color w:val="000000"/>
          <w:spacing w:val="-3"/>
          <w:lang w:eastAsia="en-US"/>
        </w:rPr>
        <w:t>*** При наличии разделительной линии и/или цветного фона, средник в рамках одного задания должен быть одинаковым.</w:t>
      </w:r>
    </w:p>
    <w:p w:rsidR="00BD668B" w:rsidRDefault="00BD668B" w:rsidP="00BD668B">
      <w:pPr>
        <w:pStyle w:val="af3"/>
      </w:pPr>
    </w:p>
  </w:footnote>
  <w:footnote w:id="2">
    <w:p w:rsidR="00BD668B" w:rsidRPr="00FD6E27" w:rsidRDefault="00BD668B" w:rsidP="00BD668B">
      <w:pPr>
        <w:pStyle w:val="af4"/>
        <w:spacing w:line="240" w:lineRule="auto"/>
        <w:jc w:val="left"/>
        <w:rPr>
          <w:sz w:val="20"/>
        </w:rPr>
      </w:pPr>
      <w:r w:rsidRPr="00FD6E27">
        <w:rPr>
          <w:sz w:val="20"/>
        </w:rPr>
        <w:t xml:space="preserve">* При использовании формата 60х90, 70х90/8 допускается длина строки </w:t>
      </w:r>
      <w:r>
        <w:rPr>
          <w:sz w:val="20"/>
        </w:rPr>
        <w:t>185 мм</w:t>
      </w:r>
      <w:r w:rsidRPr="00FD6E27">
        <w:rPr>
          <w:sz w:val="20"/>
        </w:rPr>
        <w:t>.</w:t>
      </w:r>
    </w:p>
    <w:p w:rsidR="00BD668B" w:rsidRDefault="00BD668B" w:rsidP="00BD668B">
      <w:pPr>
        <w:pStyle w:val="af3"/>
      </w:pPr>
    </w:p>
  </w:footnote>
  <w:footnote w:id="3">
    <w:p w:rsidR="00BD668B" w:rsidRPr="00FD6E27" w:rsidRDefault="00BD668B" w:rsidP="00BD668B">
      <w:pPr>
        <w:pStyle w:val="a3"/>
        <w:tabs>
          <w:tab w:val="left" w:pos="709"/>
        </w:tabs>
        <w:spacing w:after="0"/>
        <w:ind w:left="0" w:right="0" w:firstLine="0"/>
        <w:jc w:val="left"/>
        <w:rPr>
          <w:rFonts w:ascii="Times New Roman" w:hAnsi="Times New Roman" w:cs="Times New Roman"/>
        </w:rPr>
      </w:pPr>
      <w:r w:rsidRPr="00FD6E27">
        <w:rPr>
          <w:rFonts w:ascii="Times New Roman" w:hAnsi="Times New Roman" w:cs="Times New Roman"/>
        </w:rPr>
        <w:t xml:space="preserve">    * При использовании формата 60х90/8, 70х90/8 допускается длина строки </w:t>
      </w:r>
      <w:r>
        <w:rPr>
          <w:rFonts w:ascii="Times New Roman" w:hAnsi="Times New Roman" w:cs="Times New Roman"/>
        </w:rPr>
        <w:t>185 мм</w:t>
      </w:r>
      <w:r w:rsidRPr="00FD6E27">
        <w:rPr>
          <w:rFonts w:ascii="Times New Roman" w:hAnsi="Times New Roman" w:cs="Times New Roman"/>
        </w:rPr>
        <w:t>.</w:t>
      </w:r>
    </w:p>
    <w:p w:rsidR="00BD668B" w:rsidRPr="00853B00" w:rsidRDefault="00BD668B" w:rsidP="00BD668B">
      <w:pPr>
        <w:pStyle w:val="a3"/>
        <w:spacing w:after="0"/>
        <w:ind w:left="0" w:right="0" w:firstLine="0"/>
        <w:jc w:val="left"/>
        <w:rPr>
          <w:rFonts w:ascii="Times New Roman" w:hAnsi="Times New Roman" w:cs="Times New Roman"/>
        </w:rPr>
      </w:pPr>
      <w:r w:rsidRPr="00FD6E27">
        <w:rPr>
          <w:rFonts w:ascii="Times New Roman" w:hAnsi="Times New Roman" w:cs="Times New Roman"/>
        </w:rPr>
        <w:t xml:space="preserve">  ** Допускается для дополнительного текста объемом не более 200 знаков на странице.</w:t>
      </w:r>
    </w:p>
  </w:footnote>
  <w:footnote w:id="4">
    <w:p w:rsidR="00BD668B" w:rsidRDefault="00BD668B" w:rsidP="00BD668B">
      <w:pPr>
        <w:pStyle w:val="af3"/>
      </w:pPr>
      <w:r>
        <w:t xml:space="preserve">       *При использовании формата 60х90/8, 70х90/8 допускается длина строки 185 мм.</w:t>
      </w:r>
    </w:p>
    <w:p w:rsidR="00BD668B" w:rsidRPr="00853B00" w:rsidRDefault="00BD668B" w:rsidP="00BD668B">
      <w:pPr>
        <w:pStyle w:val="af3"/>
      </w:pPr>
      <w:r>
        <w:t xml:space="preserve">    **Допускается только в изданиях по языковедению.</w:t>
      </w:r>
    </w:p>
    <w:p w:rsidR="00BD668B" w:rsidRDefault="00BD668B" w:rsidP="00BD668B">
      <w:pPr>
        <w:pStyle w:val="af3"/>
      </w:pPr>
      <w:r>
        <w:t xml:space="preserve">  ***Допускается только для дополнительного (справочного) текста объемом не более 1000 знаков на странице.</w:t>
      </w:r>
    </w:p>
  </w:footnote>
  <w:footnote w:id="5">
    <w:p w:rsidR="00BD668B" w:rsidRPr="00853B00" w:rsidRDefault="00BD668B" w:rsidP="00BD668B">
      <w:pPr>
        <w:pStyle w:val="a3"/>
        <w:spacing w:after="0"/>
        <w:ind w:left="0" w:right="0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D6E27">
        <w:rPr>
          <w:rFonts w:ascii="Times New Roman" w:hAnsi="Times New Roman" w:cs="Times New Roman"/>
        </w:rPr>
        <w:t>*Допускается только в изданиях по языковедению.</w:t>
      </w:r>
    </w:p>
    <w:p w:rsidR="00BD668B" w:rsidRPr="00BA76F5" w:rsidRDefault="00BD668B" w:rsidP="00BD668B">
      <w:pPr>
        <w:pStyle w:val="a3"/>
        <w:spacing w:after="0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  <w:r w:rsidRPr="00FD6E27">
        <w:rPr>
          <w:rFonts w:ascii="Times New Roman" w:hAnsi="Times New Roman" w:cs="Times New Roman"/>
        </w:rPr>
        <w:t>**Допускается только для дополнительного текста объемом не более 1000 знаков на странице.</w:t>
      </w:r>
    </w:p>
  </w:footnote>
  <w:footnote w:id="6">
    <w:p w:rsidR="00BD668B" w:rsidRPr="00FD6E27" w:rsidRDefault="00BD668B" w:rsidP="00BD668B">
      <w:pPr>
        <w:pStyle w:val="a3"/>
        <w:spacing w:after="0"/>
        <w:ind w:left="0" w:right="0" w:firstLine="0"/>
        <w:jc w:val="left"/>
        <w:rPr>
          <w:rFonts w:ascii="Times New Roman" w:hAnsi="Times New Roman" w:cs="Times New Roman"/>
        </w:rPr>
      </w:pPr>
      <w:r w:rsidRPr="00FD6E27">
        <w:rPr>
          <w:rFonts w:ascii="Times New Roman" w:hAnsi="Times New Roman" w:cs="Times New Roman"/>
        </w:rPr>
        <w:t xml:space="preserve">    *Допускается только в изданиях по языковедению.</w:t>
      </w:r>
    </w:p>
    <w:p w:rsidR="00BD668B" w:rsidRPr="00FD6E27" w:rsidRDefault="00BD668B" w:rsidP="00BD668B">
      <w:pPr>
        <w:pStyle w:val="a3"/>
        <w:spacing w:after="0"/>
        <w:ind w:left="0" w:right="0" w:firstLine="0"/>
        <w:jc w:val="left"/>
      </w:pPr>
      <w:r w:rsidRPr="00FD6E27">
        <w:rPr>
          <w:rFonts w:ascii="Times New Roman" w:hAnsi="Times New Roman" w:cs="Times New Roman"/>
        </w:rPr>
        <w:t xml:space="preserve">  **Допускается только для дополнительного текста объемом не более 1500 знаков на странице.</w:t>
      </w:r>
    </w:p>
  </w:footnote>
  <w:footnote w:id="7">
    <w:p w:rsidR="00BD668B" w:rsidRDefault="00BD668B" w:rsidP="00BD668B">
      <w:pPr>
        <w:pStyle w:val="af3"/>
      </w:pPr>
      <w:r w:rsidRPr="006245B6">
        <w:t>* Допускается только для дополнительного текста</w:t>
      </w:r>
    </w:p>
  </w:footnote>
  <w:footnote w:id="8">
    <w:p w:rsidR="00BD668B" w:rsidRPr="00FD6E27" w:rsidRDefault="00BD668B" w:rsidP="00BD668B">
      <w:pPr>
        <w:pStyle w:val="a3"/>
        <w:spacing w:after="0"/>
        <w:ind w:left="0" w:right="0" w:firstLine="0"/>
        <w:jc w:val="left"/>
        <w:rPr>
          <w:rFonts w:ascii="Times New Roman" w:hAnsi="Times New Roman" w:cs="Times New Roman"/>
        </w:rPr>
      </w:pPr>
      <w:r w:rsidRPr="00FD6E27">
        <w:rPr>
          <w:rFonts w:ascii="Times New Roman" w:hAnsi="Times New Roman" w:cs="Times New Roman"/>
        </w:rPr>
        <w:t>* Для дополнительного текста объемом не более 250 знаков.</w:t>
      </w:r>
    </w:p>
    <w:p w:rsidR="00BD668B" w:rsidRDefault="00BD668B" w:rsidP="00BD668B">
      <w:pPr>
        <w:pStyle w:val="af3"/>
      </w:pPr>
    </w:p>
  </w:footnote>
  <w:footnote w:id="9">
    <w:p w:rsidR="00BD668B" w:rsidRPr="00FD6E27" w:rsidRDefault="00BD668B" w:rsidP="00BD668B">
      <w:pPr>
        <w:pStyle w:val="af3"/>
        <w:ind w:left="142" w:hanging="142"/>
      </w:pPr>
      <w:r w:rsidRPr="00FD6E27">
        <w:t xml:space="preserve">* Допускается только для дополнительного текста, таблиц, подписей к иллюстрации объемом на странице не более 1500 знаков в изданиях для </w:t>
      </w:r>
      <w:r w:rsidRPr="00FD6E27">
        <w:rPr>
          <w:lang w:val="en-US"/>
        </w:rPr>
        <w:t>V</w:t>
      </w:r>
      <w:r w:rsidRPr="00FD6E27">
        <w:t>-</w:t>
      </w:r>
      <w:r w:rsidRPr="00FD6E27">
        <w:rPr>
          <w:lang w:val="en-US"/>
        </w:rPr>
        <w:t>VII</w:t>
      </w:r>
      <w:r w:rsidRPr="00FD6E27">
        <w:t xml:space="preserve"> классов, не более 2000 знаков – для </w:t>
      </w:r>
      <w:r w:rsidRPr="00FD6E27">
        <w:rPr>
          <w:lang w:val="en-US"/>
        </w:rPr>
        <w:t>VIII</w:t>
      </w:r>
      <w:r w:rsidRPr="00FD6E27">
        <w:t>-</w:t>
      </w:r>
      <w:r w:rsidRPr="00FD6E27">
        <w:rPr>
          <w:lang w:val="en-US"/>
        </w:rPr>
        <w:t>IX</w:t>
      </w:r>
      <w:r w:rsidRPr="00FD6E27">
        <w:t xml:space="preserve"> классов, не более 2500 знаков – для </w:t>
      </w:r>
      <w:r w:rsidRPr="00FD6E27">
        <w:rPr>
          <w:lang w:val="en-US"/>
        </w:rPr>
        <w:t>X</w:t>
      </w:r>
      <w:r w:rsidRPr="00FD6E27">
        <w:t>-</w:t>
      </w:r>
      <w:r w:rsidRPr="00FD6E27">
        <w:rPr>
          <w:lang w:val="en-US"/>
        </w:rPr>
        <w:t>XI</w:t>
      </w:r>
      <w:r w:rsidRPr="00FD6E27">
        <w:t xml:space="preserve"> классов. </w:t>
      </w:r>
    </w:p>
  </w:footnote>
  <w:footnote w:id="10">
    <w:p w:rsidR="00BD668B" w:rsidRDefault="00BD668B" w:rsidP="00BD668B">
      <w:pPr>
        <w:pStyle w:val="af3"/>
      </w:pPr>
      <w:r>
        <w:t xml:space="preserve">      *Допускается для дополнительного текста объемом не более 2000 знаков на странице.</w:t>
      </w:r>
    </w:p>
    <w:p w:rsidR="00BD668B" w:rsidRDefault="00BD668B" w:rsidP="00BD668B">
      <w:pPr>
        <w:pStyle w:val="af3"/>
      </w:pPr>
      <w:r>
        <w:t xml:space="preserve">    **Допускается только для дополнительного текста объемом не более 1500 знаков на странице.</w:t>
      </w:r>
    </w:p>
    <w:p w:rsidR="00BD668B" w:rsidRDefault="00BD668B" w:rsidP="00BD668B">
      <w:pPr>
        <w:pStyle w:val="af3"/>
      </w:pPr>
      <w:r>
        <w:t xml:space="preserve">  ***Допускается только для дополнительного текста объемом не более 2000 знаков на странице.</w:t>
      </w:r>
    </w:p>
    <w:p w:rsidR="00BD668B" w:rsidRDefault="00BD668B" w:rsidP="00BD668B">
      <w:pPr>
        <w:pStyle w:val="af3"/>
      </w:pPr>
      <w:r>
        <w:t>****Допускается только для дополнительного текста объемом не более 2000 знаков на странице.</w:t>
      </w:r>
    </w:p>
  </w:footnote>
  <w:footnote w:id="11">
    <w:p w:rsidR="00BD668B" w:rsidRPr="00E24416" w:rsidRDefault="00BD668B" w:rsidP="00BD668B">
      <w:pPr>
        <w:pStyle w:val="af3"/>
        <w:rPr>
          <w:sz w:val="24"/>
          <w:szCs w:val="24"/>
        </w:rPr>
      </w:pPr>
      <w:r w:rsidRPr="00E24416">
        <w:rPr>
          <w:sz w:val="24"/>
          <w:szCs w:val="24"/>
        </w:rPr>
        <w:t xml:space="preserve">* </w:t>
      </w:r>
      <w:r>
        <w:rPr>
          <w:sz w:val="24"/>
          <w:szCs w:val="24"/>
        </w:rPr>
        <w:t>К</w:t>
      </w:r>
      <w:r w:rsidRPr="00E24416">
        <w:rPr>
          <w:sz w:val="24"/>
          <w:szCs w:val="24"/>
        </w:rPr>
        <w:t>роме произведений в стихотворной форме, колонок слов и словосочетаний, примеров.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4339425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:rsidR="00226D11" w:rsidRPr="00226D11" w:rsidRDefault="00226D11">
        <w:pPr>
          <w:pStyle w:val="aa"/>
          <w:jc w:val="center"/>
          <w:rPr>
            <w:sz w:val="30"/>
            <w:szCs w:val="30"/>
          </w:rPr>
        </w:pPr>
        <w:r w:rsidRPr="00226D11">
          <w:rPr>
            <w:sz w:val="30"/>
            <w:szCs w:val="30"/>
          </w:rPr>
          <w:fldChar w:fldCharType="begin"/>
        </w:r>
        <w:r w:rsidRPr="00226D11">
          <w:rPr>
            <w:sz w:val="30"/>
            <w:szCs w:val="30"/>
          </w:rPr>
          <w:instrText>PAGE   \* MERGEFORMAT</w:instrText>
        </w:r>
        <w:r w:rsidRPr="00226D11">
          <w:rPr>
            <w:sz w:val="30"/>
            <w:szCs w:val="30"/>
          </w:rPr>
          <w:fldChar w:fldCharType="separate"/>
        </w:r>
        <w:r w:rsidR="00722743">
          <w:rPr>
            <w:noProof/>
            <w:sz w:val="30"/>
            <w:szCs w:val="30"/>
          </w:rPr>
          <w:t>2</w:t>
        </w:r>
        <w:r w:rsidRPr="00226D11">
          <w:rPr>
            <w:sz w:val="30"/>
            <w:szCs w:val="30"/>
          </w:rPr>
          <w:fldChar w:fldCharType="end"/>
        </w:r>
      </w:p>
    </w:sdtContent>
  </w:sdt>
  <w:p w:rsidR="00BD668B" w:rsidRDefault="00BD668B">
    <w:pPr>
      <w:pStyle w:val="aa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9BD" w:rsidRDefault="006169BD">
    <w:pPr>
      <w:pStyle w:val="aa"/>
      <w:jc w:val="center"/>
      <w:rPr>
        <w:sz w:val="28"/>
      </w:rPr>
    </w:pPr>
    <w:r>
      <w:rPr>
        <w:rStyle w:val="ac"/>
        <w:sz w:val="28"/>
      </w:rPr>
      <w:fldChar w:fldCharType="begin"/>
    </w:r>
    <w:r>
      <w:rPr>
        <w:rStyle w:val="ac"/>
        <w:sz w:val="28"/>
      </w:rPr>
      <w:instrText xml:space="preserve"> PAGE </w:instrText>
    </w:r>
    <w:r>
      <w:rPr>
        <w:rStyle w:val="ac"/>
        <w:sz w:val="28"/>
      </w:rPr>
      <w:fldChar w:fldCharType="separate"/>
    </w:r>
    <w:r w:rsidR="00722743">
      <w:rPr>
        <w:rStyle w:val="ac"/>
        <w:noProof/>
        <w:sz w:val="28"/>
      </w:rPr>
      <w:t>14</w:t>
    </w:r>
    <w:r>
      <w:rPr>
        <w:rStyle w:val="ac"/>
        <w:sz w:val="28"/>
      </w:rP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D11" w:rsidRPr="00393E3A" w:rsidRDefault="00226D11" w:rsidP="00BD668B">
    <w:pPr>
      <w:pStyle w:val="aa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D11" w:rsidRDefault="00226D11">
    <w:pPr>
      <w:pStyle w:val="aa"/>
      <w:jc w:val="center"/>
      <w:rPr>
        <w:sz w:val="28"/>
      </w:rPr>
    </w:pPr>
    <w:r>
      <w:rPr>
        <w:rStyle w:val="ac"/>
        <w:sz w:val="28"/>
      </w:rPr>
      <w:fldChar w:fldCharType="begin"/>
    </w:r>
    <w:r>
      <w:rPr>
        <w:rStyle w:val="ac"/>
        <w:sz w:val="28"/>
      </w:rPr>
      <w:instrText xml:space="preserve"> PAGE </w:instrText>
    </w:r>
    <w:r>
      <w:rPr>
        <w:rStyle w:val="ac"/>
        <w:sz w:val="28"/>
      </w:rPr>
      <w:fldChar w:fldCharType="separate"/>
    </w:r>
    <w:r w:rsidR="00722743">
      <w:rPr>
        <w:rStyle w:val="ac"/>
        <w:noProof/>
        <w:sz w:val="28"/>
      </w:rPr>
      <w:t>15</w:t>
    </w:r>
    <w:r>
      <w:rPr>
        <w:rStyle w:val="ac"/>
        <w:sz w:val="28"/>
      </w:rPr>
      <w:fldChar w:fldCharType="end"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D11" w:rsidRPr="00393E3A" w:rsidRDefault="00226D11" w:rsidP="00BD668B">
    <w:pPr>
      <w:pStyle w:val="aa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9BD" w:rsidRDefault="006169BD">
    <w:pPr>
      <w:pStyle w:val="aa"/>
      <w:jc w:val="center"/>
      <w:rPr>
        <w:sz w:val="28"/>
      </w:rPr>
    </w:pPr>
    <w:r>
      <w:rPr>
        <w:rStyle w:val="ac"/>
        <w:sz w:val="28"/>
      </w:rPr>
      <w:fldChar w:fldCharType="begin"/>
    </w:r>
    <w:r>
      <w:rPr>
        <w:rStyle w:val="ac"/>
        <w:sz w:val="28"/>
      </w:rPr>
      <w:instrText xml:space="preserve"> PAGE </w:instrText>
    </w:r>
    <w:r>
      <w:rPr>
        <w:rStyle w:val="ac"/>
        <w:sz w:val="28"/>
      </w:rPr>
      <w:fldChar w:fldCharType="separate"/>
    </w:r>
    <w:r w:rsidR="00722743">
      <w:rPr>
        <w:rStyle w:val="ac"/>
        <w:noProof/>
        <w:sz w:val="28"/>
      </w:rPr>
      <w:t>16</w:t>
    </w:r>
    <w:r>
      <w:rPr>
        <w:rStyle w:val="ac"/>
        <w:sz w:val="28"/>
      </w:rPr>
      <w:fldChar w:fldCharType="end"/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D11" w:rsidRPr="00393E3A" w:rsidRDefault="00226D11" w:rsidP="00BD668B">
    <w:pPr>
      <w:pStyle w:val="aa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9BD" w:rsidRDefault="006169BD">
    <w:pPr>
      <w:pStyle w:val="aa"/>
      <w:jc w:val="center"/>
      <w:rPr>
        <w:sz w:val="28"/>
      </w:rPr>
    </w:pPr>
    <w:r>
      <w:rPr>
        <w:rStyle w:val="ac"/>
        <w:sz w:val="28"/>
      </w:rPr>
      <w:fldChar w:fldCharType="begin"/>
    </w:r>
    <w:r>
      <w:rPr>
        <w:rStyle w:val="ac"/>
        <w:sz w:val="28"/>
      </w:rPr>
      <w:instrText xml:space="preserve"> PAGE </w:instrText>
    </w:r>
    <w:r>
      <w:rPr>
        <w:rStyle w:val="ac"/>
        <w:sz w:val="28"/>
      </w:rPr>
      <w:fldChar w:fldCharType="separate"/>
    </w:r>
    <w:r w:rsidR="00722743">
      <w:rPr>
        <w:rStyle w:val="ac"/>
        <w:noProof/>
        <w:sz w:val="28"/>
      </w:rPr>
      <w:t>17</w:t>
    </w:r>
    <w:r>
      <w:rPr>
        <w:rStyle w:val="ac"/>
        <w:sz w:val="28"/>
      </w:rPr>
      <w:fldChar w:fldCharType="end"/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D11" w:rsidRPr="00393E3A" w:rsidRDefault="00226D11" w:rsidP="00BD668B">
    <w:pPr>
      <w:pStyle w:val="aa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9BD" w:rsidRDefault="006169BD">
    <w:pPr>
      <w:pStyle w:val="aa"/>
      <w:jc w:val="center"/>
      <w:rPr>
        <w:sz w:val="28"/>
      </w:rPr>
    </w:pPr>
    <w:r>
      <w:rPr>
        <w:rStyle w:val="ac"/>
        <w:sz w:val="28"/>
      </w:rPr>
      <w:fldChar w:fldCharType="begin"/>
    </w:r>
    <w:r>
      <w:rPr>
        <w:rStyle w:val="ac"/>
        <w:sz w:val="28"/>
      </w:rPr>
      <w:instrText xml:space="preserve"> PAGE </w:instrText>
    </w:r>
    <w:r>
      <w:rPr>
        <w:rStyle w:val="ac"/>
        <w:sz w:val="28"/>
      </w:rPr>
      <w:fldChar w:fldCharType="separate"/>
    </w:r>
    <w:r w:rsidR="00722743">
      <w:rPr>
        <w:rStyle w:val="ac"/>
        <w:noProof/>
        <w:sz w:val="28"/>
      </w:rPr>
      <w:t>18</w:t>
    </w:r>
    <w:r>
      <w:rPr>
        <w:rStyle w:val="ac"/>
        <w:sz w:val="28"/>
      </w:rPr>
      <w:fldChar w:fldCharType="end"/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D11" w:rsidRPr="00393E3A" w:rsidRDefault="00226D11" w:rsidP="00BD668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68B" w:rsidRDefault="004E5A93" w:rsidP="00226D11">
    <w:pPr>
      <w:pStyle w:val="aa"/>
      <w:tabs>
        <w:tab w:val="clear" w:pos="9355"/>
        <w:tab w:val="left" w:pos="345"/>
        <w:tab w:val="left" w:pos="525"/>
        <w:tab w:val="center" w:pos="4819"/>
        <w:tab w:val="left" w:pos="5415"/>
      </w:tabs>
    </w:pPr>
    <w:sdt>
      <w:sdtPr>
        <w:id w:val="811449800"/>
        <w:docPartObj>
          <w:docPartGallery w:val="Page Numbers (Top of Page)"/>
          <w:docPartUnique/>
        </w:docPartObj>
      </w:sdtPr>
      <w:sdtEndPr/>
      <w:sdtContent>
        <w:r w:rsidR="00BD668B">
          <w:tab/>
        </w:r>
        <w:r w:rsidR="00BD668B">
          <w:tab/>
        </w:r>
        <w:r w:rsidR="00BD668B">
          <w:tab/>
        </w:r>
        <w:r w:rsidR="00BD668B">
          <w:tab/>
        </w:r>
      </w:sdtContent>
    </w:sdt>
    <w:r w:rsidR="00226D11">
      <w:tab/>
    </w:r>
  </w:p>
  <w:p w:rsidR="00BD668B" w:rsidRDefault="00BD668B">
    <w:pPr>
      <w:pStyle w:val="aa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9BD" w:rsidRDefault="006169BD">
    <w:pPr>
      <w:pStyle w:val="aa"/>
      <w:jc w:val="center"/>
      <w:rPr>
        <w:sz w:val="28"/>
      </w:rPr>
    </w:pPr>
    <w:r>
      <w:rPr>
        <w:rStyle w:val="ac"/>
        <w:sz w:val="28"/>
      </w:rPr>
      <w:fldChar w:fldCharType="begin"/>
    </w:r>
    <w:r>
      <w:rPr>
        <w:rStyle w:val="ac"/>
        <w:sz w:val="28"/>
      </w:rPr>
      <w:instrText xml:space="preserve"> PAGE </w:instrText>
    </w:r>
    <w:r>
      <w:rPr>
        <w:rStyle w:val="ac"/>
        <w:sz w:val="28"/>
      </w:rPr>
      <w:fldChar w:fldCharType="separate"/>
    </w:r>
    <w:r w:rsidR="00722743">
      <w:rPr>
        <w:rStyle w:val="ac"/>
        <w:noProof/>
        <w:sz w:val="28"/>
      </w:rPr>
      <w:t>20</w:t>
    </w:r>
    <w:r>
      <w:rPr>
        <w:rStyle w:val="ac"/>
        <w:sz w:val="28"/>
      </w:rPr>
      <w:fldChar w:fldCharType="end"/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D11" w:rsidRPr="00393E3A" w:rsidRDefault="00226D11" w:rsidP="00BD668B">
    <w:pPr>
      <w:pStyle w:val="aa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9BD" w:rsidRDefault="006169BD">
    <w:pPr>
      <w:pStyle w:val="aa"/>
      <w:jc w:val="center"/>
      <w:rPr>
        <w:sz w:val="28"/>
      </w:rPr>
    </w:pPr>
    <w:r>
      <w:rPr>
        <w:rStyle w:val="ac"/>
        <w:sz w:val="28"/>
      </w:rPr>
      <w:fldChar w:fldCharType="begin"/>
    </w:r>
    <w:r>
      <w:rPr>
        <w:rStyle w:val="ac"/>
        <w:sz w:val="28"/>
      </w:rPr>
      <w:instrText xml:space="preserve"> PAGE </w:instrText>
    </w:r>
    <w:r>
      <w:rPr>
        <w:rStyle w:val="ac"/>
        <w:sz w:val="28"/>
      </w:rPr>
      <w:fldChar w:fldCharType="separate"/>
    </w:r>
    <w:r w:rsidR="00722743">
      <w:rPr>
        <w:rStyle w:val="ac"/>
        <w:noProof/>
        <w:sz w:val="28"/>
      </w:rPr>
      <w:t>21</w:t>
    </w:r>
    <w:r>
      <w:rPr>
        <w:rStyle w:val="ac"/>
        <w:sz w:val="28"/>
      </w:rPr>
      <w:fldChar w:fldCharType="end"/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D11" w:rsidRPr="00393E3A" w:rsidRDefault="00226D11" w:rsidP="00226D11">
    <w:pPr>
      <w:pStyle w:val="aa"/>
      <w:tabs>
        <w:tab w:val="clear" w:pos="4677"/>
        <w:tab w:val="clear" w:pos="9355"/>
        <w:tab w:val="left" w:pos="1515"/>
      </w:tabs>
    </w:pPr>
    <w:r>
      <w:tab/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9BD" w:rsidRDefault="006169BD">
    <w:pPr>
      <w:pStyle w:val="aa"/>
      <w:jc w:val="center"/>
      <w:rPr>
        <w:sz w:val="28"/>
      </w:rPr>
    </w:pPr>
    <w:r>
      <w:rPr>
        <w:rStyle w:val="ac"/>
        <w:sz w:val="28"/>
      </w:rPr>
      <w:fldChar w:fldCharType="begin"/>
    </w:r>
    <w:r>
      <w:rPr>
        <w:rStyle w:val="ac"/>
        <w:sz w:val="28"/>
      </w:rPr>
      <w:instrText xml:space="preserve"> PAGE </w:instrText>
    </w:r>
    <w:r>
      <w:rPr>
        <w:rStyle w:val="ac"/>
        <w:sz w:val="28"/>
      </w:rPr>
      <w:fldChar w:fldCharType="separate"/>
    </w:r>
    <w:r w:rsidR="00722743">
      <w:rPr>
        <w:rStyle w:val="ac"/>
        <w:noProof/>
        <w:sz w:val="28"/>
      </w:rPr>
      <w:t>22</w:t>
    </w:r>
    <w:r>
      <w:rPr>
        <w:rStyle w:val="ac"/>
        <w:sz w:val="28"/>
      </w:rPr>
      <w:fldChar w:fldCharType="end"/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D11" w:rsidRPr="00393E3A" w:rsidRDefault="00226D11" w:rsidP="00226D11">
    <w:pPr>
      <w:pStyle w:val="aa"/>
      <w:tabs>
        <w:tab w:val="clear" w:pos="4677"/>
        <w:tab w:val="clear" w:pos="9355"/>
        <w:tab w:val="left" w:pos="1515"/>
      </w:tabs>
    </w:pPr>
    <w:r>
      <w:tab/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9BD" w:rsidRDefault="006169BD">
    <w:pPr>
      <w:pStyle w:val="aa"/>
      <w:jc w:val="center"/>
      <w:rPr>
        <w:sz w:val="28"/>
      </w:rPr>
    </w:pPr>
    <w:r>
      <w:rPr>
        <w:rStyle w:val="ac"/>
        <w:sz w:val="28"/>
      </w:rPr>
      <w:fldChar w:fldCharType="begin"/>
    </w:r>
    <w:r>
      <w:rPr>
        <w:rStyle w:val="ac"/>
        <w:sz w:val="28"/>
      </w:rPr>
      <w:instrText xml:space="preserve"> PAGE </w:instrText>
    </w:r>
    <w:r>
      <w:rPr>
        <w:rStyle w:val="ac"/>
        <w:sz w:val="28"/>
      </w:rPr>
      <w:fldChar w:fldCharType="separate"/>
    </w:r>
    <w:r w:rsidR="00722743">
      <w:rPr>
        <w:rStyle w:val="ac"/>
        <w:noProof/>
        <w:sz w:val="28"/>
      </w:rPr>
      <w:t>24</w:t>
    </w:r>
    <w:r>
      <w:rPr>
        <w:rStyle w:val="ac"/>
        <w:sz w:val="28"/>
      </w:rPr>
      <w:fldChar w:fldCharType="end"/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D11" w:rsidRPr="00393E3A" w:rsidRDefault="00226D11" w:rsidP="00226D11">
    <w:pPr>
      <w:pStyle w:val="aa"/>
      <w:tabs>
        <w:tab w:val="clear" w:pos="4677"/>
        <w:tab w:val="clear" w:pos="9355"/>
        <w:tab w:val="left" w:pos="1515"/>
      </w:tabs>
    </w:pPr>
    <w:r>
      <w:tab/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9BD" w:rsidRDefault="006169BD">
    <w:pPr>
      <w:pStyle w:val="aa"/>
      <w:jc w:val="center"/>
      <w:rPr>
        <w:sz w:val="28"/>
      </w:rPr>
    </w:pPr>
    <w:r>
      <w:rPr>
        <w:rStyle w:val="ac"/>
        <w:sz w:val="28"/>
      </w:rPr>
      <w:fldChar w:fldCharType="begin"/>
    </w:r>
    <w:r>
      <w:rPr>
        <w:rStyle w:val="ac"/>
        <w:sz w:val="28"/>
      </w:rPr>
      <w:instrText xml:space="preserve"> PAGE </w:instrText>
    </w:r>
    <w:r>
      <w:rPr>
        <w:rStyle w:val="ac"/>
        <w:sz w:val="28"/>
      </w:rPr>
      <w:fldChar w:fldCharType="separate"/>
    </w:r>
    <w:r w:rsidR="00722743">
      <w:rPr>
        <w:rStyle w:val="ac"/>
        <w:noProof/>
        <w:sz w:val="28"/>
      </w:rPr>
      <w:t>25</w:t>
    </w:r>
    <w:r>
      <w:rPr>
        <w:rStyle w:val="ac"/>
        <w:sz w:val="28"/>
      </w:rPr>
      <w:fldChar w:fldCharType="end"/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D11" w:rsidRPr="00393E3A" w:rsidRDefault="00226D11" w:rsidP="00226D11">
    <w:pPr>
      <w:pStyle w:val="aa"/>
      <w:tabs>
        <w:tab w:val="clear" w:pos="4677"/>
        <w:tab w:val="clear" w:pos="9355"/>
        <w:tab w:val="left" w:pos="151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0"/>
        <w:szCs w:val="30"/>
      </w:rPr>
      <w:id w:val="-514764498"/>
      <w:docPartObj>
        <w:docPartGallery w:val="Page Numbers (Top of Page)"/>
        <w:docPartUnique/>
      </w:docPartObj>
    </w:sdtPr>
    <w:sdtEndPr/>
    <w:sdtContent>
      <w:p w:rsidR="00BD668B" w:rsidRPr="001F3345" w:rsidRDefault="00BD668B">
        <w:pPr>
          <w:pStyle w:val="aa"/>
          <w:jc w:val="center"/>
          <w:rPr>
            <w:sz w:val="30"/>
            <w:szCs w:val="30"/>
          </w:rPr>
        </w:pPr>
        <w:r w:rsidRPr="001F3345">
          <w:rPr>
            <w:sz w:val="30"/>
            <w:szCs w:val="30"/>
          </w:rPr>
          <w:fldChar w:fldCharType="begin"/>
        </w:r>
        <w:r w:rsidRPr="001F3345">
          <w:rPr>
            <w:sz w:val="30"/>
            <w:szCs w:val="30"/>
          </w:rPr>
          <w:instrText>PAGE   \* MERGEFORMAT</w:instrText>
        </w:r>
        <w:r w:rsidRPr="001F3345">
          <w:rPr>
            <w:sz w:val="30"/>
            <w:szCs w:val="30"/>
          </w:rPr>
          <w:fldChar w:fldCharType="separate"/>
        </w:r>
        <w:r w:rsidR="00722743">
          <w:rPr>
            <w:noProof/>
            <w:sz w:val="30"/>
            <w:szCs w:val="30"/>
          </w:rPr>
          <w:t>4</w:t>
        </w:r>
        <w:r w:rsidRPr="001F3345">
          <w:rPr>
            <w:sz w:val="30"/>
            <w:szCs w:val="30"/>
          </w:rPr>
          <w:fldChar w:fldCharType="end"/>
        </w:r>
      </w:p>
    </w:sdtContent>
  </w:sdt>
  <w:p w:rsidR="00BD668B" w:rsidRDefault="00BD668B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68B" w:rsidRDefault="00BD668B">
    <w:pPr>
      <w:pStyle w:val="aa"/>
      <w:jc w:val="center"/>
      <w:rPr>
        <w:sz w:val="28"/>
      </w:rPr>
    </w:pPr>
    <w:r>
      <w:rPr>
        <w:rStyle w:val="ac"/>
        <w:sz w:val="28"/>
      </w:rPr>
      <w:fldChar w:fldCharType="begin"/>
    </w:r>
    <w:r>
      <w:rPr>
        <w:rStyle w:val="ac"/>
        <w:sz w:val="28"/>
      </w:rPr>
      <w:instrText xml:space="preserve"> PAGE </w:instrText>
    </w:r>
    <w:r>
      <w:rPr>
        <w:rStyle w:val="ac"/>
        <w:sz w:val="28"/>
      </w:rPr>
      <w:fldChar w:fldCharType="separate"/>
    </w:r>
    <w:r>
      <w:rPr>
        <w:rStyle w:val="ac"/>
        <w:noProof/>
        <w:sz w:val="28"/>
      </w:rPr>
      <w:t>64</w:t>
    </w:r>
    <w:r>
      <w:rPr>
        <w:rStyle w:val="ac"/>
        <w:sz w:val="28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68B" w:rsidRDefault="00BD668B">
    <w:pPr>
      <w:pStyle w:val="aa"/>
      <w:jc w:val="center"/>
      <w:rPr>
        <w:sz w:val="28"/>
      </w:rPr>
    </w:pPr>
    <w:r>
      <w:rPr>
        <w:rStyle w:val="ac"/>
        <w:sz w:val="28"/>
      </w:rPr>
      <w:fldChar w:fldCharType="begin"/>
    </w:r>
    <w:r>
      <w:rPr>
        <w:rStyle w:val="ac"/>
        <w:sz w:val="28"/>
      </w:rPr>
      <w:instrText xml:space="preserve"> PAGE </w:instrText>
    </w:r>
    <w:r>
      <w:rPr>
        <w:rStyle w:val="ac"/>
        <w:sz w:val="28"/>
      </w:rPr>
      <w:fldChar w:fldCharType="separate"/>
    </w:r>
    <w:r w:rsidR="00722743">
      <w:rPr>
        <w:rStyle w:val="ac"/>
        <w:noProof/>
        <w:sz w:val="28"/>
      </w:rPr>
      <w:t>11</w:t>
    </w:r>
    <w:r>
      <w:rPr>
        <w:rStyle w:val="ac"/>
        <w:sz w:val="28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68B" w:rsidRDefault="00BD668B" w:rsidP="00BD668B">
    <w:pPr>
      <w:pStyle w:val="aa"/>
      <w:jc w:val="cent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D11" w:rsidRDefault="00226D11" w:rsidP="00BD668B">
    <w:pPr>
      <w:pStyle w:val="aa"/>
      <w:jc w:val="cent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68B" w:rsidRDefault="00BD668B">
    <w:pPr>
      <w:pStyle w:val="aa"/>
      <w:jc w:val="center"/>
      <w:rPr>
        <w:sz w:val="28"/>
      </w:rPr>
    </w:pPr>
    <w:r>
      <w:rPr>
        <w:rStyle w:val="ac"/>
        <w:sz w:val="28"/>
      </w:rPr>
      <w:fldChar w:fldCharType="begin"/>
    </w:r>
    <w:r>
      <w:rPr>
        <w:rStyle w:val="ac"/>
        <w:sz w:val="28"/>
      </w:rPr>
      <w:instrText xml:space="preserve"> PAGE </w:instrText>
    </w:r>
    <w:r>
      <w:rPr>
        <w:rStyle w:val="ac"/>
        <w:sz w:val="28"/>
      </w:rPr>
      <w:fldChar w:fldCharType="separate"/>
    </w:r>
    <w:r w:rsidR="00722743">
      <w:rPr>
        <w:rStyle w:val="ac"/>
        <w:noProof/>
        <w:sz w:val="28"/>
      </w:rPr>
      <w:t>13</w:t>
    </w:r>
    <w:r>
      <w:rPr>
        <w:rStyle w:val="ac"/>
        <w:sz w:val="28"/>
      </w:rP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68B" w:rsidRPr="00393E3A" w:rsidRDefault="00BD668B" w:rsidP="00BD668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84162"/>
    <w:multiLevelType w:val="hybridMultilevel"/>
    <w:tmpl w:val="B42ED8BE"/>
    <w:lvl w:ilvl="0" w:tplc="BA7E17DC">
      <w:start w:val="1"/>
      <w:numFmt w:val="decimal"/>
      <w:suff w:val="space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AD221D"/>
    <w:multiLevelType w:val="hybridMultilevel"/>
    <w:tmpl w:val="3648CE54"/>
    <w:lvl w:ilvl="0" w:tplc="9A76331C">
      <w:start w:val="1"/>
      <w:numFmt w:val="decimal"/>
      <w:suff w:val="space"/>
      <w:lvlText w:val="%1."/>
      <w:lvlJc w:val="left"/>
      <w:pPr>
        <w:ind w:left="178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5AAD790A"/>
    <w:multiLevelType w:val="hybridMultilevel"/>
    <w:tmpl w:val="DAFE03A2"/>
    <w:lvl w:ilvl="0" w:tplc="5ABC5D8A">
      <w:start w:val="1"/>
      <w:numFmt w:val="decimal"/>
      <w:suff w:val="space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6342CF8"/>
    <w:multiLevelType w:val="hybridMultilevel"/>
    <w:tmpl w:val="1B0C2322"/>
    <w:lvl w:ilvl="0" w:tplc="42089D14">
      <w:start w:val="1"/>
      <w:numFmt w:val="decimal"/>
      <w:suff w:val="space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FD"/>
    <w:rsid w:val="00001B46"/>
    <w:rsid w:val="00001BC9"/>
    <w:rsid w:val="00001C76"/>
    <w:rsid w:val="00002449"/>
    <w:rsid w:val="000034B8"/>
    <w:rsid w:val="0000466D"/>
    <w:rsid w:val="00004ADE"/>
    <w:rsid w:val="00005657"/>
    <w:rsid w:val="00005B9C"/>
    <w:rsid w:val="00005CC4"/>
    <w:rsid w:val="00006977"/>
    <w:rsid w:val="00006DE4"/>
    <w:rsid w:val="00007976"/>
    <w:rsid w:val="00007B3C"/>
    <w:rsid w:val="0001111F"/>
    <w:rsid w:val="00011699"/>
    <w:rsid w:val="0001171C"/>
    <w:rsid w:val="00012141"/>
    <w:rsid w:val="00012C71"/>
    <w:rsid w:val="00012DC3"/>
    <w:rsid w:val="00012F3F"/>
    <w:rsid w:val="000130E8"/>
    <w:rsid w:val="000135E3"/>
    <w:rsid w:val="00013A5E"/>
    <w:rsid w:val="000150A3"/>
    <w:rsid w:val="000155C8"/>
    <w:rsid w:val="00015D73"/>
    <w:rsid w:val="00016A2A"/>
    <w:rsid w:val="00017FA4"/>
    <w:rsid w:val="00020507"/>
    <w:rsid w:val="0002187B"/>
    <w:rsid w:val="00022B55"/>
    <w:rsid w:val="0002321B"/>
    <w:rsid w:val="000232AD"/>
    <w:rsid w:val="0002456E"/>
    <w:rsid w:val="000249B0"/>
    <w:rsid w:val="00024A60"/>
    <w:rsid w:val="00024D93"/>
    <w:rsid w:val="000254CB"/>
    <w:rsid w:val="00025C10"/>
    <w:rsid w:val="00026105"/>
    <w:rsid w:val="000265A0"/>
    <w:rsid w:val="000275D1"/>
    <w:rsid w:val="000312FA"/>
    <w:rsid w:val="0003137B"/>
    <w:rsid w:val="00031407"/>
    <w:rsid w:val="00031684"/>
    <w:rsid w:val="00031B3E"/>
    <w:rsid w:val="0003240F"/>
    <w:rsid w:val="00032DF8"/>
    <w:rsid w:val="00034115"/>
    <w:rsid w:val="00034256"/>
    <w:rsid w:val="00034624"/>
    <w:rsid w:val="00034862"/>
    <w:rsid w:val="00034A36"/>
    <w:rsid w:val="00034E5E"/>
    <w:rsid w:val="000350F4"/>
    <w:rsid w:val="00036571"/>
    <w:rsid w:val="00036C8D"/>
    <w:rsid w:val="000374E7"/>
    <w:rsid w:val="0003768F"/>
    <w:rsid w:val="000378C2"/>
    <w:rsid w:val="000379EB"/>
    <w:rsid w:val="000406BB"/>
    <w:rsid w:val="000411C1"/>
    <w:rsid w:val="00041D8F"/>
    <w:rsid w:val="00042262"/>
    <w:rsid w:val="000425B4"/>
    <w:rsid w:val="00043BD7"/>
    <w:rsid w:val="00043D1D"/>
    <w:rsid w:val="000450A8"/>
    <w:rsid w:val="00045819"/>
    <w:rsid w:val="00045F1D"/>
    <w:rsid w:val="000478E9"/>
    <w:rsid w:val="00047D35"/>
    <w:rsid w:val="00047FB5"/>
    <w:rsid w:val="0005036E"/>
    <w:rsid w:val="00052854"/>
    <w:rsid w:val="00052D5E"/>
    <w:rsid w:val="00053449"/>
    <w:rsid w:val="00053AF9"/>
    <w:rsid w:val="00053DE2"/>
    <w:rsid w:val="000555B9"/>
    <w:rsid w:val="00055AEE"/>
    <w:rsid w:val="00055C3E"/>
    <w:rsid w:val="000563E4"/>
    <w:rsid w:val="0005690D"/>
    <w:rsid w:val="00056A7F"/>
    <w:rsid w:val="00056EB9"/>
    <w:rsid w:val="000570A9"/>
    <w:rsid w:val="000572A3"/>
    <w:rsid w:val="00057375"/>
    <w:rsid w:val="0005774F"/>
    <w:rsid w:val="00060D97"/>
    <w:rsid w:val="00061015"/>
    <w:rsid w:val="0006235D"/>
    <w:rsid w:val="0006275E"/>
    <w:rsid w:val="000628AF"/>
    <w:rsid w:val="00063244"/>
    <w:rsid w:val="0006340E"/>
    <w:rsid w:val="0006351F"/>
    <w:rsid w:val="000639D0"/>
    <w:rsid w:val="000662EE"/>
    <w:rsid w:val="0006635F"/>
    <w:rsid w:val="0006684E"/>
    <w:rsid w:val="00066A55"/>
    <w:rsid w:val="00071870"/>
    <w:rsid w:val="00071A4E"/>
    <w:rsid w:val="00071CBE"/>
    <w:rsid w:val="000738B0"/>
    <w:rsid w:val="00073D22"/>
    <w:rsid w:val="00073FA2"/>
    <w:rsid w:val="00074575"/>
    <w:rsid w:val="00074B48"/>
    <w:rsid w:val="00076AB9"/>
    <w:rsid w:val="00076B40"/>
    <w:rsid w:val="00076DD1"/>
    <w:rsid w:val="00076ED0"/>
    <w:rsid w:val="00077451"/>
    <w:rsid w:val="00077CE6"/>
    <w:rsid w:val="00077F06"/>
    <w:rsid w:val="000801AE"/>
    <w:rsid w:val="0008123D"/>
    <w:rsid w:val="00081884"/>
    <w:rsid w:val="00081E07"/>
    <w:rsid w:val="00081F20"/>
    <w:rsid w:val="00081F87"/>
    <w:rsid w:val="00082559"/>
    <w:rsid w:val="00082763"/>
    <w:rsid w:val="00082B87"/>
    <w:rsid w:val="00082F62"/>
    <w:rsid w:val="000842A7"/>
    <w:rsid w:val="00085472"/>
    <w:rsid w:val="00085EB4"/>
    <w:rsid w:val="0008605A"/>
    <w:rsid w:val="00087647"/>
    <w:rsid w:val="00087F53"/>
    <w:rsid w:val="000909F3"/>
    <w:rsid w:val="00090F90"/>
    <w:rsid w:val="000910E5"/>
    <w:rsid w:val="00091122"/>
    <w:rsid w:val="00091737"/>
    <w:rsid w:val="00091B95"/>
    <w:rsid w:val="00091E70"/>
    <w:rsid w:val="00092B0E"/>
    <w:rsid w:val="00092C3E"/>
    <w:rsid w:val="00092D21"/>
    <w:rsid w:val="00093CAD"/>
    <w:rsid w:val="00095AF7"/>
    <w:rsid w:val="00095C02"/>
    <w:rsid w:val="000967AA"/>
    <w:rsid w:val="00096B29"/>
    <w:rsid w:val="00096BA3"/>
    <w:rsid w:val="00096CA9"/>
    <w:rsid w:val="0009711A"/>
    <w:rsid w:val="00097B7E"/>
    <w:rsid w:val="000A06CB"/>
    <w:rsid w:val="000A1675"/>
    <w:rsid w:val="000A26E3"/>
    <w:rsid w:val="000A2E6B"/>
    <w:rsid w:val="000A3E32"/>
    <w:rsid w:val="000A3E66"/>
    <w:rsid w:val="000A4E33"/>
    <w:rsid w:val="000A4FC2"/>
    <w:rsid w:val="000A5931"/>
    <w:rsid w:val="000A601E"/>
    <w:rsid w:val="000A6166"/>
    <w:rsid w:val="000A645C"/>
    <w:rsid w:val="000A6659"/>
    <w:rsid w:val="000A6749"/>
    <w:rsid w:val="000A7D68"/>
    <w:rsid w:val="000B221C"/>
    <w:rsid w:val="000B2408"/>
    <w:rsid w:val="000B336A"/>
    <w:rsid w:val="000B405F"/>
    <w:rsid w:val="000B4474"/>
    <w:rsid w:val="000B53C8"/>
    <w:rsid w:val="000B5895"/>
    <w:rsid w:val="000B6779"/>
    <w:rsid w:val="000B7FE2"/>
    <w:rsid w:val="000C0C1D"/>
    <w:rsid w:val="000C2005"/>
    <w:rsid w:val="000C27E1"/>
    <w:rsid w:val="000C3638"/>
    <w:rsid w:val="000C477C"/>
    <w:rsid w:val="000C4ABF"/>
    <w:rsid w:val="000C577C"/>
    <w:rsid w:val="000C6283"/>
    <w:rsid w:val="000C65F5"/>
    <w:rsid w:val="000C6B5E"/>
    <w:rsid w:val="000C7026"/>
    <w:rsid w:val="000C717B"/>
    <w:rsid w:val="000C7A45"/>
    <w:rsid w:val="000D1CFE"/>
    <w:rsid w:val="000D1E5A"/>
    <w:rsid w:val="000D202E"/>
    <w:rsid w:val="000D2BC9"/>
    <w:rsid w:val="000D345B"/>
    <w:rsid w:val="000D4750"/>
    <w:rsid w:val="000D4C24"/>
    <w:rsid w:val="000D5164"/>
    <w:rsid w:val="000D6145"/>
    <w:rsid w:val="000D6532"/>
    <w:rsid w:val="000D71DE"/>
    <w:rsid w:val="000E252D"/>
    <w:rsid w:val="000E36BC"/>
    <w:rsid w:val="000E3E28"/>
    <w:rsid w:val="000E41AE"/>
    <w:rsid w:val="000E4D76"/>
    <w:rsid w:val="000E4DB6"/>
    <w:rsid w:val="000E5149"/>
    <w:rsid w:val="000E5551"/>
    <w:rsid w:val="000E6331"/>
    <w:rsid w:val="000E6FD0"/>
    <w:rsid w:val="000F0376"/>
    <w:rsid w:val="000F18B7"/>
    <w:rsid w:val="000F1A1D"/>
    <w:rsid w:val="000F20D0"/>
    <w:rsid w:val="000F3247"/>
    <w:rsid w:val="000F4B29"/>
    <w:rsid w:val="000F4BC3"/>
    <w:rsid w:val="000F5165"/>
    <w:rsid w:val="000F5362"/>
    <w:rsid w:val="000F5A72"/>
    <w:rsid w:val="000F65C8"/>
    <w:rsid w:val="000F6B33"/>
    <w:rsid w:val="000F7BB1"/>
    <w:rsid w:val="00100209"/>
    <w:rsid w:val="00101B21"/>
    <w:rsid w:val="001020B7"/>
    <w:rsid w:val="001025C9"/>
    <w:rsid w:val="001028C7"/>
    <w:rsid w:val="0010313C"/>
    <w:rsid w:val="001032EC"/>
    <w:rsid w:val="00104BE8"/>
    <w:rsid w:val="00104FB7"/>
    <w:rsid w:val="00105218"/>
    <w:rsid w:val="00105AFB"/>
    <w:rsid w:val="001066E5"/>
    <w:rsid w:val="00106A05"/>
    <w:rsid w:val="00106F11"/>
    <w:rsid w:val="00107022"/>
    <w:rsid w:val="001104F2"/>
    <w:rsid w:val="0011097E"/>
    <w:rsid w:val="00110D37"/>
    <w:rsid w:val="00111BE8"/>
    <w:rsid w:val="00111D26"/>
    <w:rsid w:val="001122D8"/>
    <w:rsid w:val="0011250D"/>
    <w:rsid w:val="001127EC"/>
    <w:rsid w:val="0011291D"/>
    <w:rsid w:val="00112C17"/>
    <w:rsid w:val="00113563"/>
    <w:rsid w:val="00113760"/>
    <w:rsid w:val="00113BC1"/>
    <w:rsid w:val="001144A1"/>
    <w:rsid w:val="001149CD"/>
    <w:rsid w:val="00114B9E"/>
    <w:rsid w:val="00114E5A"/>
    <w:rsid w:val="001166AC"/>
    <w:rsid w:val="001176F6"/>
    <w:rsid w:val="001201CE"/>
    <w:rsid w:val="00121091"/>
    <w:rsid w:val="00122194"/>
    <w:rsid w:val="001222AB"/>
    <w:rsid w:val="00122BB9"/>
    <w:rsid w:val="00123BBF"/>
    <w:rsid w:val="00123C73"/>
    <w:rsid w:val="00124779"/>
    <w:rsid w:val="00124885"/>
    <w:rsid w:val="00124A8B"/>
    <w:rsid w:val="0012514F"/>
    <w:rsid w:val="00125257"/>
    <w:rsid w:val="001256B1"/>
    <w:rsid w:val="0012576A"/>
    <w:rsid w:val="001269D1"/>
    <w:rsid w:val="001272DE"/>
    <w:rsid w:val="00130B3D"/>
    <w:rsid w:val="00131671"/>
    <w:rsid w:val="00133B99"/>
    <w:rsid w:val="001347B0"/>
    <w:rsid w:val="00134EE8"/>
    <w:rsid w:val="00135963"/>
    <w:rsid w:val="001359DA"/>
    <w:rsid w:val="00137038"/>
    <w:rsid w:val="001373CC"/>
    <w:rsid w:val="001421F2"/>
    <w:rsid w:val="001438FA"/>
    <w:rsid w:val="00143989"/>
    <w:rsid w:val="00144159"/>
    <w:rsid w:val="00144275"/>
    <w:rsid w:val="00144F8B"/>
    <w:rsid w:val="00146924"/>
    <w:rsid w:val="00147085"/>
    <w:rsid w:val="00147323"/>
    <w:rsid w:val="00147D5D"/>
    <w:rsid w:val="00150B9E"/>
    <w:rsid w:val="00150BF5"/>
    <w:rsid w:val="00150DDA"/>
    <w:rsid w:val="0015126B"/>
    <w:rsid w:val="00151521"/>
    <w:rsid w:val="00151690"/>
    <w:rsid w:val="00152374"/>
    <w:rsid w:val="00152913"/>
    <w:rsid w:val="00152E17"/>
    <w:rsid w:val="0015399E"/>
    <w:rsid w:val="00153FE8"/>
    <w:rsid w:val="001544B9"/>
    <w:rsid w:val="0015458E"/>
    <w:rsid w:val="001547F0"/>
    <w:rsid w:val="00155D43"/>
    <w:rsid w:val="0015603C"/>
    <w:rsid w:val="00156DF7"/>
    <w:rsid w:val="001575FB"/>
    <w:rsid w:val="00157732"/>
    <w:rsid w:val="001602AB"/>
    <w:rsid w:val="00160606"/>
    <w:rsid w:val="00160980"/>
    <w:rsid w:val="00160DDA"/>
    <w:rsid w:val="00160E4E"/>
    <w:rsid w:val="00160F51"/>
    <w:rsid w:val="00160FE7"/>
    <w:rsid w:val="00161A08"/>
    <w:rsid w:val="00161F64"/>
    <w:rsid w:val="00162198"/>
    <w:rsid w:val="00162CE0"/>
    <w:rsid w:val="0016325A"/>
    <w:rsid w:val="00163EED"/>
    <w:rsid w:val="00164266"/>
    <w:rsid w:val="00165917"/>
    <w:rsid w:val="001677A0"/>
    <w:rsid w:val="0017077E"/>
    <w:rsid w:val="00172586"/>
    <w:rsid w:val="0017262B"/>
    <w:rsid w:val="00172945"/>
    <w:rsid w:val="001744C1"/>
    <w:rsid w:val="00175565"/>
    <w:rsid w:val="00176D61"/>
    <w:rsid w:val="00177323"/>
    <w:rsid w:val="00177E80"/>
    <w:rsid w:val="00177FDC"/>
    <w:rsid w:val="0018008D"/>
    <w:rsid w:val="001809B1"/>
    <w:rsid w:val="001813B4"/>
    <w:rsid w:val="00182638"/>
    <w:rsid w:val="00182B09"/>
    <w:rsid w:val="00184015"/>
    <w:rsid w:val="0018499B"/>
    <w:rsid w:val="00185510"/>
    <w:rsid w:val="001861CA"/>
    <w:rsid w:val="001868AA"/>
    <w:rsid w:val="00186C79"/>
    <w:rsid w:val="00186DB0"/>
    <w:rsid w:val="00186FF8"/>
    <w:rsid w:val="00187509"/>
    <w:rsid w:val="00190358"/>
    <w:rsid w:val="0019125C"/>
    <w:rsid w:val="00192A99"/>
    <w:rsid w:val="00193047"/>
    <w:rsid w:val="00193362"/>
    <w:rsid w:val="001934BD"/>
    <w:rsid w:val="001936EA"/>
    <w:rsid w:val="00193C5A"/>
    <w:rsid w:val="00194366"/>
    <w:rsid w:val="001943FB"/>
    <w:rsid w:val="001953F7"/>
    <w:rsid w:val="001968EB"/>
    <w:rsid w:val="00196A42"/>
    <w:rsid w:val="001975DB"/>
    <w:rsid w:val="00197B7F"/>
    <w:rsid w:val="001A10F0"/>
    <w:rsid w:val="001A17CA"/>
    <w:rsid w:val="001A1933"/>
    <w:rsid w:val="001A1B91"/>
    <w:rsid w:val="001A2421"/>
    <w:rsid w:val="001A3D4A"/>
    <w:rsid w:val="001A44E3"/>
    <w:rsid w:val="001A524B"/>
    <w:rsid w:val="001A5328"/>
    <w:rsid w:val="001A5E3E"/>
    <w:rsid w:val="001A7908"/>
    <w:rsid w:val="001A7D1E"/>
    <w:rsid w:val="001B0297"/>
    <w:rsid w:val="001B058F"/>
    <w:rsid w:val="001B0DCB"/>
    <w:rsid w:val="001B0FA7"/>
    <w:rsid w:val="001B11D6"/>
    <w:rsid w:val="001B1259"/>
    <w:rsid w:val="001B1508"/>
    <w:rsid w:val="001B1C2C"/>
    <w:rsid w:val="001B1FE9"/>
    <w:rsid w:val="001B20B4"/>
    <w:rsid w:val="001B2719"/>
    <w:rsid w:val="001B2E9F"/>
    <w:rsid w:val="001B3EE5"/>
    <w:rsid w:val="001B3EEC"/>
    <w:rsid w:val="001B43F8"/>
    <w:rsid w:val="001B515A"/>
    <w:rsid w:val="001B5CF3"/>
    <w:rsid w:val="001B68F6"/>
    <w:rsid w:val="001B6E71"/>
    <w:rsid w:val="001B767C"/>
    <w:rsid w:val="001B7D59"/>
    <w:rsid w:val="001C02CD"/>
    <w:rsid w:val="001C128C"/>
    <w:rsid w:val="001C13F4"/>
    <w:rsid w:val="001C1CD1"/>
    <w:rsid w:val="001C2401"/>
    <w:rsid w:val="001C259C"/>
    <w:rsid w:val="001C2DA7"/>
    <w:rsid w:val="001C360D"/>
    <w:rsid w:val="001C42D6"/>
    <w:rsid w:val="001C4786"/>
    <w:rsid w:val="001C5623"/>
    <w:rsid w:val="001C66AC"/>
    <w:rsid w:val="001C69BA"/>
    <w:rsid w:val="001C6AA6"/>
    <w:rsid w:val="001C7BB1"/>
    <w:rsid w:val="001C7D20"/>
    <w:rsid w:val="001D00F0"/>
    <w:rsid w:val="001D1ED0"/>
    <w:rsid w:val="001D2165"/>
    <w:rsid w:val="001D2595"/>
    <w:rsid w:val="001D2BB6"/>
    <w:rsid w:val="001D353A"/>
    <w:rsid w:val="001D4409"/>
    <w:rsid w:val="001D6BF5"/>
    <w:rsid w:val="001D7942"/>
    <w:rsid w:val="001D7F41"/>
    <w:rsid w:val="001E08C3"/>
    <w:rsid w:val="001E19B8"/>
    <w:rsid w:val="001E240F"/>
    <w:rsid w:val="001E2A33"/>
    <w:rsid w:val="001E2FF8"/>
    <w:rsid w:val="001E3C91"/>
    <w:rsid w:val="001E454F"/>
    <w:rsid w:val="001E4603"/>
    <w:rsid w:val="001E46F1"/>
    <w:rsid w:val="001E48F1"/>
    <w:rsid w:val="001E509A"/>
    <w:rsid w:val="001E557F"/>
    <w:rsid w:val="001E665B"/>
    <w:rsid w:val="001E6CEE"/>
    <w:rsid w:val="001E6DBD"/>
    <w:rsid w:val="001E72EF"/>
    <w:rsid w:val="001E75CD"/>
    <w:rsid w:val="001E779A"/>
    <w:rsid w:val="001E7882"/>
    <w:rsid w:val="001E7FF0"/>
    <w:rsid w:val="001E7FFC"/>
    <w:rsid w:val="001F16EE"/>
    <w:rsid w:val="001F1B43"/>
    <w:rsid w:val="001F2D3A"/>
    <w:rsid w:val="001F33B7"/>
    <w:rsid w:val="001F353E"/>
    <w:rsid w:val="001F3E12"/>
    <w:rsid w:val="001F4379"/>
    <w:rsid w:val="001F44F1"/>
    <w:rsid w:val="001F46EA"/>
    <w:rsid w:val="001F5162"/>
    <w:rsid w:val="001F5501"/>
    <w:rsid w:val="001F5FD7"/>
    <w:rsid w:val="001F6246"/>
    <w:rsid w:val="001F7231"/>
    <w:rsid w:val="001F7E6A"/>
    <w:rsid w:val="0020019C"/>
    <w:rsid w:val="002005CF"/>
    <w:rsid w:val="00200F1F"/>
    <w:rsid w:val="00201236"/>
    <w:rsid w:val="00201C1F"/>
    <w:rsid w:val="00201E49"/>
    <w:rsid w:val="002022BD"/>
    <w:rsid w:val="002023C2"/>
    <w:rsid w:val="002027C5"/>
    <w:rsid w:val="00202B36"/>
    <w:rsid w:val="00202B9E"/>
    <w:rsid w:val="002036A0"/>
    <w:rsid w:val="00203C6E"/>
    <w:rsid w:val="00203ECD"/>
    <w:rsid w:val="002045E6"/>
    <w:rsid w:val="00204B01"/>
    <w:rsid w:val="00204BD6"/>
    <w:rsid w:val="0020542F"/>
    <w:rsid w:val="00205900"/>
    <w:rsid w:val="00205F9F"/>
    <w:rsid w:val="00205FCA"/>
    <w:rsid w:val="002072B5"/>
    <w:rsid w:val="0020741C"/>
    <w:rsid w:val="00213300"/>
    <w:rsid w:val="0021355C"/>
    <w:rsid w:val="00215C22"/>
    <w:rsid w:val="00216637"/>
    <w:rsid w:val="0021773F"/>
    <w:rsid w:val="00220A56"/>
    <w:rsid w:val="00220E59"/>
    <w:rsid w:val="00221376"/>
    <w:rsid w:val="00221AA6"/>
    <w:rsid w:val="00222988"/>
    <w:rsid w:val="00222AAD"/>
    <w:rsid w:val="00222DE3"/>
    <w:rsid w:val="00222F9F"/>
    <w:rsid w:val="00223291"/>
    <w:rsid w:val="002237ED"/>
    <w:rsid w:val="00223832"/>
    <w:rsid w:val="002239DB"/>
    <w:rsid w:val="00224F8A"/>
    <w:rsid w:val="00225B9F"/>
    <w:rsid w:val="00226216"/>
    <w:rsid w:val="00226AF3"/>
    <w:rsid w:val="00226D11"/>
    <w:rsid w:val="00226EB3"/>
    <w:rsid w:val="002270DE"/>
    <w:rsid w:val="002277A5"/>
    <w:rsid w:val="00227A27"/>
    <w:rsid w:val="00227BDE"/>
    <w:rsid w:val="00230464"/>
    <w:rsid w:val="00230908"/>
    <w:rsid w:val="00232BC6"/>
    <w:rsid w:val="00233080"/>
    <w:rsid w:val="00233601"/>
    <w:rsid w:val="002336C1"/>
    <w:rsid w:val="00233BA4"/>
    <w:rsid w:val="00233F79"/>
    <w:rsid w:val="00235352"/>
    <w:rsid w:val="00235F02"/>
    <w:rsid w:val="0023624C"/>
    <w:rsid w:val="002368FA"/>
    <w:rsid w:val="00236B05"/>
    <w:rsid w:val="00236E31"/>
    <w:rsid w:val="0023765A"/>
    <w:rsid w:val="0024058C"/>
    <w:rsid w:val="002406B6"/>
    <w:rsid w:val="00240C58"/>
    <w:rsid w:val="002420DD"/>
    <w:rsid w:val="0024257D"/>
    <w:rsid w:val="002425D6"/>
    <w:rsid w:val="00242E6B"/>
    <w:rsid w:val="00243195"/>
    <w:rsid w:val="002432A1"/>
    <w:rsid w:val="002435D0"/>
    <w:rsid w:val="00243C3B"/>
    <w:rsid w:val="0024529F"/>
    <w:rsid w:val="0024547D"/>
    <w:rsid w:val="00245E55"/>
    <w:rsid w:val="00245E77"/>
    <w:rsid w:val="00246687"/>
    <w:rsid w:val="0024689B"/>
    <w:rsid w:val="002469C2"/>
    <w:rsid w:val="002469D1"/>
    <w:rsid w:val="00247660"/>
    <w:rsid w:val="00247FAA"/>
    <w:rsid w:val="002506EE"/>
    <w:rsid w:val="0025075D"/>
    <w:rsid w:val="002509BB"/>
    <w:rsid w:val="00251863"/>
    <w:rsid w:val="00251AE3"/>
    <w:rsid w:val="002525D0"/>
    <w:rsid w:val="00252CBD"/>
    <w:rsid w:val="00253A3C"/>
    <w:rsid w:val="00253EA3"/>
    <w:rsid w:val="00254049"/>
    <w:rsid w:val="00254E0D"/>
    <w:rsid w:val="002559AB"/>
    <w:rsid w:val="00255D2C"/>
    <w:rsid w:val="00256358"/>
    <w:rsid w:val="002568B6"/>
    <w:rsid w:val="00257096"/>
    <w:rsid w:val="00257A38"/>
    <w:rsid w:val="00257EEB"/>
    <w:rsid w:val="00261016"/>
    <w:rsid w:val="00261F1D"/>
    <w:rsid w:val="002622C3"/>
    <w:rsid w:val="002623B3"/>
    <w:rsid w:val="00262444"/>
    <w:rsid w:val="00262771"/>
    <w:rsid w:val="002639B9"/>
    <w:rsid w:val="00263DBA"/>
    <w:rsid w:val="002652EE"/>
    <w:rsid w:val="002660A8"/>
    <w:rsid w:val="00266D8A"/>
    <w:rsid w:val="00266EAF"/>
    <w:rsid w:val="00267261"/>
    <w:rsid w:val="00267419"/>
    <w:rsid w:val="00267A3D"/>
    <w:rsid w:val="0027003C"/>
    <w:rsid w:val="00271CA0"/>
    <w:rsid w:val="0027207C"/>
    <w:rsid w:val="00272E22"/>
    <w:rsid w:val="00272F6B"/>
    <w:rsid w:val="00273081"/>
    <w:rsid w:val="002737FF"/>
    <w:rsid w:val="002744D1"/>
    <w:rsid w:val="00274BC6"/>
    <w:rsid w:val="0027533E"/>
    <w:rsid w:val="00275469"/>
    <w:rsid w:val="002754F9"/>
    <w:rsid w:val="00275DF7"/>
    <w:rsid w:val="00275E08"/>
    <w:rsid w:val="00275F4B"/>
    <w:rsid w:val="00276403"/>
    <w:rsid w:val="00276829"/>
    <w:rsid w:val="00280795"/>
    <w:rsid w:val="0028108E"/>
    <w:rsid w:val="00281895"/>
    <w:rsid w:val="00281CA6"/>
    <w:rsid w:val="002838AC"/>
    <w:rsid w:val="002839AB"/>
    <w:rsid w:val="00283AC2"/>
    <w:rsid w:val="002845FD"/>
    <w:rsid w:val="0028493A"/>
    <w:rsid w:val="00284E8F"/>
    <w:rsid w:val="00285604"/>
    <w:rsid w:val="00285DE8"/>
    <w:rsid w:val="0028625E"/>
    <w:rsid w:val="0028634A"/>
    <w:rsid w:val="00286F8C"/>
    <w:rsid w:val="00287131"/>
    <w:rsid w:val="00287BEF"/>
    <w:rsid w:val="0029034A"/>
    <w:rsid w:val="002903C9"/>
    <w:rsid w:val="00290D7F"/>
    <w:rsid w:val="002910EB"/>
    <w:rsid w:val="00291180"/>
    <w:rsid w:val="0029271E"/>
    <w:rsid w:val="00292809"/>
    <w:rsid w:val="00292B70"/>
    <w:rsid w:val="00293E5A"/>
    <w:rsid w:val="00293E92"/>
    <w:rsid w:val="00294544"/>
    <w:rsid w:val="00295650"/>
    <w:rsid w:val="00295A26"/>
    <w:rsid w:val="00295BF1"/>
    <w:rsid w:val="00295CF5"/>
    <w:rsid w:val="00296DAE"/>
    <w:rsid w:val="00297451"/>
    <w:rsid w:val="002976BA"/>
    <w:rsid w:val="002979F8"/>
    <w:rsid w:val="00297E38"/>
    <w:rsid w:val="002A04AB"/>
    <w:rsid w:val="002A0AE6"/>
    <w:rsid w:val="002A1C83"/>
    <w:rsid w:val="002A1EC4"/>
    <w:rsid w:val="002A4BC6"/>
    <w:rsid w:val="002A520C"/>
    <w:rsid w:val="002A646E"/>
    <w:rsid w:val="002A6F20"/>
    <w:rsid w:val="002A710D"/>
    <w:rsid w:val="002A733B"/>
    <w:rsid w:val="002B003F"/>
    <w:rsid w:val="002B086A"/>
    <w:rsid w:val="002B09F9"/>
    <w:rsid w:val="002B0B58"/>
    <w:rsid w:val="002B0D63"/>
    <w:rsid w:val="002B1E96"/>
    <w:rsid w:val="002B25B1"/>
    <w:rsid w:val="002B3740"/>
    <w:rsid w:val="002B3B9D"/>
    <w:rsid w:val="002B51B5"/>
    <w:rsid w:val="002B589C"/>
    <w:rsid w:val="002B61FC"/>
    <w:rsid w:val="002B67BC"/>
    <w:rsid w:val="002C0227"/>
    <w:rsid w:val="002C09E6"/>
    <w:rsid w:val="002C1988"/>
    <w:rsid w:val="002C3100"/>
    <w:rsid w:val="002C3A14"/>
    <w:rsid w:val="002C4232"/>
    <w:rsid w:val="002C424F"/>
    <w:rsid w:val="002C50C9"/>
    <w:rsid w:val="002C52B7"/>
    <w:rsid w:val="002C5A93"/>
    <w:rsid w:val="002C5C13"/>
    <w:rsid w:val="002C61FF"/>
    <w:rsid w:val="002C706B"/>
    <w:rsid w:val="002D00E9"/>
    <w:rsid w:val="002D1260"/>
    <w:rsid w:val="002D16FC"/>
    <w:rsid w:val="002D299B"/>
    <w:rsid w:val="002D2D43"/>
    <w:rsid w:val="002D39E7"/>
    <w:rsid w:val="002D3DA6"/>
    <w:rsid w:val="002D3FB6"/>
    <w:rsid w:val="002D42A0"/>
    <w:rsid w:val="002D4E70"/>
    <w:rsid w:val="002D4E91"/>
    <w:rsid w:val="002D561D"/>
    <w:rsid w:val="002D5F7D"/>
    <w:rsid w:val="002D68FD"/>
    <w:rsid w:val="002E1015"/>
    <w:rsid w:val="002E16BA"/>
    <w:rsid w:val="002E20F1"/>
    <w:rsid w:val="002E368F"/>
    <w:rsid w:val="002E3B09"/>
    <w:rsid w:val="002E4362"/>
    <w:rsid w:val="002E4A55"/>
    <w:rsid w:val="002E6496"/>
    <w:rsid w:val="002E66ED"/>
    <w:rsid w:val="002E72E9"/>
    <w:rsid w:val="002E74B5"/>
    <w:rsid w:val="002F23E4"/>
    <w:rsid w:val="002F27B8"/>
    <w:rsid w:val="002F297A"/>
    <w:rsid w:val="002F2F28"/>
    <w:rsid w:val="002F3104"/>
    <w:rsid w:val="002F4F88"/>
    <w:rsid w:val="002F50EC"/>
    <w:rsid w:val="002F5633"/>
    <w:rsid w:val="002F628A"/>
    <w:rsid w:val="002F7C20"/>
    <w:rsid w:val="002F7DC3"/>
    <w:rsid w:val="003007E6"/>
    <w:rsid w:val="003023C6"/>
    <w:rsid w:val="003028B7"/>
    <w:rsid w:val="003029FD"/>
    <w:rsid w:val="00302BAA"/>
    <w:rsid w:val="003034F5"/>
    <w:rsid w:val="00303A4C"/>
    <w:rsid w:val="00303FCF"/>
    <w:rsid w:val="0030486A"/>
    <w:rsid w:val="00305C41"/>
    <w:rsid w:val="00305D35"/>
    <w:rsid w:val="00307440"/>
    <w:rsid w:val="003077BE"/>
    <w:rsid w:val="00307E44"/>
    <w:rsid w:val="0031093D"/>
    <w:rsid w:val="00310DA4"/>
    <w:rsid w:val="003121D9"/>
    <w:rsid w:val="003126EF"/>
    <w:rsid w:val="00313734"/>
    <w:rsid w:val="00314480"/>
    <w:rsid w:val="0031461A"/>
    <w:rsid w:val="00314740"/>
    <w:rsid w:val="0031475D"/>
    <w:rsid w:val="003153F1"/>
    <w:rsid w:val="003158D3"/>
    <w:rsid w:val="003164FE"/>
    <w:rsid w:val="00317141"/>
    <w:rsid w:val="00320D86"/>
    <w:rsid w:val="00321499"/>
    <w:rsid w:val="00321929"/>
    <w:rsid w:val="00321C06"/>
    <w:rsid w:val="00322AD6"/>
    <w:rsid w:val="00322EB7"/>
    <w:rsid w:val="00322FA1"/>
    <w:rsid w:val="003232B4"/>
    <w:rsid w:val="0032359E"/>
    <w:rsid w:val="00323771"/>
    <w:rsid w:val="003244A0"/>
    <w:rsid w:val="00324B6C"/>
    <w:rsid w:val="00324C00"/>
    <w:rsid w:val="00324F8B"/>
    <w:rsid w:val="0032555A"/>
    <w:rsid w:val="00325C6C"/>
    <w:rsid w:val="0032776D"/>
    <w:rsid w:val="0033109B"/>
    <w:rsid w:val="00332509"/>
    <w:rsid w:val="003326E0"/>
    <w:rsid w:val="00332B51"/>
    <w:rsid w:val="00332C07"/>
    <w:rsid w:val="00332EB7"/>
    <w:rsid w:val="003330CB"/>
    <w:rsid w:val="00334224"/>
    <w:rsid w:val="003357C6"/>
    <w:rsid w:val="00335D3F"/>
    <w:rsid w:val="00335F53"/>
    <w:rsid w:val="00336219"/>
    <w:rsid w:val="00337491"/>
    <w:rsid w:val="003402AE"/>
    <w:rsid w:val="00340CDB"/>
    <w:rsid w:val="00341239"/>
    <w:rsid w:val="00341365"/>
    <w:rsid w:val="00343039"/>
    <w:rsid w:val="0034356F"/>
    <w:rsid w:val="00345106"/>
    <w:rsid w:val="0034526B"/>
    <w:rsid w:val="003453F5"/>
    <w:rsid w:val="00345917"/>
    <w:rsid w:val="00345FBA"/>
    <w:rsid w:val="0034620F"/>
    <w:rsid w:val="00346AA5"/>
    <w:rsid w:val="003473E1"/>
    <w:rsid w:val="00347F99"/>
    <w:rsid w:val="003531BC"/>
    <w:rsid w:val="00353F6D"/>
    <w:rsid w:val="0035437D"/>
    <w:rsid w:val="003543C3"/>
    <w:rsid w:val="00354432"/>
    <w:rsid w:val="00354453"/>
    <w:rsid w:val="00356DEB"/>
    <w:rsid w:val="003608D3"/>
    <w:rsid w:val="00360A63"/>
    <w:rsid w:val="00360A7D"/>
    <w:rsid w:val="0036194A"/>
    <w:rsid w:val="0036249E"/>
    <w:rsid w:val="00362F2A"/>
    <w:rsid w:val="00363751"/>
    <w:rsid w:val="00363ED9"/>
    <w:rsid w:val="00364E03"/>
    <w:rsid w:val="00365811"/>
    <w:rsid w:val="0036622F"/>
    <w:rsid w:val="00366D7E"/>
    <w:rsid w:val="003674C4"/>
    <w:rsid w:val="00370135"/>
    <w:rsid w:val="0037037D"/>
    <w:rsid w:val="003704AA"/>
    <w:rsid w:val="003705C3"/>
    <w:rsid w:val="00371574"/>
    <w:rsid w:val="003718BF"/>
    <w:rsid w:val="00371A8F"/>
    <w:rsid w:val="00372AF4"/>
    <w:rsid w:val="00372F28"/>
    <w:rsid w:val="0037313F"/>
    <w:rsid w:val="00373481"/>
    <w:rsid w:val="003737BF"/>
    <w:rsid w:val="003742E3"/>
    <w:rsid w:val="003746E8"/>
    <w:rsid w:val="00374A27"/>
    <w:rsid w:val="00374DA4"/>
    <w:rsid w:val="00375117"/>
    <w:rsid w:val="003772C1"/>
    <w:rsid w:val="00377D0F"/>
    <w:rsid w:val="003802D7"/>
    <w:rsid w:val="00380B7B"/>
    <w:rsid w:val="00380D3D"/>
    <w:rsid w:val="0038414D"/>
    <w:rsid w:val="00384369"/>
    <w:rsid w:val="0038454F"/>
    <w:rsid w:val="00384551"/>
    <w:rsid w:val="003848FE"/>
    <w:rsid w:val="003858E0"/>
    <w:rsid w:val="00387A33"/>
    <w:rsid w:val="00387FFD"/>
    <w:rsid w:val="00390B0E"/>
    <w:rsid w:val="00391117"/>
    <w:rsid w:val="00391816"/>
    <w:rsid w:val="00391B73"/>
    <w:rsid w:val="00391DDB"/>
    <w:rsid w:val="00392EA7"/>
    <w:rsid w:val="0039316F"/>
    <w:rsid w:val="003931EF"/>
    <w:rsid w:val="0039337C"/>
    <w:rsid w:val="00393452"/>
    <w:rsid w:val="0039401B"/>
    <w:rsid w:val="003946FB"/>
    <w:rsid w:val="00394B12"/>
    <w:rsid w:val="00394B74"/>
    <w:rsid w:val="00394BBE"/>
    <w:rsid w:val="00394C21"/>
    <w:rsid w:val="00394DDD"/>
    <w:rsid w:val="00394EF7"/>
    <w:rsid w:val="00395522"/>
    <w:rsid w:val="00395899"/>
    <w:rsid w:val="00395961"/>
    <w:rsid w:val="00395EDA"/>
    <w:rsid w:val="00395FEC"/>
    <w:rsid w:val="00396A27"/>
    <w:rsid w:val="00396AC9"/>
    <w:rsid w:val="00396B9C"/>
    <w:rsid w:val="00397318"/>
    <w:rsid w:val="00397BD1"/>
    <w:rsid w:val="003A03E0"/>
    <w:rsid w:val="003A1142"/>
    <w:rsid w:val="003A1C71"/>
    <w:rsid w:val="003A2052"/>
    <w:rsid w:val="003A27FC"/>
    <w:rsid w:val="003A3CF8"/>
    <w:rsid w:val="003A4440"/>
    <w:rsid w:val="003A45BF"/>
    <w:rsid w:val="003A4C00"/>
    <w:rsid w:val="003A6224"/>
    <w:rsid w:val="003A6C21"/>
    <w:rsid w:val="003A6C6B"/>
    <w:rsid w:val="003A6F0A"/>
    <w:rsid w:val="003A7599"/>
    <w:rsid w:val="003A76B3"/>
    <w:rsid w:val="003A7B57"/>
    <w:rsid w:val="003A7E5B"/>
    <w:rsid w:val="003B147B"/>
    <w:rsid w:val="003B20DD"/>
    <w:rsid w:val="003B3DAC"/>
    <w:rsid w:val="003B40C5"/>
    <w:rsid w:val="003B4E59"/>
    <w:rsid w:val="003B606A"/>
    <w:rsid w:val="003B69BA"/>
    <w:rsid w:val="003B7072"/>
    <w:rsid w:val="003B72AB"/>
    <w:rsid w:val="003B7EE3"/>
    <w:rsid w:val="003C0488"/>
    <w:rsid w:val="003C083D"/>
    <w:rsid w:val="003C1483"/>
    <w:rsid w:val="003C2319"/>
    <w:rsid w:val="003C3BA2"/>
    <w:rsid w:val="003C4178"/>
    <w:rsid w:val="003C4A58"/>
    <w:rsid w:val="003C4CE2"/>
    <w:rsid w:val="003C5720"/>
    <w:rsid w:val="003C6043"/>
    <w:rsid w:val="003C6386"/>
    <w:rsid w:val="003C6688"/>
    <w:rsid w:val="003D0139"/>
    <w:rsid w:val="003D061C"/>
    <w:rsid w:val="003D0F44"/>
    <w:rsid w:val="003D19B1"/>
    <w:rsid w:val="003D1ECF"/>
    <w:rsid w:val="003D2343"/>
    <w:rsid w:val="003D3341"/>
    <w:rsid w:val="003D37F0"/>
    <w:rsid w:val="003D37FB"/>
    <w:rsid w:val="003D399F"/>
    <w:rsid w:val="003D3CA6"/>
    <w:rsid w:val="003D3CD3"/>
    <w:rsid w:val="003D4B0A"/>
    <w:rsid w:val="003D51F9"/>
    <w:rsid w:val="003D5814"/>
    <w:rsid w:val="003D5A45"/>
    <w:rsid w:val="003D66C4"/>
    <w:rsid w:val="003D67DD"/>
    <w:rsid w:val="003D6CDC"/>
    <w:rsid w:val="003E0758"/>
    <w:rsid w:val="003E0B57"/>
    <w:rsid w:val="003E0C42"/>
    <w:rsid w:val="003E2B46"/>
    <w:rsid w:val="003E4DC6"/>
    <w:rsid w:val="003E54D3"/>
    <w:rsid w:val="003E6483"/>
    <w:rsid w:val="003E6BE1"/>
    <w:rsid w:val="003E6DC9"/>
    <w:rsid w:val="003E7BC3"/>
    <w:rsid w:val="003E7C6D"/>
    <w:rsid w:val="003E7D1E"/>
    <w:rsid w:val="003F2638"/>
    <w:rsid w:val="003F32EE"/>
    <w:rsid w:val="003F389D"/>
    <w:rsid w:val="003F447D"/>
    <w:rsid w:val="003F47B2"/>
    <w:rsid w:val="003F49FE"/>
    <w:rsid w:val="003F4C0C"/>
    <w:rsid w:val="003F55FD"/>
    <w:rsid w:val="003F75B1"/>
    <w:rsid w:val="003F76DC"/>
    <w:rsid w:val="00400173"/>
    <w:rsid w:val="00400F58"/>
    <w:rsid w:val="00401913"/>
    <w:rsid w:val="00401DB7"/>
    <w:rsid w:val="004026A4"/>
    <w:rsid w:val="00402D4D"/>
    <w:rsid w:val="00403224"/>
    <w:rsid w:val="00403993"/>
    <w:rsid w:val="004042B3"/>
    <w:rsid w:val="004044ED"/>
    <w:rsid w:val="004048B6"/>
    <w:rsid w:val="00404B3D"/>
    <w:rsid w:val="0040506D"/>
    <w:rsid w:val="00405190"/>
    <w:rsid w:val="004051CD"/>
    <w:rsid w:val="0041000A"/>
    <w:rsid w:val="004103DC"/>
    <w:rsid w:val="0041188D"/>
    <w:rsid w:val="0041225A"/>
    <w:rsid w:val="00412F4B"/>
    <w:rsid w:val="00413381"/>
    <w:rsid w:val="00413FDF"/>
    <w:rsid w:val="0041434C"/>
    <w:rsid w:val="00414D53"/>
    <w:rsid w:val="004163E2"/>
    <w:rsid w:val="00417118"/>
    <w:rsid w:val="00417DA1"/>
    <w:rsid w:val="004209C2"/>
    <w:rsid w:val="00420B40"/>
    <w:rsid w:val="00421AC3"/>
    <w:rsid w:val="00421E81"/>
    <w:rsid w:val="00422442"/>
    <w:rsid w:val="004227BE"/>
    <w:rsid w:val="00422CFF"/>
    <w:rsid w:val="00422E57"/>
    <w:rsid w:val="004235C4"/>
    <w:rsid w:val="004239A8"/>
    <w:rsid w:val="004247A2"/>
    <w:rsid w:val="00424AF4"/>
    <w:rsid w:val="0042603E"/>
    <w:rsid w:val="00430123"/>
    <w:rsid w:val="00430690"/>
    <w:rsid w:val="00430750"/>
    <w:rsid w:val="0043097F"/>
    <w:rsid w:val="00430C62"/>
    <w:rsid w:val="004310B6"/>
    <w:rsid w:val="004320C9"/>
    <w:rsid w:val="00432731"/>
    <w:rsid w:val="004328D4"/>
    <w:rsid w:val="004337DE"/>
    <w:rsid w:val="004341B5"/>
    <w:rsid w:val="0043481F"/>
    <w:rsid w:val="0043556F"/>
    <w:rsid w:val="00435FFF"/>
    <w:rsid w:val="004374D6"/>
    <w:rsid w:val="00437E25"/>
    <w:rsid w:val="00437EEF"/>
    <w:rsid w:val="00437FFB"/>
    <w:rsid w:val="0044098F"/>
    <w:rsid w:val="00441BE4"/>
    <w:rsid w:val="00442F95"/>
    <w:rsid w:val="0044387D"/>
    <w:rsid w:val="00443B02"/>
    <w:rsid w:val="00444100"/>
    <w:rsid w:val="004447BF"/>
    <w:rsid w:val="00444CCC"/>
    <w:rsid w:val="00445EFC"/>
    <w:rsid w:val="00446BC8"/>
    <w:rsid w:val="00450442"/>
    <w:rsid w:val="004508F5"/>
    <w:rsid w:val="00450D0B"/>
    <w:rsid w:val="00451637"/>
    <w:rsid w:val="004520D3"/>
    <w:rsid w:val="00452245"/>
    <w:rsid w:val="0045228C"/>
    <w:rsid w:val="00454F43"/>
    <w:rsid w:val="00455228"/>
    <w:rsid w:val="00456485"/>
    <w:rsid w:val="004569BB"/>
    <w:rsid w:val="00457BD8"/>
    <w:rsid w:val="00460B4B"/>
    <w:rsid w:val="00460D45"/>
    <w:rsid w:val="00460FC5"/>
    <w:rsid w:val="00461021"/>
    <w:rsid w:val="00461239"/>
    <w:rsid w:val="00461467"/>
    <w:rsid w:val="00461A58"/>
    <w:rsid w:val="00462306"/>
    <w:rsid w:val="00463225"/>
    <w:rsid w:val="00463320"/>
    <w:rsid w:val="00463604"/>
    <w:rsid w:val="00463FDE"/>
    <w:rsid w:val="0046444D"/>
    <w:rsid w:val="00464624"/>
    <w:rsid w:val="00464811"/>
    <w:rsid w:val="00464D0A"/>
    <w:rsid w:val="00465EB3"/>
    <w:rsid w:val="0046620C"/>
    <w:rsid w:val="004662BA"/>
    <w:rsid w:val="0046652E"/>
    <w:rsid w:val="0046735E"/>
    <w:rsid w:val="00472171"/>
    <w:rsid w:val="004724B6"/>
    <w:rsid w:val="00472960"/>
    <w:rsid w:val="00472E06"/>
    <w:rsid w:val="00473275"/>
    <w:rsid w:val="00473961"/>
    <w:rsid w:val="00475400"/>
    <w:rsid w:val="00476ABD"/>
    <w:rsid w:val="00476D07"/>
    <w:rsid w:val="0047757E"/>
    <w:rsid w:val="00480FF0"/>
    <w:rsid w:val="004813B6"/>
    <w:rsid w:val="00481617"/>
    <w:rsid w:val="00482377"/>
    <w:rsid w:val="00482B92"/>
    <w:rsid w:val="004837D9"/>
    <w:rsid w:val="00483D60"/>
    <w:rsid w:val="00484209"/>
    <w:rsid w:val="00490100"/>
    <w:rsid w:val="004903B0"/>
    <w:rsid w:val="0049154E"/>
    <w:rsid w:val="00492797"/>
    <w:rsid w:val="004932F8"/>
    <w:rsid w:val="00494743"/>
    <w:rsid w:val="004949F3"/>
    <w:rsid w:val="0049569F"/>
    <w:rsid w:val="00496474"/>
    <w:rsid w:val="004969C1"/>
    <w:rsid w:val="00496DEC"/>
    <w:rsid w:val="00497C6C"/>
    <w:rsid w:val="00497FC8"/>
    <w:rsid w:val="004A12F0"/>
    <w:rsid w:val="004A15FA"/>
    <w:rsid w:val="004A2385"/>
    <w:rsid w:val="004A2857"/>
    <w:rsid w:val="004A2862"/>
    <w:rsid w:val="004A31E2"/>
    <w:rsid w:val="004A54CC"/>
    <w:rsid w:val="004A5E72"/>
    <w:rsid w:val="004A657C"/>
    <w:rsid w:val="004A74F9"/>
    <w:rsid w:val="004A75A8"/>
    <w:rsid w:val="004B0536"/>
    <w:rsid w:val="004B074A"/>
    <w:rsid w:val="004B1191"/>
    <w:rsid w:val="004B165D"/>
    <w:rsid w:val="004B3761"/>
    <w:rsid w:val="004B41B3"/>
    <w:rsid w:val="004B43F1"/>
    <w:rsid w:val="004B4BFB"/>
    <w:rsid w:val="004B4EB6"/>
    <w:rsid w:val="004B55E0"/>
    <w:rsid w:val="004B6C28"/>
    <w:rsid w:val="004B71FF"/>
    <w:rsid w:val="004B724D"/>
    <w:rsid w:val="004B73C0"/>
    <w:rsid w:val="004B751B"/>
    <w:rsid w:val="004B7ABB"/>
    <w:rsid w:val="004B7E34"/>
    <w:rsid w:val="004C0782"/>
    <w:rsid w:val="004C09F0"/>
    <w:rsid w:val="004C1863"/>
    <w:rsid w:val="004C1BA8"/>
    <w:rsid w:val="004C1E54"/>
    <w:rsid w:val="004C1F8A"/>
    <w:rsid w:val="004C1FC4"/>
    <w:rsid w:val="004C29A4"/>
    <w:rsid w:val="004C2CD0"/>
    <w:rsid w:val="004C32F6"/>
    <w:rsid w:val="004C3A78"/>
    <w:rsid w:val="004C3B25"/>
    <w:rsid w:val="004C480C"/>
    <w:rsid w:val="004C4E97"/>
    <w:rsid w:val="004C5650"/>
    <w:rsid w:val="004C60CD"/>
    <w:rsid w:val="004C64D7"/>
    <w:rsid w:val="004C6569"/>
    <w:rsid w:val="004C6DA1"/>
    <w:rsid w:val="004C708F"/>
    <w:rsid w:val="004C75B7"/>
    <w:rsid w:val="004C772D"/>
    <w:rsid w:val="004C776A"/>
    <w:rsid w:val="004D00DB"/>
    <w:rsid w:val="004D02A9"/>
    <w:rsid w:val="004D07CF"/>
    <w:rsid w:val="004D0B2A"/>
    <w:rsid w:val="004D37AC"/>
    <w:rsid w:val="004D47BD"/>
    <w:rsid w:val="004D4BD7"/>
    <w:rsid w:val="004D4E45"/>
    <w:rsid w:val="004D6535"/>
    <w:rsid w:val="004D6693"/>
    <w:rsid w:val="004D6D0F"/>
    <w:rsid w:val="004D71B5"/>
    <w:rsid w:val="004E10D0"/>
    <w:rsid w:val="004E1729"/>
    <w:rsid w:val="004E1ACD"/>
    <w:rsid w:val="004E1BB5"/>
    <w:rsid w:val="004E2533"/>
    <w:rsid w:val="004E25C3"/>
    <w:rsid w:val="004E25F3"/>
    <w:rsid w:val="004E2C23"/>
    <w:rsid w:val="004E2E47"/>
    <w:rsid w:val="004E333E"/>
    <w:rsid w:val="004E379A"/>
    <w:rsid w:val="004E3CBA"/>
    <w:rsid w:val="004E3EA8"/>
    <w:rsid w:val="004E50BF"/>
    <w:rsid w:val="004E534C"/>
    <w:rsid w:val="004E5A93"/>
    <w:rsid w:val="004E5B77"/>
    <w:rsid w:val="004E6850"/>
    <w:rsid w:val="004E76E6"/>
    <w:rsid w:val="004E7870"/>
    <w:rsid w:val="004E7B90"/>
    <w:rsid w:val="004F09CA"/>
    <w:rsid w:val="004F0DDB"/>
    <w:rsid w:val="004F1C8D"/>
    <w:rsid w:val="004F24FF"/>
    <w:rsid w:val="004F2A31"/>
    <w:rsid w:val="004F2AE6"/>
    <w:rsid w:val="004F3341"/>
    <w:rsid w:val="004F3600"/>
    <w:rsid w:val="004F3A82"/>
    <w:rsid w:val="004F3D39"/>
    <w:rsid w:val="004F463C"/>
    <w:rsid w:val="004F4B5D"/>
    <w:rsid w:val="004F67B1"/>
    <w:rsid w:val="004F69C2"/>
    <w:rsid w:val="004F6C8C"/>
    <w:rsid w:val="004F73B4"/>
    <w:rsid w:val="00500B2D"/>
    <w:rsid w:val="00500F92"/>
    <w:rsid w:val="00500FCF"/>
    <w:rsid w:val="00501918"/>
    <w:rsid w:val="00501AE8"/>
    <w:rsid w:val="00501D16"/>
    <w:rsid w:val="00502BE1"/>
    <w:rsid w:val="005037E3"/>
    <w:rsid w:val="005038A1"/>
    <w:rsid w:val="0050417F"/>
    <w:rsid w:val="005043E0"/>
    <w:rsid w:val="0050472A"/>
    <w:rsid w:val="00504F75"/>
    <w:rsid w:val="005063BD"/>
    <w:rsid w:val="00506B5E"/>
    <w:rsid w:val="0050756F"/>
    <w:rsid w:val="00507C32"/>
    <w:rsid w:val="00507F86"/>
    <w:rsid w:val="00510917"/>
    <w:rsid w:val="00510AA0"/>
    <w:rsid w:val="0051101D"/>
    <w:rsid w:val="00511397"/>
    <w:rsid w:val="0051159D"/>
    <w:rsid w:val="00511785"/>
    <w:rsid w:val="00511DCB"/>
    <w:rsid w:val="005120CA"/>
    <w:rsid w:val="005124B1"/>
    <w:rsid w:val="00512A21"/>
    <w:rsid w:val="0051319F"/>
    <w:rsid w:val="0051375B"/>
    <w:rsid w:val="0051432A"/>
    <w:rsid w:val="00514450"/>
    <w:rsid w:val="0051455A"/>
    <w:rsid w:val="00514846"/>
    <w:rsid w:val="00514A50"/>
    <w:rsid w:val="00515166"/>
    <w:rsid w:val="00515D41"/>
    <w:rsid w:val="0051745C"/>
    <w:rsid w:val="005201CE"/>
    <w:rsid w:val="00520EC0"/>
    <w:rsid w:val="005217D2"/>
    <w:rsid w:val="0052190B"/>
    <w:rsid w:val="00521B40"/>
    <w:rsid w:val="00521E26"/>
    <w:rsid w:val="00521E9B"/>
    <w:rsid w:val="0052293F"/>
    <w:rsid w:val="00522F7D"/>
    <w:rsid w:val="00523873"/>
    <w:rsid w:val="0052492F"/>
    <w:rsid w:val="005251DD"/>
    <w:rsid w:val="00525545"/>
    <w:rsid w:val="00526E84"/>
    <w:rsid w:val="00527C23"/>
    <w:rsid w:val="00527FB3"/>
    <w:rsid w:val="00530D3F"/>
    <w:rsid w:val="00531452"/>
    <w:rsid w:val="00532680"/>
    <w:rsid w:val="00532C69"/>
    <w:rsid w:val="00532D7A"/>
    <w:rsid w:val="00532EB7"/>
    <w:rsid w:val="0053379A"/>
    <w:rsid w:val="0053383A"/>
    <w:rsid w:val="0053393F"/>
    <w:rsid w:val="00533BBF"/>
    <w:rsid w:val="00533CE6"/>
    <w:rsid w:val="00534100"/>
    <w:rsid w:val="005378E3"/>
    <w:rsid w:val="00537DB7"/>
    <w:rsid w:val="00540F36"/>
    <w:rsid w:val="00541CD4"/>
    <w:rsid w:val="00543724"/>
    <w:rsid w:val="00543BB9"/>
    <w:rsid w:val="00544301"/>
    <w:rsid w:val="0054550D"/>
    <w:rsid w:val="00546B53"/>
    <w:rsid w:val="0054745A"/>
    <w:rsid w:val="005479F0"/>
    <w:rsid w:val="005514CB"/>
    <w:rsid w:val="005516E9"/>
    <w:rsid w:val="00552179"/>
    <w:rsid w:val="00552F83"/>
    <w:rsid w:val="00553405"/>
    <w:rsid w:val="00553CB1"/>
    <w:rsid w:val="00554CB5"/>
    <w:rsid w:val="00555261"/>
    <w:rsid w:val="00555280"/>
    <w:rsid w:val="005552BA"/>
    <w:rsid w:val="00556653"/>
    <w:rsid w:val="00556CD1"/>
    <w:rsid w:val="00556F62"/>
    <w:rsid w:val="00556F78"/>
    <w:rsid w:val="00557AA4"/>
    <w:rsid w:val="00557C19"/>
    <w:rsid w:val="00557C30"/>
    <w:rsid w:val="00560A0B"/>
    <w:rsid w:val="00560A5D"/>
    <w:rsid w:val="00561227"/>
    <w:rsid w:val="005625C3"/>
    <w:rsid w:val="00562859"/>
    <w:rsid w:val="00562F28"/>
    <w:rsid w:val="00563F06"/>
    <w:rsid w:val="005644F4"/>
    <w:rsid w:val="0056475C"/>
    <w:rsid w:val="005661D6"/>
    <w:rsid w:val="00567937"/>
    <w:rsid w:val="00567FC2"/>
    <w:rsid w:val="005704A9"/>
    <w:rsid w:val="00570C71"/>
    <w:rsid w:val="00570CFD"/>
    <w:rsid w:val="00570FFB"/>
    <w:rsid w:val="00571205"/>
    <w:rsid w:val="005724A7"/>
    <w:rsid w:val="00574324"/>
    <w:rsid w:val="00574705"/>
    <w:rsid w:val="00575AE7"/>
    <w:rsid w:val="005768D9"/>
    <w:rsid w:val="00576CD9"/>
    <w:rsid w:val="005770F7"/>
    <w:rsid w:val="0057727E"/>
    <w:rsid w:val="0057743C"/>
    <w:rsid w:val="0057795C"/>
    <w:rsid w:val="00577CA3"/>
    <w:rsid w:val="0058037E"/>
    <w:rsid w:val="00581923"/>
    <w:rsid w:val="00581A60"/>
    <w:rsid w:val="0058217B"/>
    <w:rsid w:val="00582CD7"/>
    <w:rsid w:val="00582D9B"/>
    <w:rsid w:val="00583581"/>
    <w:rsid w:val="00583829"/>
    <w:rsid w:val="00583901"/>
    <w:rsid w:val="0058488B"/>
    <w:rsid w:val="00584A09"/>
    <w:rsid w:val="0058505C"/>
    <w:rsid w:val="0058730D"/>
    <w:rsid w:val="00587AA1"/>
    <w:rsid w:val="00587E82"/>
    <w:rsid w:val="005904FE"/>
    <w:rsid w:val="00590550"/>
    <w:rsid w:val="00591733"/>
    <w:rsid w:val="005921E6"/>
    <w:rsid w:val="005928B4"/>
    <w:rsid w:val="00592A33"/>
    <w:rsid w:val="00592B8C"/>
    <w:rsid w:val="0059365E"/>
    <w:rsid w:val="0059383A"/>
    <w:rsid w:val="00593901"/>
    <w:rsid w:val="00593A00"/>
    <w:rsid w:val="005954BF"/>
    <w:rsid w:val="00595E1F"/>
    <w:rsid w:val="00595E67"/>
    <w:rsid w:val="00595F71"/>
    <w:rsid w:val="0059620E"/>
    <w:rsid w:val="005973A4"/>
    <w:rsid w:val="0059759D"/>
    <w:rsid w:val="005A02EA"/>
    <w:rsid w:val="005A0D98"/>
    <w:rsid w:val="005A1CDE"/>
    <w:rsid w:val="005A26BF"/>
    <w:rsid w:val="005A3577"/>
    <w:rsid w:val="005A3E6E"/>
    <w:rsid w:val="005A5BB9"/>
    <w:rsid w:val="005A633F"/>
    <w:rsid w:val="005A6367"/>
    <w:rsid w:val="005A6E7F"/>
    <w:rsid w:val="005A7855"/>
    <w:rsid w:val="005A7F10"/>
    <w:rsid w:val="005A7FEF"/>
    <w:rsid w:val="005B06ED"/>
    <w:rsid w:val="005B07F3"/>
    <w:rsid w:val="005B11CB"/>
    <w:rsid w:val="005B132A"/>
    <w:rsid w:val="005B15AA"/>
    <w:rsid w:val="005B160B"/>
    <w:rsid w:val="005B19C6"/>
    <w:rsid w:val="005B21B7"/>
    <w:rsid w:val="005B293C"/>
    <w:rsid w:val="005B35CB"/>
    <w:rsid w:val="005B3A84"/>
    <w:rsid w:val="005B3F16"/>
    <w:rsid w:val="005B4026"/>
    <w:rsid w:val="005B45F4"/>
    <w:rsid w:val="005B4876"/>
    <w:rsid w:val="005B4F9F"/>
    <w:rsid w:val="005B537A"/>
    <w:rsid w:val="005B7042"/>
    <w:rsid w:val="005B7175"/>
    <w:rsid w:val="005B733A"/>
    <w:rsid w:val="005B78B6"/>
    <w:rsid w:val="005B7B9F"/>
    <w:rsid w:val="005C128C"/>
    <w:rsid w:val="005C144C"/>
    <w:rsid w:val="005C1453"/>
    <w:rsid w:val="005C161E"/>
    <w:rsid w:val="005C2FF8"/>
    <w:rsid w:val="005C381F"/>
    <w:rsid w:val="005C454F"/>
    <w:rsid w:val="005C5862"/>
    <w:rsid w:val="005C5A3D"/>
    <w:rsid w:val="005C5B65"/>
    <w:rsid w:val="005C5DB0"/>
    <w:rsid w:val="005C5EAB"/>
    <w:rsid w:val="005C6F52"/>
    <w:rsid w:val="005C7460"/>
    <w:rsid w:val="005D0BEA"/>
    <w:rsid w:val="005D0E13"/>
    <w:rsid w:val="005D1AB9"/>
    <w:rsid w:val="005D26A6"/>
    <w:rsid w:val="005D2D12"/>
    <w:rsid w:val="005D2FFE"/>
    <w:rsid w:val="005D5382"/>
    <w:rsid w:val="005D5453"/>
    <w:rsid w:val="005D6375"/>
    <w:rsid w:val="005E111A"/>
    <w:rsid w:val="005E18A9"/>
    <w:rsid w:val="005E22AF"/>
    <w:rsid w:val="005E235C"/>
    <w:rsid w:val="005E2C26"/>
    <w:rsid w:val="005E301D"/>
    <w:rsid w:val="005E490F"/>
    <w:rsid w:val="005E4F58"/>
    <w:rsid w:val="005E62BF"/>
    <w:rsid w:val="005E731B"/>
    <w:rsid w:val="005E75F9"/>
    <w:rsid w:val="005E76DF"/>
    <w:rsid w:val="005E7A23"/>
    <w:rsid w:val="005F010F"/>
    <w:rsid w:val="005F2241"/>
    <w:rsid w:val="005F2DA0"/>
    <w:rsid w:val="005F3257"/>
    <w:rsid w:val="005F4F0D"/>
    <w:rsid w:val="005F4F6E"/>
    <w:rsid w:val="005F6915"/>
    <w:rsid w:val="005F6ABA"/>
    <w:rsid w:val="005F6F10"/>
    <w:rsid w:val="005F7071"/>
    <w:rsid w:val="006004C0"/>
    <w:rsid w:val="00602258"/>
    <w:rsid w:val="006024FC"/>
    <w:rsid w:val="006037F3"/>
    <w:rsid w:val="00603811"/>
    <w:rsid w:val="00605D04"/>
    <w:rsid w:val="0060631F"/>
    <w:rsid w:val="00607355"/>
    <w:rsid w:val="00607801"/>
    <w:rsid w:val="00610A7A"/>
    <w:rsid w:val="00610C7A"/>
    <w:rsid w:val="006113AA"/>
    <w:rsid w:val="00612396"/>
    <w:rsid w:val="00613A4A"/>
    <w:rsid w:val="00613CA6"/>
    <w:rsid w:val="00613F2B"/>
    <w:rsid w:val="00614303"/>
    <w:rsid w:val="0061434F"/>
    <w:rsid w:val="00614EF0"/>
    <w:rsid w:val="006159E1"/>
    <w:rsid w:val="00615FE1"/>
    <w:rsid w:val="00616731"/>
    <w:rsid w:val="006169BD"/>
    <w:rsid w:val="00616D66"/>
    <w:rsid w:val="00617086"/>
    <w:rsid w:val="006179E5"/>
    <w:rsid w:val="00620717"/>
    <w:rsid w:val="0062072D"/>
    <w:rsid w:val="00620944"/>
    <w:rsid w:val="00620FFC"/>
    <w:rsid w:val="006231AE"/>
    <w:rsid w:val="00623329"/>
    <w:rsid w:val="00624360"/>
    <w:rsid w:val="0062459F"/>
    <w:rsid w:val="006249B4"/>
    <w:rsid w:val="00625120"/>
    <w:rsid w:val="00625A39"/>
    <w:rsid w:val="00625B99"/>
    <w:rsid w:val="00625E15"/>
    <w:rsid w:val="00626AE4"/>
    <w:rsid w:val="00626BAD"/>
    <w:rsid w:val="00630B44"/>
    <w:rsid w:val="00630B7A"/>
    <w:rsid w:val="006315CE"/>
    <w:rsid w:val="00631AE4"/>
    <w:rsid w:val="006320CE"/>
    <w:rsid w:val="006321DF"/>
    <w:rsid w:val="0063238A"/>
    <w:rsid w:val="00633132"/>
    <w:rsid w:val="006333FE"/>
    <w:rsid w:val="006337CA"/>
    <w:rsid w:val="00634124"/>
    <w:rsid w:val="00634A0A"/>
    <w:rsid w:val="006358C8"/>
    <w:rsid w:val="00636625"/>
    <w:rsid w:val="006367D3"/>
    <w:rsid w:val="00636C6E"/>
    <w:rsid w:val="00637182"/>
    <w:rsid w:val="006373F5"/>
    <w:rsid w:val="0063766F"/>
    <w:rsid w:val="00637956"/>
    <w:rsid w:val="0064005D"/>
    <w:rsid w:val="00641790"/>
    <w:rsid w:val="006418B1"/>
    <w:rsid w:val="00641C19"/>
    <w:rsid w:val="00642B09"/>
    <w:rsid w:val="00642C94"/>
    <w:rsid w:val="00643FD7"/>
    <w:rsid w:val="00644242"/>
    <w:rsid w:val="0064467B"/>
    <w:rsid w:val="00644D73"/>
    <w:rsid w:val="00646A91"/>
    <w:rsid w:val="00646D89"/>
    <w:rsid w:val="006508E9"/>
    <w:rsid w:val="00650BCA"/>
    <w:rsid w:val="00650F81"/>
    <w:rsid w:val="00651547"/>
    <w:rsid w:val="00651EBB"/>
    <w:rsid w:val="00653D81"/>
    <w:rsid w:val="00655AD6"/>
    <w:rsid w:val="00656077"/>
    <w:rsid w:val="006572A9"/>
    <w:rsid w:val="006574B6"/>
    <w:rsid w:val="006574DE"/>
    <w:rsid w:val="0065780E"/>
    <w:rsid w:val="00660300"/>
    <w:rsid w:val="00660549"/>
    <w:rsid w:val="006605A9"/>
    <w:rsid w:val="0066089D"/>
    <w:rsid w:val="00660EFB"/>
    <w:rsid w:val="0066156C"/>
    <w:rsid w:val="00662D74"/>
    <w:rsid w:val="00663AAC"/>
    <w:rsid w:val="00663CFF"/>
    <w:rsid w:val="00664404"/>
    <w:rsid w:val="006646DB"/>
    <w:rsid w:val="00666A37"/>
    <w:rsid w:val="0067049E"/>
    <w:rsid w:val="00670CC3"/>
    <w:rsid w:val="00671683"/>
    <w:rsid w:val="00671B4E"/>
    <w:rsid w:val="00671D69"/>
    <w:rsid w:val="006730BE"/>
    <w:rsid w:val="00673AEA"/>
    <w:rsid w:val="00673CA3"/>
    <w:rsid w:val="00674DE6"/>
    <w:rsid w:val="00674F42"/>
    <w:rsid w:val="00675E5A"/>
    <w:rsid w:val="006761FB"/>
    <w:rsid w:val="006768AD"/>
    <w:rsid w:val="006770A0"/>
    <w:rsid w:val="00677D58"/>
    <w:rsid w:val="00677E80"/>
    <w:rsid w:val="006807FD"/>
    <w:rsid w:val="0068154F"/>
    <w:rsid w:val="00681C23"/>
    <w:rsid w:val="00681CD6"/>
    <w:rsid w:val="00681FAE"/>
    <w:rsid w:val="006823FC"/>
    <w:rsid w:val="00682727"/>
    <w:rsid w:val="00682B0D"/>
    <w:rsid w:val="00683107"/>
    <w:rsid w:val="00684744"/>
    <w:rsid w:val="00685D67"/>
    <w:rsid w:val="006862ED"/>
    <w:rsid w:val="00686415"/>
    <w:rsid w:val="00691916"/>
    <w:rsid w:val="00691F83"/>
    <w:rsid w:val="00693CC1"/>
    <w:rsid w:val="00694FCA"/>
    <w:rsid w:val="00695B95"/>
    <w:rsid w:val="006967C7"/>
    <w:rsid w:val="00696B31"/>
    <w:rsid w:val="006A0821"/>
    <w:rsid w:val="006A1644"/>
    <w:rsid w:val="006A194B"/>
    <w:rsid w:val="006A34B6"/>
    <w:rsid w:val="006A5A8A"/>
    <w:rsid w:val="006A61FD"/>
    <w:rsid w:val="006A6419"/>
    <w:rsid w:val="006A7F0F"/>
    <w:rsid w:val="006B049E"/>
    <w:rsid w:val="006B0A04"/>
    <w:rsid w:val="006B1B82"/>
    <w:rsid w:val="006B211D"/>
    <w:rsid w:val="006B233E"/>
    <w:rsid w:val="006B25B8"/>
    <w:rsid w:val="006B2DF6"/>
    <w:rsid w:val="006B4021"/>
    <w:rsid w:val="006B457B"/>
    <w:rsid w:val="006B4A19"/>
    <w:rsid w:val="006B520D"/>
    <w:rsid w:val="006B5981"/>
    <w:rsid w:val="006B6352"/>
    <w:rsid w:val="006C167D"/>
    <w:rsid w:val="006C18BF"/>
    <w:rsid w:val="006C1D3D"/>
    <w:rsid w:val="006C1E6D"/>
    <w:rsid w:val="006C24E8"/>
    <w:rsid w:val="006C3775"/>
    <w:rsid w:val="006C46F6"/>
    <w:rsid w:val="006C4FDF"/>
    <w:rsid w:val="006C5F7A"/>
    <w:rsid w:val="006C61A1"/>
    <w:rsid w:val="006C636D"/>
    <w:rsid w:val="006C63BD"/>
    <w:rsid w:val="006D0E95"/>
    <w:rsid w:val="006D127F"/>
    <w:rsid w:val="006D1470"/>
    <w:rsid w:val="006D24BF"/>
    <w:rsid w:val="006D2898"/>
    <w:rsid w:val="006D2CE8"/>
    <w:rsid w:val="006D2DCE"/>
    <w:rsid w:val="006D32AD"/>
    <w:rsid w:val="006D3B79"/>
    <w:rsid w:val="006D42AE"/>
    <w:rsid w:val="006D4446"/>
    <w:rsid w:val="006D4F4D"/>
    <w:rsid w:val="006D5C4F"/>
    <w:rsid w:val="006D675A"/>
    <w:rsid w:val="006D6909"/>
    <w:rsid w:val="006D69EE"/>
    <w:rsid w:val="006D6B71"/>
    <w:rsid w:val="006D6C1D"/>
    <w:rsid w:val="006E01D5"/>
    <w:rsid w:val="006E031D"/>
    <w:rsid w:val="006E0763"/>
    <w:rsid w:val="006E0827"/>
    <w:rsid w:val="006E18F1"/>
    <w:rsid w:val="006E2DF3"/>
    <w:rsid w:val="006E337E"/>
    <w:rsid w:val="006E3AD1"/>
    <w:rsid w:val="006E3B92"/>
    <w:rsid w:val="006E46CA"/>
    <w:rsid w:val="006E4BD8"/>
    <w:rsid w:val="006E4FB1"/>
    <w:rsid w:val="006E5C03"/>
    <w:rsid w:val="006E5D85"/>
    <w:rsid w:val="006E6AA0"/>
    <w:rsid w:val="006E6BCE"/>
    <w:rsid w:val="006E7202"/>
    <w:rsid w:val="006E7280"/>
    <w:rsid w:val="006E7440"/>
    <w:rsid w:val="006E746A"/>
    <w:rsid w:val="006E771E"/>
    <w:rsid w:val="006E7DB4"/>
    <w:rsid w:val="006F0BC1"/>
    <w:rsid w:val="006F2105"/>
    <w:rsid w:val="006F319B"/>
    <w:rsid w:val="006F5285"/>
    <w:rsid w:val="006F5425"/>
    <w:rsid w:val="006F59E5"/>
    <w:rsid w:val="006F6492"/>
    <w:rsid w:val="006F692E"/>
    <w:rsid w:val="006F6E66"/>
    <w:rsid w:val="006F7DE9"/>
    <w:rsid w:val="006F7FB2"/>
    <w:rsid w:val="00700339"/>
    <w:rsid w:val="00700616"/>
    <w:rsid w:val="00700630"/>
    <w:rsid w:val="00700868"/>
    <w:rsid w:val="00700A8B"/>
    <w:rsid w:val="00702A30"/>
    <w:rsid w:val="00703A97"/>
    <w:rsid w:val="00704272"/>
    <w:rsid w:val="00704BCD"/>
    <w:rsid w:val="007052BB"/>
    <w:rsid w:val="007053C6"/>
    <w:rsid w:val="007054F9"/>
    <w:rsid w:val="00705578"/>
    <w:rsid w:val="00705E1F"/>
    <w:rsid w:val="007063AB"/>
    <w:rsid w:val="007063F9"/>
    <w:rsid w:val="00706426"/>
    <w:rsid w:val="007072DC"/>
    <w:rsid w:val="00707734"/>
    <w:rsid w:val="0071042D"/>
    <w:rsid w:val="00710976"/>
    <w:rsid w:val="00710B0B"/>
    <w:rsid w:val="0071129E"/>
    <w:rsid w:val="007115B4"/>
    <w:rsid w:val="007116A6"/>
    <w:rsid w:val="00711B72"/>
    <w:rsid w:val="00711CDF"/>
    <w:rsid w:val="00712022"/>
    <w:rsid w:val="00712420"/>
    <w:rsid w:val="00712BAE"/>
    <w:rsid w:val="00712ED4"/>
    <w:rsid w:val="007132F5"/>
    <w:rsid w:val="00713AF6"/>
    <w:rsid w:val="0071406D"/>
    <w:rsid w:val="00714476"/>
    <w:rsid w:val="00714C43"/>
    <w:rsid w:val="00715B5E"/>
    <w:rsid w:val="00715C16"/>
    <w:rsid w:val="00716B0B"/>
    <w:rsid w:val="00717897"/>
    <w:rsid w:val="00717C63"/>
    <w:rsid w:val="0072054F"/>
    <w:rsid w:val="0072072E"/>
    <w:rsid w:val="00720896"/>
    <w:rsid w:val="0072181C"/>
    <w:rsid w:val="007219C2"/>
    <w:rsid w:val="00721AAB"/>
    <w:rsid w:val="00721C1F"/>
    <w:rsid w:val="00722224"/>
    <w:rsid w:val="00722743"/>
    <w:rsid w:val="00723694"/>
    <w:rsid w:val="00723C49"/>
    <w:rsid w:val="00724235"/>
    <w:rsid w:val="0072444A"/>
    <w:rsid w:val="0072485B"/>
    <w:rsid w:val="00724E03"/>
    <w:rsid w:val="0072500C"/>
    <w:rsid w:val="00726797"/>
    <w:rsid w:val="007279E5"/>
    <w:rsid w:val="00730003"/>
    <w:rsid w:val="00730933"/>
    <w:rsid w:val="0073158E"/>
    <w:rsid w:val="007320FD"/>
    <w:rsid w:val="00733B8B"/>
    <w:rsid w:val="007346B9"/>
    <w:rsid w:val="00734BE8"/>
    <w:rsid w:val="00736183"/>
    <w:rsid w:val="007371A0"/>
    <w:rsid w:val="007379EE"/>
    <w:rsid w:val="00737FF8"/>
    <w:rsid w:val="0074074E"/>
    <w:rsid w:val="00740990"/>
    <w:rsid w:val="00741705"/>
    <w:rsid w:val="00743254"/>
    <w:rsid w:val="00743899"/>
    <w:rsid w:val="00743CE7"/>
    <w:rsid w:val="00744202"/>
    <w:rsid w:val="007449E8"/>
    <w:rsid w:val="007450AA"/>
    <w:rsid w:val="00746B69"/>
    <w:rsid w:val="00747EFC"/>
    <w:rsid w:val="00747F67"/>
    <w:rsid w:val="00747FAF"/>
    <w:rsid w:val="00752501"/>
    <w:rsid w:val="00752503"/>
    <w:rsid w:val="00752665"/>
    <w:rsid w:val="00753450"/>
    <w:rsid w:val="00753943"/>
    <w:rsid w:val="007561A3"/>
    <w:rsid w:val="00757180"/>
    <w:rsid w:val="00760B9B"/>
    <w:rsid w:val="00761126"/>
    <w:rsid w:val="00761AFF"/>
    <w:rsid w:val="00761D51"/>
    <w:rsid w:val="00762094"/>
    <w:rsid w:val="007625D8"/>
    <w:rsid w:val="0076406C"/>
    <w:rsid w:val="0076407C"/>
    <w:rsid w:val="007644AE"/>
    <w:rsid w:val="0076503E"/>
    <w:rsid w:val="00765A85"/>
    <w:rsid w:val="00765B10"/>
    <w:rsid w:val="00765F8A"/>
    <w:rsid w:val="007667D5"/>
    <w:rsid w:val="007668ED"/>
    <w:rsid w:val="00767B16"/>
    <w:rsid w:val="00770554"/>
    <w:rsid w:val="00770892"/>
    <w:rsid w:val="007709B8"/>
    <w:rsid w:val="00770F5C"/>
    <w:rsid w:val="00771811"/>
    <w:rsid w:val="00771EE2"/>
    <w:rsid w:val="007727F7"/>
    <w:rsid w:val="007728C1"/>
    <w:rsid w:val="0077432A"/>
    <w:rsid w:val="00775706"/>
    <w:rsid w:val="00775CDB"/>
    <w:rsid w:val="00777188"/>
    <w:rsid w:val="0077736A"/>
    <w:rsid w:val="00780720"/>
    <w:rsid w:val="00780BB5"/>
    <w:rsid w:val="00781207"/>
    <w:rsid w:val="00781CB3"/>
    <w:rsid w:val="00781DD1"/>
    <w:rsid w:val="007821AB"/>
    <w:rsid w:val="0078229D"/>
    <w:rsid w:val="0078257E"/>
    <w:rsid w:val="00782ED8"/>
    <w:rsid w:val="007832C3"/>
    <w:rsid w:val="007834DC"/>
    <w:rsid w:val="007838F0"/>
    <w:rsid w:val="00784023"/>
    <w:rsid w:val="00784204"/>
    <w:rsid w:val="007843FA"/>
    <w:rsid w:val="007845B8"/>
    <w:rsid w:val="007854FE"/>
    <w:rsid w:val="0078579C"/>
    <w:rsid w:val="00785962"/>
    <w:rsid w:val="00786136"/>
    <w:rsid w:val="007866AA"/>
    <w:rsid w:val="00786BDA"/>
    <w:rsid w:val="007870FA"/>
    <w:rsid w:val="00787217"/>
    <w:rsid w:val="00787D09"/>
    <w:rsid w:val="00790180"/>
    <w:rsid w:val="0079031E"/>
    <w:rsid w:val="007907EF"/>
    <w:rsid w:val="0079214C"/>
    <w:rsid w:val="007922E9"/>
    <w:rsid w:val="00792388"/>
    <w:rsid w:val="0079329E"/>
    <w:rsid w:val="00795013"/>
    <w:rsid w:val="0079529C"/>
    <w:rsid w:val="00796873"/>
    <w:rsid w:val="00797096"/>
    <w:rsid w:val="00797348"/>
    <w:rsid w:val="007975B0"/>
    <w:rsid w:val="00797DA4"/>
    <w:rsid w:val="007A05DC"/>
    <w:rsid w:val="007A0762"/>
    <w:rsid w:val="007A09DB"/>
    <w:rsid w:val="007A0E4B"/>
    <w:rsid w:val="007A192A"/>
    <w:rsid w:val="007A1F5A"/>
    <w:rsid w:val="007A45C4"/>
    <w:rsid w:val="007A5B96"/>
    <w:rsid w:val="007A5DC9"/>
    <w:rsid w:val="007A6858"/>
    <w:rsid w:val="007A753A"/>
    <w:rsid w:val="007A782C"/>
    <w:rsid w:val="007B093D"/>
    <w:rsid w:val="007B0F10"/>
    <w:rsid w:val="007B17FF"/>
    <w:rsid w:val="007B1E29"/>
    <w:rsid w:val="007B2D4B"/>
    <w:rsid w:val="007B3197"/>
    <w:rsid w:val="007B356D"/>
    <w:rsid w:val="007B3B31"/>
    <w:rsid w:val="007B430C"/>
    <w:rsid w:val="007B4792"/>
    <w:rsid w:val="007B4F81"/>
    <w:rsid w:val="007B501F"/>
    <w:rsid w:val="007B55E0"/>
    <w:rsid w:val="007B5729"/>
    <w:rsid w:val="007B72BC"/>
    <w:rsid w:val="007C163A"/>
    <w:rsid w:val="007C3027"/>
    <w:rsid w:val="007C30AD"/>
    <w:rsid w:val="007C3207"/>
    <w:rsid w:val="007C3979"/>
    <w:rsid w:val="007C4F93"/>
    <w:rsid w:val="007C560D"/>
    <w:rsid w:val="007C626B"/>
    <w:rsid w:val="007C6926"/>
    <w:rsid w:val="007D08C1"/>
    <w:rsid w:val="007D0B5D"/>
    <w:rsid w:val="007D0C9C"/>
    <w:rsid w:val="007D1C81"/>
    <w:rsid w:val="007D1D62"/>
    <w:rsid w:val="007D2448"/>
    <w:rsid w:val="007D3C5D"/>
    <w:rsid w:val="007D4E97"/>
    <w:rsid w:val="007D5798"/>
    <w:rsid w:val="007D5B11"/>
    <w:rsid w:val="007D6584"/>
    <w:rsid w:val="007D7037"/>
    <w:rsid w:val="007D794F"/>
    <w:rsid w:val="007E0C4E"/>
    <w:rsid w:val="007E0F84"/>
    <w:rsid w:val="007E1622"/>
    <w:rsid w:val="007E2040"/>
    <w:rsid w:val="007E33FD"/>
    <w:rsid w:val="007E4360"/>
    <w:rsid w:val="007E586C"/>
    <w:rsid w:val="007E5E5A"/>
    <w:rsid w:val="007E62C8"/>
    <w:rsid w:val="007E6756"/>
    <w:rsid w:val="007E7EC0"/>
    <w:rsid w:val="007F19EF"/>
    <w:rsid w:val="007F2BB9"/>
    <w:rsid w:val="007F2C31"/>
    <w:rsid w:val="007F3373"/>
    <w:rsid w:val="007F3395"/>
    <w:rsid w:val="007F3884"/>
    <w:rsid w:val="007F3B68"/>
    <w:rsid w:val="007F3D12"/>
    <w:rsid w:val="007F3D9F"/>
    <w:rsid w:val="007F3EFA"/>
    <w:rsid w:val="007F41DF"/>
    <w:rsid w:val="007F4755"/>
    <w:rsid w:val="007F4A59"/>
    <w:rsid w:val="007F6021"/>
    <w:rsid w:val="007F620E"/>
    <w:rsid w:val="007F65A2"/>
    <w:rsid w:val="007F6D0D"/>
    <w:rsid w:val="008008EE"/>
    <w:rsid w:val="00800E5E"/>
    <w:rsid w:val="00801502"/>
    <w:rsid w:val="00801D0B"/>
    <w:rsid w:val="00801D37"/>
    <w:rsid w:val="00802172"/>
    <w:rsid w:val="008028E5"/>
    <w:rsid w:val="00802D15"/>
    <w:rsid w:val="00803986"/>
    <w:rsid w:val="0080497C"/>
    <w:rsid w:val="00805187"/>
    <w:rsid w:val="008052BF"/>
    <w:rsid w:val="00805B76"/>
    <w:rsid w:val="0080610A"/>
    <w:rsid w:val="00806D5B"/>
    <w:rsid w:val="00807056"/>
    <w:rsid w:val="008072ED"/>
    <w:rsid w:val="008076E7"/>
    <w:rsid w:val="00812DF6"/>
    <w:rsid w:val="008134F6"/>
    <w:rsid w:val="00813651"/>
    <w:rsid w:val="00813A90"/>
    <w:rsid w:val="00813EAE"/>
    <w:rsid w:val="0081426E"/>
    <w:rsid w:val="00814752"/>
    <w:rsid w:val="008149C0"/>
    <w:rsid w:val="00814E27"/>
    <w:rsid w:val="00816579"/>
    <w:rsid w:val="008167E8"/>
    <w:rsid w:val="00816996"/>
    <w:rsid w:val="0082016F"/>
    <w:rsid w:val="00820B1B"/>
    <w:rsid w:val="00820FEB"/>
    <w:rsid w:val="00821C88"/>
    <w:rsid w:val="00821CE2"/>
    <w:rsid w:val="008223E7"/>
    <w:rsid w:val="0082240E"/>
    <w:rsid w:val="00822821"/>
    <w:rsid w:val="00822DC8"/>
    <w:rsid w:val="0082436D"/>
    <w:rsid w:val="00824BC7"/>
    <w:rsid w:val="00824EFA"/>
    <w:rsid w:val="008253BF"/>
    <w:rsid w:val="008257E2"/>
    <w:rsid w:val="008257E8"/>
    <w:rsid w:val="00825AA4"/>
    <w:rsid w:val="00825B7A"/>
    <w:rsid w:val="00825BBC"/>
    <w:rsid w:val="00825D1F"/>
    <w:rsid w:val="00826E9A"/>
    <w:rsid w:val="00827482"/>
    <w:rsid w:val="0082782F"/>
    <w:rsid w:val="00827940"/>
    <w:rsid w:val="00827969"/>
    <w:rsid w:val="00827D9F"/>
    <w:rsid w:val="00827FD0"/>
    <w:rsid w:val="008304DD"/>
    <w:rsid w:val="008306D4"/>
    <w:rsid w:val="0083160D"/>
    <w:rsid w:val="00832996"/>
    <w:rsid w:val="00832D4D"/>
    <w:rsid w:val="00832EFA"/>
    <w:rsid w:val="0083398A"/>
    <w:rsid w:val="0083404D"/>
    <w:rsid w:val="008349F7"/>
    <w:rsid w:val="008353E0"/>
    <w:rsid w:val="0083575A"/>
    <w:rsid w:val="00835C7A"/>
    <w:rsid w:val="00836B20"/>
    <w:rsid w:val="008400F2"/>
    <w:rsid w:val="008401C7"/>
    <w:rsid w:val="00840878"/>
    <w:rsid w:val="00840929"/>
    <w:rsid w:val="00840953"/>
    <w:rsid w:val="00840B60"/>
    <w:rsid w:val="00840C6B"/>
    <w:rsid w:val="00840F96"/>
    <w:rsid w:val="00841C06"/>
    <w:rsid w:val="00841D7F"/>
    <w:rsid w:val="00841E70"/>
    <w:rsid w:val="00843EC8"/>
    <w:rsid w:val="0084409D"/>
    <w:rsid w:val="008441B8"/>
    <w:rsid w:val="008442E2"/>
    <w:rsid w:val="00844302"/>
    <w:rsid w:val="00844E6D"/>
    <w:rsid w:val="00845A83"/>
    <w:rsid w:val="00846426"/>
    <w:rsid w:val="0084648A"/>
    <w:rsid w:val="008464FF"/>
    <w:rsid w:val="008465E4"/>
    <w:rsid w:val="008476D6"/>
    <w:rsid w:val="00847A7E"/>
    <w:rsid w:val="00847CFE"/>
    <w:rsid w:val="00847EC2"/>
    <w:rsid w:val="008506ED"/>
    <w:rsid w:val="00850DBA"/>
    <w:rsid w:val="00851171"/>
    <w:rsid w:val="008524E2"/>
    <w:rsid w:val="008525B4"/>
    <w:rsid w:val="008526B6"/>
    <w:rsid w:val="00853792"/>
    <w:rsid w:val="00853D09"/>
    <w:rsid w:val="00853E61"/>
    <w:rsid w:val="008540F4"/>
    <w:rsid w:val="0085468B"/>
    <w:rsid w:val="0085473D"/>
    <w:rsid w:val="0085595B"/>
    <w:rsid w:val="00855A0B"/>
    <w:rsid w:val="00855B31"/>
    <w:rsid w:val="00855C9B"/>
    <w:rsid w:val="008566D3"/>
    <w:rsid w:val="00856E54"/>
    <w:rsid w:val="008606CC"/>
    <w:rsid w:val="00860903"/>
    <w:rsid w:val="00860C23"/>
    <w:rsid w:val="00860C88"/>
    <w:rsid w:val="008615CE"/>
    <w:rsid w:val="00861C8D"/>
    <w:rsid w:val="00861C9D"/>
    <w:rsid w:val="00862603"/>
    <w:rsid w:val="00862EFA"/>
    <w:rsid w:val="00863C79"/>
    <w:rsid w:val="00864B67"/>
    <w:rsid w:val="00865518"/>
    <w:rsid w:val="00866859"/>
    <w:rsid w:val="0086693A"/>
    <w:rsid w:val="00866B47"/>
    <w:rsid w:val="0086704E"/>
    <w:rsid w:val="00867A9D"/>
    <w:rsid w:val="008710B8"/>
    <w:rsid w:val="00871560"/>
    <w:rsid w:val="00871F88"/>
    <w:rsid w:val="00872990"/>
    <w:rsid w:val="00872AB9"/>
    <w:rsid w:val="00872AEC"/>
    <w:rsid w:val="00874816"/>
    <w:rsid w:val="00880185"/>
    <w:rsid w:val="00881782"/>
    <w:rsid w:val="00882438"/>
    <w:rsid w:val="00882963"/>
    <w:rsid w:val="00883034"/>
    <w:rsid w:val="00883EE5"/>
    <w:rsid w:val="008852AD"/>
    <w:rsid w:val="008853AA"/>
    <w:rsid w:val="008868A9"/>
    <w:rsid w:val="00886DF1"/>
    <w:rsid w:val="00890096"/>
    <w:rsid w:val="008909D3"/>
    <w:rsid w:val="008915AF"/>
    <w:rsid w:val="00891E6A"/>
    <w:rsid w:val="00891FAB"/>
    <w:rsid w:val="00892632"/>
    <w:rsid w:val="008928BF"/>
    <w:rsid w:val="00892D1D"/>
    <w:rsid w:val="008937AB"/>
    <w:rsid w:val="0089408C"/>
    <w:rsid w:val="008941FC"/>
    <w:rsid w:val="008958A7"/>
    <w:rsid w:val="00895FD0"/>
    <w:rsid w:val="0089774A"/>
    <w:rsid w:val="008A01D5"/>
    <w:rsid w:val="008A104B"/>
    <w:rsid w:val="008A13C3"/>
    <w:rsid w:val="008A1EF6"/>
    <w:rsid w:val="008A26C2"/>
    <w:rsid w:val="008A29C3"/>
    <w:rsid w:val="008A3769"/>
    <w:rsid w:val="008A3FCB"/>
    <w:rsid w:val="008A41E2"/>
    <w:rsid w:val="008A487E"/>
    <w:rsid w:val="008A53F4"/>
    <w:rsid w:val="008A558F"/>
    <w:rsid w:val="008A569F"/>
    <w:rsid w:val="008A59D8"/>
    <w:rsid w:val="008A65D8"/>
    <w:rsid w:val="008A678A"/>
    <w:rsid w:val="008A6A7C"/>
    <w:rsid w:val="008A6BAD"/>
    <w:rsid w:val="008A7071"/>
    <w:rsid w:val="008B01CD"/>
    <w:rsid w:val="008B0A9B"/>
    <w:rsid w:val="008B0AA2"/>
    <w:rsid w:val="008B0C94"/>
    <w:rsid w:val="008B0CCC"/>
    <w:rsid w:val="008B0F50"/>
    <w:rsid w:val="008B18DF"/>
    <w:rsid w:val="008B29DF"/>
    <w:rsid w:val="008B2ADC"/>
    <w:rsid w:val="008B2C83"/>
    <w:rsid w:val="008B3068"/>
    <w:rsid w:val="008B38B0"/>
    <w:rsid w:val="008B45A1"/>
    <w:rsid w:val="008B4821"/>
    <w:rsid w:val="008B484D"/>
    <w:rsid w:val="008B519A"/>
    <w:rsid w:val="008B583B"/>
    <w:rsid w:val="008B5D8C"/>
    <w:rsid w:val="008B6092"/>
    <w:rsid w:val="008B686F"/>
    <w:rsid w:val="008B6DB1"/>
    <w:rsid w:val="008B7E52"/>
    <w:rsid w:val="008C092A"/>
    <w:rsid w:val="008C0E0F"/>
    <w:rsid w:val="008C152F"/>
    <w:rsid w:val="008C1CED"/>
    <w:rsid w:val="008C1E83"/>
    <w:rsid w:val="008C2D77"/>
    <w:rsid w:val="008C305D"/>
    <w:rsid w:val="008C3225"/>
    <w:rsid w:val="008C4106"/>
    <w:rsid w:val="008C441D"/>
    <w:rsid w:val="008C590E"/>
    <w:rsid w:val="008C63C2"/>
    <w:rsid w:val="008C6543"/>
    <w:rsid w:val="008C6B3A"/>
    <w:rsid w:val="008C7068"/>
    <w:rsid w:val="008C7130"/>
    <w:rsid w:val="008C73F4"/>
    <w:rsid w:val="008C766F"/>
    <w:rsid w:val="008C7E0D"/>
    <w:rsid w:val="008D023E"/>
    <w:rsid w:val="008D0E22"/>
    <w:rsid w:val="008D1C8C"/>
    <w:rsid w:val="008D202B"/>
    <w:rsid w:val="008D2747"/>
    <w:rsid w:val="008D2D71"/>
    <w:rsid w:val="008D2FF8"/>
    <w:rsid w:val="008D3BC3"/>
    <w:rsid w:val="008D40A9"/>
    <w:rsid w:val="008D5A48"/>
    <w:rsid w:val="008D7E41"/>
    <w:rsid w:val="008E0779"/>
    <w:rsid w:val="008E10BA"/>
    <w:rsid w:val="008E16DE"/>
    <w:rsid w:val="008E336F"/>
    <w:rsid w:val="008E5011"/>
    <w:rsid w:val="008E5B8F"/>
    <w:rsid w:val="008E5E65"/>
    <w:rsid w:val="008E5FB4"/>
    <w:rsid w:val="008E6060"/>
    <w:rsid w:val="008E64C9"/>
    <w:rsid w:val="008E6B2A"/>
    <w:rsid w:val="008E6BE1"/>
    <w:rsid w:val="008E6CF9"/>
    <w:rsid w:val="008E6E75"/>
    <w:rsid w:val="008E72FC"/>
    <w:rsid w:val="008E7ABB"/>
    <w:rsid w:val="008E7B4B"/>
    <w:rsid w:val="008F0628"/>
    <w:rsid w:val="008F2244"/>
    <w:rsid w:val="008F2922"/>
    <w:rsid w:val="008F3093"/>
    <w:rsid w:val="008F3B62"/>
    <w:rsid w:val="008F4030"/>
    <w:rsid w:val="008F42BC"/>
    <w:rsid w:val="008F47B2"/>
    <w:rsid w:val="008F5169"/>
    <w:rsid w:val="008F5327"/>
    <w:rsid w:val="008F5604"/>
    <w:rsid w:val="008F562F"/>
    <w:rsid w:val="008F56E1"/>
    <w:rsid w:val="008F6396"/>
    <w:rsid w:val="008F69C3"/>
    <w:rsid w:val="008F7268"/>
    <w:rsid w:val="009001E0"/>
    <w:rsid w:val="009005DA"/>
    <w:rsid w:val="00901728"/>
    <w:rsid w:val="00901ACC"/>
    <w:rsid w:val="009020CB"/>
    <w:rsid w:val="009029EE"/>
    <w:rsid w:val="00902C32"/>
    <w:rsid w:val="009034CA"/>
    <w:rsid w:val="00903DD5"/>
    <w:rsid w:val="00903EA4"/>
    <w:rsid w:val="00904465"/>
    <w:rsid w:val="009045C2"/>
    <w:rsid w:val="00904D08"/>
    <w:rsid w:val="0090672F"/>
    <w:rsid w:val="00907028"/>
    <w:rsid w:val="00907A85"/>
    <w:rsid w:val="00907BDF"/>
    <w:rsid w:val="00907F62"/>
    <w:rsid w:val="009105D6"/>
    <w:rsid w:val="00910EDD"/>
    <w:rsid w:val="00911049"/>
    <w:rsid w:val="00911574"/>
    <w:rsid w:val="0091172B"/>
    <w:rsid w:val="009125A8"/>
    <w:rsid w:val="00912A08"/>
    <w:rsid w:val="009132FA"/>
    <w:rsid w:val="0091375E"/>
    <w:rsid w:val="00913FF1"/>
    <w:rsid w:val="009143F7"/>
    <w:rsid w:val="00914C7A"/>
    <w:rsid w:val="0091639C"/>
    <w:rsid w:val="0091674D"/>
    <w:rsid w:val="0091678E"/>
    <w:rsid w:val="009168D0"/>
    <w:rsid w:val="00917CD6"/>
    <w:rsid w:val="00920156"/>
    <w:rsid w:val="00920660"/>
    <w:rsid w:val="00921B0E"/>
    <w:rsid w:val="00923CD1"/>
    <w:rsid w:val="0092479E"/>
    <w:rsid w:val="009251FA"/>
    <w:rsid w:val="00925D38"/>
    <w:rsid w:val="009264B5"/>
    <w:rsid w:val="00926AA3"/>
    <w:rsid w:val="009273C0"/>
    <w:rsid w:val="009274AA"/>
    <w:rsid w:val="00927F58"/>
    <w:rsid w:val="009304A1"/>
    <w:rsid w:val="0093101B"/>
    <w:rsid w:val="009325BB"/>
    <w:rsid w:val="009331F6"/>
    <w:rsid w:val="00933256"/>
    <w:rsid w:val="00933349"/>
    <w:rsid w:val="00933884"/>
    <w:rsid w:val="00933A46"/>
    <w:rsid w:val="00934879"/>
    <w:rsid w:val="009355B9"/>
    <w:rsid w:val="009359A9"/>
    <w:rsid w:val="00935EF3"/>
    <w:rsid w:val="00935FFA"/>
    <w:rsid w:val="00936517"/>
    <w:rsid w:val="00936E21"/>
    <w:rsid w:val="00940E84"/>
    <w:rsid w:val="009412FE"/>
    <w:rsid w:val="0094161C"/>
    <w:rsid w:val="009431C8"/>
    <w:rsid w:val="009434F2"/>
    <w:rsid w:val="00943DAC"/>
    <w:rsid w:val="009447E6"/>
    <w:rsid w:val="009455C3"/>
    <w:rsid w:val="00945A61"/>
    <w:rsid w:val="009467E6"/>
    <w:rsid w:val="00946AC5"/>
    <w:rsid w:val="00947A66"/>
    <w:rsid w:val="00947A84"/>
    <w:rsid w:val="00947C32"/>
    <w:rsid w:val="00950293"/>
    <w:rsid w:val="009513A0"/>
    <w:rsid w:val="00951AFA"/>
    <w:rsid w:val="00954415"/>
    <w:rsid w:val="009545FF"/>
    <w:rsid w:val="00954B08"/>
    <w:rsid w:val="0095533F"/>
    <w:rsid w:val="00956319"/>
    <w:rsid w:val="00956929"/>
    <w:rsid w:val="0095735A"/>
    <w:rsid w:val="0095771F"/>
    <w:rsid w:val="009578F8"/>
    <w:rsid w:val="00957EE2"/>
    <w:rsid w:val="00960BD7"/>
    <w:rsid w:val="0096108A"/>
    <w:rsid w:val="00961685"/>
    <w:rsid w:val="00961EC1"/>
    <w:rsid w:val="00962AA4"/>
    <w:rsid w:val="00964F84"/>
    <w:rsid w:val="009654B0"/>
    <w:rsid w:val="00966A6F"/>
    <w:rsid w:val="00967DE7"/>
    <w:rsid w:val="00967EBA"/>
    <w:rsid w:val="0097071C"/>
    <w:rsid w:val="00971564"/>
    <w:rsid w:val="00971ED1"/>
    <w:rsid w:val="009729BA"/>
    <w:rsid w:val="00972C16"/>
    <w:rsid w:val="009735FA"/>
    <w:rsid w:val="00973E84"/>
    <w:rsid w:val="00974456"/>
    <w:rsid w:val="0097509F"/>
    <w:rsid w:val="00975AFA"/>
    <w:rsid w:val="00975FFB"/>
    <w:rsid w:val="00977038"/>
    <w:rsid w:val="00977685"/>
    <w:rsid w:val="00980F90"/>
    <w:rsid w:val="0098132E"/>
    <w:rsid w:val="009819D3"/>
    <w:rsid w:val="00981FAF"/>
    <w:rsid w:val="00982400"/>
    <w:rsid w:val="009829B3"/>
    <w:rsid w:val="00983031"/>
    <w:rsid w:val="00983444"/>
    <w:rsid w:val="0098395B"/>
    <w:rsid w:val="009839E4"/>
    <w:rsid w:val="00983DDF"/>
    <w:rsid w:val="00984216"/>
    <w:rsid w:val="0098452E"/>
    <w:rsid w:val="00985F02"/>
    <w:rsid w:val="00986107"/>
    <w:rsid w:val="00986A5C"/>
    <w:rsid w:val="00986E80"/>
    <w:rsid w:val="00987F27"/>
    <w:rsid w:val="0099050A"/>
    <w:rsid w:val="0099069B"/>
    <w:rsid w:val="00991229"/>
    <w:rsid w:val="00991D6E"/>
    <w:rsid w:val="00991F29"/>
    <w:rsid w:val="00992058"/>
    <w:rsid w:val="009920F3"/>
    <w:rsid w:val="009922ED"/>
    <w:rsid w:val="009926CA"/>
    <w:rsid w:val="00992E4F"/>
    <w:rsid w:val="00993EDC"/>
    <w:rsid w:val="00994B5B"/>
    <w:rsid w:val="0099555D"/>
    <w:rsid w:val="00995670"/>
    <w:rsid w:val="0099593F"/>
    <w:rsid w:val="009961A1"/>
    <w:rsid w:val="00996AD3"/>
    <w:rsid w:val="00997405"/>
    <w:rsid w:val="0099763A"/>
    <w:rsid w:val="0099792A"/>
    <w:rsid w:val="00997AF5"/>
    <w:rsid w:val="00997AFD"/>
    <w:rsid w:val="009A0897"/>
    <w:rsid w:val="009A1508"/>
    <w:rsid w:val="009A1CD6"/>
    <w:rsid w:val="009A208A"/>
    <w:rsid w:val="009A21D8"/>
    <w:rsid w:val="009A278F"/>
    <w:rsid w:val="009A29E1"/>
    <w:rsid w:val="009A3B00"/>
    <w:rsid w:val="009A4057"/>
    <w:rsid w:val="009A5C7F"/>
    <w:rsid w:val="009A5ED6"/>
    <w:rsid w:val="009A66C0"/>
    <w:rsid w:val="009A6A3E"/>
    <w:rsid w:val="009A72BA"/>
    <w:rsid w:val="009A7402"/>
    <w:rsid w:val="009A7753"/>
    <w:rsid w:val="009B05F5"/>
    <w:rsid w:val="009B2002"/>
    <w:rsid w:val="009B2B7C"/>
    <w:rsid w:val="009B2E5B"/>
    <w:rsid w:val="009B310A"/>
    <w:rsid w:val="009B4286"/>
    <w:rsid w:val="009B435A"/>
    <w:rsid w:val="009B472F"/>
    <w:rsid w:val="009B628B"/>
    <w:rsid w:val="009B6838"/>
    <w:rsid w:val="009B6FE7"/>
    <w:rsid w:val="009B741B"/>
    <w:rsid w:val="009B7782"/>
    <w:rsid w:val="009B7EA3"/>
    <w:rsid w:val="009C0DAB"/>
    <w:rsid w:val="009C1032"/>
    <w:rsid w:val="009C1365"/>
    <w:rsid w:val="009C1578"/>
    <w:rsid w:val="009C16A3"/>
    <w:rsid w:val="009C1869"/>
    <w:rsid w:val="009C1D28"/>
    <w:rsid w:val="009C22F0"/>
    <w:rsid w:val="009C2393"/>
    <w:rsid w:val="009C2B85"/>
    <w:rsid w:val="009C40E7"/>
    <w:rsid w:val="009C53C8"/>
    <w:rsid w:val="009C55D8"/>
    <w:rsid w:val="009C5D4B"/>
    <w:rsid w:val="009C6CA9"/>
    <w:rsid w:val="009C701C"/>
    <w:rsid w:val="009C725C"/>
    <w:rsid w:val="009C777D"/>
    <w:rsid w:val="009D011C"/>
    <w:rsid w:val="009D02C5"/>
    <w:rsid w:val="009D042F"/>
    <w:rsid w:val="009D0744"/>
    <w:rsid w:val="009D0A3C"/>
    <w:rsid w:val="009D0EAD"/>
    <w:rsid w:val="009D0FBE"/>
    <w:rsid w:val="009D2144"/>
    <w:rsid w:val="009D2263"/>
    <w:rsid w:val="009D2374"/>
    <w:rsid w:val="009D31B0"/>
    <w:rsid w:val="009D3440"/>
    <w:rsid w:val="009D4898"/>
    <w:rsid w:val="009D501D"/>
    <w:rsid w:val="009D66BB"/>
    <w:rsid w:val="009D6B3F"/>
    <w:rsid w:val="009E1625"/>
    <w:rsid w:val="009E1810"/>
    <w:rsid w:val="009E1A78"/>
    <w:rsid w:val="009E1ACC"/>
    <w:rsid w:val="009E1C22"/>
    <w:rsid w:val="009E1CE5"/>
    <w:rsid w:val="009E1FFB"/>
    <w:rsid w:val="009E239A"/>
    <w:rsid w:val="009E2922"/>
    <w:rsid w:val="009E3D86"/>
    <w:rsid w:val="009E4C51"/>
    <w:rsid w:val="009E53CC"/>
    <w:rsid w:val="009E61A6"/>
    <w:rsid w:val="009E6528"/>
    <w:rsid w:val="009E6ACF"/>
    <w:rsid w:val="009E6AF7"/>
    <w:rsid w:val="009E6C52"/>
    <w:rsid w:val="009E74B6"/>
    <w:rsid w:val="009E7F11"/>
    <w:rsid w:val="009F00C4"/>
    <w:rsid w:val="009F01C9"/>
    <w:rsid w:val="009F062A"/>
    <w:rsid w:val="009F134F"/>
    <w:rsid w:val="009F1C51"/>
    <w:rsid w:val="009F27AB"/>
    <w:rsid w:val="009F28B0"/>
    <w:rsid w:val="009F3936"/>
    <w:rsid w:val="009F3B04"/>
    <w:rsid w:val="009F3B75"/>
    <w:rsid w:val="009F3F33"/>
    <w:rsid w:val="009F43EB"/>
    <w:rsid w:val="009F44B8"/>
    <w:rsid w:val="009F46B1"/>
    <w:rsid w:val="009F4922"/>
    <w:rsid w:val="009F4D9C"/>
    <w:rsid w:val="009F6383"/>
    <w:rsid w:val="009F6D4A"/>
    <w:rsid w:val="009F785F"/>
    <w:rsid w:val="009F7D78"/>
    <w:rsid w:val="009F7EA7"/>
    <w:rsid w:val="00A0077D"/>
    <w:rsid w:val="00A007EA"/>
    <w:rsid w:val="00A00E1B"/>
    <w:rsid w:val="00A00FB4"/>
    <w:rsid w:val="00A017BE"/>
    <w:rsid w:val="00A020C5"/>
    <w:rsid w:val="00A02460"/>
    <w:rsid w:val="00A02E39"/>
    <w:rsid w:val="00A0316B"/>
    <w:rsid w:val="00A037CB"/>
    <w:rsid w:val="00A03B1D"/>
    <w:rsid w:val="00A03CC0"/>
    <w:rsid w:val="00A03FDA"/>
    <w:rsid w:val="00A04612"/>
    <w:rsid w:val="00A065A0"/>
    <w:rsid w:val="00A066BB"/>
    <w:rsid w:val="00A06C98"/>
    <w:rsid w:val="00A079EC"/>
    <w:rsid w:val="00A11D60"/>
    <w:rsid w:val="00A1250D"/>
    <w:rsid w:val="00A12614"/>
    <w:rsid w:val="00A13054"/>
    <w:rsid w:val="00A13BF5"/>
    <w:rsid w:val="00A13F1F"/>
    <w:rsid w:val="00A13F7F"/>
    <w:rsid w:val="00A14EC3"/>
    <w:rsid w:val="00A1540A"/>
    <w:rsid w:val="00A15E49"/>
    <w:rsid w:val="00A162C8"/>
    <w:rsid w:val="00A16FFF"/>
    <w:rsid w:val="00A17153"/>
    <w:rsid w:val="00A219F2"/>
    <w:rsid w:val="00A220EB"/>
    <w:rsid w:val="00A229B1"/>
    <w:rsid w:val="00A2316C"/>
    <w:rsid w:val="00A23211"/>
    <w:rsid w:val="00A23C2A"/>
    <w:rsid w:val="00A23CE3"/>
    <w:rsid w:val="00A23ED3"/>
    <w:rsid w:val="00A2402A"/>
    <w:rsid w:val="00A24AC5"/>
    <w:rsid w:val="00A2650E"/>
    <w:rsid w:val="00A26583"/>
    <w:rsid w:val="00A26DE8"/>
    <w:rsid w:val="00A27239"/>
    <w:rsid w:val="00A27A57"/>
    <w:rsid w:val="00A309A5"/>
    <w:rsid w:val="00A30C39"/>
    <w:rsid w:val="00A31407"/>
    <w:rsid w:val="00A31592"/>
    <w:rsid w:val="00A323E2"/>
    <w:rsid w:val="00A32493"/>
    <w:rsid w:val="00A32F5B"/>
    <w:rsid w:val="00A33B80"/>
    <w:rsid w:val="00A33E05"/>
    <w:rsid w:val="00A34BB9"/>
    <w:rsid w:val="00A34D1F"/>
    <w:rsid w:val="00A3561F"/>
    <w:rsid w:val="00A359DA"/>
    <w:rsid w:val="00A35A1D"/>
    <w:rsid w:val="00A35FDB"/>
    <w:rsid w:val="00A36338"/>
    <w:rsid w:val="00A37F53"/>
    <w:rsid w:val="00A42582"/>
    <w:rsid w:val="00A42906"/>
    <w:rsid w:val="00A42FA9"/>
    <w:rsid w:val="00A4364E"/>
    <w:rsid w:val="00A437EE"/>
    <w:rsid w:val="00A43A2A"/>
    <w:rsid w:val="00A43AA8"/>
    <w:rsid w:val="00A44DAD"/>
    <w:rsid w:val="00A4530A"/>
    <w:rsid w:val="00A465D5"/>
    <w:rsid w:val="00A4682B"/>
    <w:rsid w:val="00A46B3A"/>
    <w:rsid w:val="00A4701D"/>
    <w:rsid w:val="00A47F04"/>
    <w:rsid w:val="00A526B8"/>
    <w:rsid w:val="00A52EC4"/>
    <w:rsid w:val="00A5306F"/>
    <w:rsid w:val="00A53526"/>
    <w:rsid w:val="00A537BD"/>
    <w:rsid w:val="00A54125"/>
    <w:rsid w:val="00A543A6"/>
    <w:rsid w:val="00A543B1"/>
    <w:rsid w:val="00A55358"/>
    <w:rsid w:val="00A55A19"/>
    <w:rsid w:val="00A56945"/>
    <w:rsid w:val="00A57317"/>
    <w:rsid w:val="00A574E5"/>
    <w:rsid w:val="00A57BF4"/>
    <w:rsid w:val="00A6044B"/>
    <w:rsid w:val="00A60771"/>
    <w:rsid w:val="00A60B15"/>
    <w:rsid w:val="00A60CA9"/>
    <w:rsid w:val="00A61BBF"/>
    <w:rsid w:val="00A626E3"/>
    <w:rsid w:val="00A62BD2"/>
    <w:rsid w:val="00A62D16"/>
    <w:rsid w:val="00A630F8"/>
    <w:rsid w:val="00A63664"/>
    <w:rsid w:val="00A6387A"/>
    <w:rsid w:val="00A63EDB"/>
    <w:rsid w:val="00A64003"/>
    <w:rsid w:val="00A642D0"/>
    <w:rsid w:val="00A64EA1"/>
    <w:rsid w:val="00A6596A"/>
    <w:rsid w:val="00A65E7E"/>
    <w:rsid w:val="00A660B5"/>
    <w:rsid w:val="00A663B1"/>
    <w:rsid w:val="00A663EB"/>
    <w:rsid w:val="00A66A00"/>
    <w:rsid w:val="00A66CAD"/>
    <w:rsid w:val="00A670FB"/>
    <w:rsid w:val="00A71045"/>
    <w:rsid w:val="00A7231C"/>
    <w:rsid w:val="00A727E2"/>
    <w:rsid w:val="00A72A71"/>
    <w:rsid w:val="00A73092"/>
    <w:rsid w:val="00A73241"/>
    <w:rsid w:val="00A7371F"/>
    <w:rsid w:val="00A754BD"/>
    <w:rsid w:val="00A76CD1"/>
    <w:rsid w:val="00A76CDE"/>
    <w:rsid w:val="00A771DA"/>
    <w:rsid w:val="00A77848"/>
    <w:rsid w:val="00A77C3D"/>
    <w:rsid w:val="00A77DF7"/>
    <w:rsid w:val="00A8064E"/>
    <w:rsid w:val="00A83102"/>
    <w:rsid w:val="00A8318D"/>
    <w:rsid w:val="00A85465"/>
    <w:rsid w:val="00A85BF5"/>
    <w:rsid w:val="00A90426"/>
    <w:rsid w:val="00A9074C"/>
    <w:rsid w:val="00A90C14"/>
    <w:rsid w:val="00A91B28"/>
    <w:rsid w:val="00A91B2B"/>
    <w:rsid w:val="00A91C76"/>
    <w:rsid w:val="00A922CA"/>
    <w:rsid w:val="00A9268D"/>
    <w:rsid w:val="00A927C3"/>
    <w:rsid w:val="00A92D72"/>
    <w:rsid w:val="00A92EC2"/>
    <w:rsid w:val="00A9376D"/>
    <w:rsid w:val="00A944CA"/>
    <w:rsid w:val="00A947FE"/>
    <w:rsid w:val="00A94A5D"/>
    <w:rsid w:val="00A96B7D"/>
    <w:rsid w:val="00A97349"/>
    <w:rsid w:val="00A978E0"/>
    <w:rsid w:val="00A97F92"/>
    <w:rsid w:val="00AA02BD"/>
    <w:rsid w:val="00AA0478"/>
    <w:rsid w:val="00AA1704"/>
    <w:rsid w:val="00AA1E68"/>
    <w:rsid w:val="00AA3061"/>
    <w:rsid w:val="00AA3999"/>
    <w:rsid w:val="00AA3D81"/>
    <w:rsid w:val="00AA41D0"/>
    <w:rsid w:val="00AA42D1"/>
    <w:rsid w:val="00AA5641"/>
    <w:rsid w:val="00AA58AD"/>
    <w:rsid w:val="00AA5B64"/>
    <w:rsid w:val="00AA5C05"/>
    <w:rsid w:val="00AA5C32"/>
    <w:rsid w:val="00AA6DA8"/>
    <w:rsid w:val="00AA7C43"/>
    <w:rsid w:val="00AB0170"/>
    <w:rsid w:val="00AB169F"/>
    <w:rsid w:val="00AB1D96"/>
    <w:rsid w:val="00AB1E76"/>
    <w:rsid w:val="00AB2B0E"/>
    <w:rsid w:val="00AB31E5"/>
    <w:rsid w:val="00AB43BA"/>
    <w:rsid w:val="00AB4561"/>
    <w:rsid w:val="00AB64D5"/>
    <w:rsid w:val="00AB680C"/>
    <w:rsid w:val="00AB7A70"/>
    <w:rsid w:val="00AC00CD"/>
    <w:rsid w:val="00AC0264"/>
    <w:rsid w:val="00AC0711"/>
    <w:rsid w:val="00AC0A81"/>
    <w:rsid w:val="00AC2490"/>
    <w:rsid w:val="00AC2A30"/>
    <w:rsid w:val="00AC4314"/>
    <w:rsid w:val="00AC4F2B"/>
    <w:rsid w:val="00AC4FBC"/>
    <w:rsid w:val="00AC5E4E"/>
    <w:rsid w:val="00AC6088"/>
    <w:rsid w:val="00AC710E"/>
    <w:rsid w:val="00AC7EAD"/>
    <w:rsid w:val="00AD003E"/>
    <w:rsid w:val="00AD03C8"/>
    <w:rsid w:val="00AD043B"/>
    <w:rsid w:val="00AD0B34"/>
    <w:rsid w:val="00AD0DB5"/>
    <w:rsid w:val="00AD0E6C"/>
    <w:rsid w:val="00AD11CC"/>
    <w:rsid w:val="00AD130A"/>
    <w:rsid w:val="00AD13E6"/>
    <w:rsid w:val="00AD320B"/>
    <w:rsid w:val="00AD3D68"/>
    <w:rsid w:val="00AD47F4"/>
    <w:rsid w:val="00AD733F"/>
    <w:rsid w:val="00AD763E"/>
    <w:rsid w:val="00AE0749"/>
    <w:rsid w:val="00AE095C"/>
    <w:rsid w:val="00AE3DE5"/>
    <w:rsid w:val="00AE456B"/>
    <w:rsid w:val="00AE4631"/>
    <w:rsid w:val="00AE4A76"/>
    <w:rsid w:val="00AE5493"/>
    <w:rsid w:val="00AE6537"/>
    <w:rsid w:val="00AE7070"/>
    <w:rsid w:val="00AE7325"/>
    <w:rsid w:val="00AF32A7"/>
    <w:rsid w:val="00AF398B"/>
    <w:rsid w:val="00AF4114"/>
    <w:rsid w:val="00AF46C2"/>
    <w:rsid w:val="00AF4824"/>
    <w:rsid w:val="00AF5778"/>
    <w:rsid w:val="00AF5DF3"/>
    <w:rsid w:val="00AF6E48"/>
    <w:rsid w:val="00AF7868"/>
    <w:rsid w:val="00AF78EC"/>
    <w:rsid w:val="00AF7EAF"/>
    <w:rsid w:val="00B0073C"/>
    <w:rsid w:val="00B0195E"/>
    <w:rsid w:val="00B01A31"/>
    <w:rsid w:val="00B02349"/>
    <w:rsid w:val="00B02A31"/>
    <w:rsid w:val="00B032BD"/>
    <w:rsid w:val="00B03854"/>
    <w:rsid w:val="00B04311"/>
    <w:rsid w:val="00B04DE3"/>
    <w:rsid w:val="00B056F0"/>
    <w:rsid w:val="00B05AA1"/>
    <w:rsid w:val="00B060A1"/>
    <w:rsid w:val="00B061AA"/>
    <w:rsid w:val="00B06891"/>
    <w:rsid w:val="00B07A8F"/>
    <w:rsid w:val="00B10410"/>
    <w:rsid w:val="00B10DE3"/>
    <w:rsid w:val="00B11135"/>
    <w:rsid w:val="00B11FB1"/>
    <w:rsid w:val="00B121FE"/>
    <w:rsid w:val="00B12D90"/>
    <w:rsid w:val="00B13393"/>
    <w:rsid w:val="00B14682"/>
    <w:rsid w:val="00B14DEC"/>
    <w:rsid w:val="00B1764E"/>
    <w:rsid w:val="00B17C2F"/>
    <w:rsid w:val="00B2013D"/>
    <w:rsid w:val="00B20ED8"/>
    <w:rsid w:val="00B215CD"/>
    <w:rsid w:val="00B21C9D"/>
    <w:rsid w:val="00B22434"/>
    <w:rsid w:val="00B22915"/>
    <w:rsid w:val="00B22E26"/>
    <w:rsid w:val="00B24627"/>
    <w:rsid w:val="00B24989"/>
    <w:rsid w:val="00B256ED"/>
    <w:rsid w:val="00B26BB4"/>
    <w:rsid w:val="00B26D2F"/>
    <w:rsid w:val="00B26F7C"/>
    <w:rsid w:val="00B271BC"/>
    <w:rsid w:val="00B27666"/>
    <w:rsid w:val="00B3019E"/>
    <w:rsid w:val="00B30489"/>
    <w:rsid w:val="00B30A39"/>
    <w:rsid w:val="00B30F24"/>
    <w:rsid w:val="00B316F1"/>
    <w:rsid w:val="00B318C8"/>
    <w:rsid w:val="00B31BCA"/>
    <w:rsid w:val="00B3259A"/>
    <w:rsid w:val="00B33043"/>
    <w:rsid w:val="00B33199"/>
    <w:rsid w:val="00B33285"/>
    <w:rsid w:val="00B33593"/>
    <w:rsid w:val="00B3360F"/>
    <w:rsid w:val="00B33825"/>
    <w:rsid w:val="00B33B3B"/>
    <w:rsid w:val="00B342A7"/>
    <w:rsid w:val="00B345BB"/>
    <w:rsid w:val="00B346A3"/>
    <w:rsid w:val="00B34EAD"/>
    <w:rsid w:val="00B353AC"/>
    <w:rsid w:val="00B357B7"/>
    <w:rsid w:val="00B35C8B"/>
    <w:rsid w:val="00B361EA"/>
    <w:rsid w:val="00B37D24"/>
    <w:rsid w:val="00B37FDE"/>
    <w:rsid w:val="00B40A39"/>
    <w:rsid w:val="00B40C2F"/>
    <w:rsid w:val="00B417C5"/>
    <w:rsid w:val="00B41C0B"/>
    <w:rsid w:val="00B41D01"/>
    <w:rsid w:val="00B4310E"/>
    <w:rsid w:val="00B4352E"/>
    <w:rsid w:val="00B4372F"/>
    <w:rsid w:val="00B437D2"/>
    <w:rsid w:val="00B4384B"/>
    <w:rsid w:val="00B43ADD"/>
    <w:rsid w:val="00B462C8"/>
    <w:rsid w:val="00B46630"/>
    <w:rsid w:val="00B46CB5"/>
    <w:rsid w:val="00B46F49"/>
    <w:rsid w:val="00B502E5"/>
    <w:rsid w:val="00B507C6"/>
    <w:rsid w:val="00B5151A"/>
    <w:rsid w:val="00B523F3"/>
    <w:rsid w:val="00B5244E"/>
    <w:rsid w:val="00B526CD"/>
    <w:rsid w:val="00B52B09"/>
    <w:rsid w:val="00B52ED2"/>
    <w:rsid w:val="00B5382E"/>
    <w:rsid w:val="00B53AD1"/>
    <w:rsid w:val="00B54085"/>
    <w:rsid w:val="00B55869"/>
    <w:rsid w:val="00B5666E"/>
    <w:rsid w:val="00B5673F"/>
    <w:rsid w:val="00B56B02"/>
    <w:rsid w:val="00B5731B"/>
    <w:rsid w:val="00B5749B"/>
    <w:rsid w:val="00B574E2"/>
    <w:rsid w:val="00B57F63"/>
    <w:rsid w:val="00B6037B"/>
    <w:rsid w:val="00B60699"/>
    <w:rsid w:val="00B60AB2"/>
    <w:rsid w:val="00B61361"/>
    <w:rsid w:val="00B61C13"/>
    <w:rsid w:val="00B62249"/>
    <w:rsid w:val="00B622DA"/>
    <w:rsid w:val="00B62817"/>
    <w:rsid w:val="00B62F4B"/>
    <w:rsid w:val="00B63F15"/>
    <w:rsid w:val="00B63FB1"/>
    <w:rsid w:val="00B6471B"/>
    <w:rsid w:val="00B65E1E"/>
    <w:rsid w:val="00B66ABD"/>
    <w:rsid w:val="00B66C91"/>
    <w:rsid w:val="00B6791F"/>
    <w:rsid w:val="00B67E39"/>
    <w:rsid w:val="00B70200"/>
    <w:rsid w:val="00B71E64"/>
    <w:rsid w:val="00B726FC"/>
    <w:rsid w:val="00B73098"/>
    <w:rsid w:val="00B73297"/>
    <w:rsid w:val="00B73426"/>
    <w:rsid w:val="00B73AF0"/>
    <w:rsid w:val="00B73B55"/>
    <w:rsid w:val="00B760C2"/>
    <w:rsid w:val="00B76858"/>
    <w:rsid w:val="00B76D00"/>
    <w:rsid w:val="00B778DF"/>
    <w:rsid w:val="00B80301"/>
    <w:rsid w:val="00B8043C"/>
    <w:rsid w:val="00B80902"/>
    <w:rsid w:val="00B8273E"/>
    <w:rsid w:val="00B82F3B"/>
    <w:rsid w:val="00B830AE"/>
    <w:rsid w:val="00B83225"/>
    <w:rsid w:val="00B8327D"/>
    <w:rsid w:val="00B83A6B"/>
    <w:rsid w:val="00B8415F"/>
    <w:rsid w:val="00B84226"/>
    <w:rsid w:val="00B84C4A"/>
    <w:rsid w:val="00B84CFB"/>
    <w:rsid w:val="00B857A1"/>
    <w:rsid w:val="00B85FDD"/>
    <w:rsid w:val="00B86188"/>
    <w:rsid w:val="00B866D5"/>
    <w:rsid w:val="00B8683B"/>
    <w:rsid w:val="00B86BFF"/>
    <w:rsid w:val="00B86D16"/>
    <w:rsid w:val="00B86E61"/>
    <w:rsid w:val="00B87CE3"/>
    <w:rsid w:val="00B87E93"/>
    <w:rsid w:val="00B87F32"/>
    <w:rsid w:val="00B90402"/>
    <w:rsid w:val="00B9061E"/>
    <w:rsid w:val="00B90B47"/>
    <w:rsid w:val="00B915D7"/>
    <w:rsid w:val="00B91F56"/>
    <w:rsid w:val="00B91FDD"/>
    <w:rsid w:val="00B92228"/>
    <w:rsid w:val="00B922E2"/>
    <w:rsid w:val="00B9296A"/>
    <w:rsid w:val="00B93AAA"/>
    <w:rsid w:val="00B93E7B"/>
    <w:rsid w:val="00B93FF6"/>
    <w:rsid w:val="00B93FF8"/>
    <w:rsid w:val="00B95C93"/>
    <w:rsid w:val="00B9664E"/>
    <w:rsid w:val="00B96651"/>
    <w:rsid w:val="00B96F7F"/>
    <w:rsid w:val="00BA0537"/>
    <w:rsid w:val="00BA0BC9"/>
    <w:rsid w:val="00BA0D39"/>
    <w:rsid w:val="00BA2008"/>
    <w:rsid w:val="00BA2211"/>
    <w:rsid w:val="00BA39C0"/>
    <w:rsid w:val="00BA44DD"/>
    <w:rsid w:val="00BA4D97"/>
    <w:rsid w:val="00BA51B4"/>
    <w:rsid w:val="00BA5B3F"/>
    <w:rsid w:val="00BA6216"/>
    <w:rsid w:val="00BA6240"/>
    <w:rsid w:val="00BA6C73"/>
    <w:rsid w:val="00BA7456"/>
    <w:rsid w:val="00BA7615"/>
    <w:rsid w:val="00BA77C7"/>
    <w:rsid w:val="00BA7E50"/>
    <w:rsid w:val="00BB007A"/>
    <w:rsid w:val="00BB01C5"/>
    <w:rsid w:val="00BB0FF8"/>
    <w:rsid w:val="00BB11BD"/>
    <w:rsid w:val="00BB1CB1"/>
    <w:rsid w:val="00BB3B10"/>
    <w:rsid w:val="00BB3C96"/>
    <w:rsid w:val="00BB454C"/>
    <w:rsid w:val="00BB54C4"/>
    <w:rsid w:val="00BB61D4"/>
    <w:rsid w:val="00BB63DB"/>
    <w:rsid w:val="00BB6B27"/>
    <w:rsid w:val="00BB7884"/>
    <w:rsid w:val="00BB7BDD"/>
    <w:rsid w:val="00BC0B76"/>
    <w:rsid w:val="00BC17C6"/>
    <w:rsid w:val="00BC1A76"/>
    <w:rsid w:val="00BC1D96"/>
    <w:rsid w:val="00BC30EA"/>
    <w:rsid w:val="00BC311F"/>
    <w:rsid w:val="00BC5144"/>
    <w:rsid w:val="00BC528C"/>
    <w:rsid w:val="00BC6024"/>
    <w:rsid w:val="00BC665C"/>
    <w:rsid w:val="00BC758E"/>
    <w:rsid w:val="00BD01FE"/>
    <w:rsid w:val="00BD0722"/>
    <w:rsid w:val="00BD0815"/>
    <w:rsid w:val="00BD0FED"/>
    <w:rsid w:val="00BD18B8"/>
    <w:rsid w:val="00BD2622"/>
    <w:rsid w:val="00BD2F7E"/>
    <w:rsid w:val="00BD3BE8"/>
    <w:rsid w:val="00BD3FFB"/>
    <w:rsid w:val="00BD4FB9"/>
    <w:rsid w:val="00BD53AE"/>
    <w:rsid w:val="00BD5B9A"/>
    <w:rsid w:val="00BD5E7E"/>
    <w:rsid w:val="00BD668B"/>
    <w:rsid w:val="00BD6AB4"/>
    <w:rsid w:val="00BD70A5"/>
    <w:rsid w:val="00BD7380"/>
    <w:rsid w:val="00BD770B"/>
    <w:rsid w:val="00BD7A1C"/>
    <w:rsid w:val="00BE044F"/>
    <w:rsid w:val="00BE0B59"/>
    <w:rsid w:val="00BE0D88"/>
    <w:rsid w:val="00BE1929"/>
    <w:rsid w:val="00BE1F35"/>
    <w:rsid w:val="00BE2A64"/>
    <w:rsid w:val="00BE475D"/>
    <w:rsid w:val="00BE6263"/>
    <w:rsid w:val="00BE62BD"/>
    <w:rsid w:val="00BE6D3F"/>
    <w:rsid w:val="00BE7B26"/>
    <w:rsid w:val="00BF11D9"/>
    <w:rsid w:val="00BF2416"/>
    <w:rsid w:val="00BF3838"/>
    <w:rsid w:val="00BF3C4A"/>
    <w:rsid w:val="00BF3D87"/>
    <w:rsid w:val="00BF46D9"/>
    <w:rsid w:val="00BF5448"/>
    <w:rsid w:val="00BF62D6"/>
    <w:rsid w:val="00BF7536"/>
    <w:rsid w:val="00BF75A7"/>
    <w:rsid w:val="00BF7860"/>
    <w:rsid w:val="00BF7CCD"/>
    <w:rsid w:val="00C009A6"/>
    <w:rsid w:val="00C01674"/>
    <w:rsid w:val="00C02CDB"/>
    <w:rsid w:val="00C037DF"/>
    <w:rsid w:val="00C046C9"/>
    <w:rsid w:val="00C05F5E"/>
    <w:rsid w:val="00C07330"/>
    <w:rsid w:val="00C10000"/>
    <w:rsid w:val="00C106B1"/>
    <w:rsid w:val="00C10A98"/>
    <w:rsid w:val="00C10C01"/>
    <w:rsid w:val="00C10FA2"/>
    <w:rsid w:val="00C1108D"/>
    <w:rsid w:val="00C11B77"/>
    <w:rsid w:val="00C124AA"/>
    <w:rsid w:val="00C13651"/>
    <w:rsid w:val="00C13663"/>
    <w:rsid w:val="00C1467E"/>
    <w:rsid w:val="00C15078"/>
    <w:rsid w:val="00C16036"/>
    <w:rsid w:val="00C165AC"/>
    <w:rsid w:val="00C16827"/>
    <w:rsid w:val="00C16D48"/>
    <w:rsid w:val="00C16D9C"/>
    <w:rsid w:val="00C16F40"/>
    <w:rsid w:val="00C1700D"/>
    <w:rsid w:val="00C1731B"/>
    <w:rsid w:val="00C174F1"/>
    <w:rsid w:val="00C17771"/>
    <w:rsid w:val="00C20066"/>
    <w:rsid w:val="00C20401"/>
    <w:rsid w:val="00C210FE"/>
    <w:rsid w:val="00C221D1"/>
    <w:rsid w:val="00C233BF"/>
    <w:rsid w:val="00C2361F"/>
    <w:rsid w:val="00C2366E"/>
    <w:rsid w:val="00C23CC5"/>
    <w:rsid w:val="00C247D3"/>
    <w:rsid w:val="00C253C4"/>
    <w:rsid w:val="00C261E2"/>
    <w:rsid w:val="00C26ACC"/>
    <w:rsid w:val="00C26FB9"/>
    <w:rsid w:val="00C301AA"/>
    <w:rsid w:val="00C307B2"/>
    <w:rsid w:val="00C30AF7"/>
    <w:rsid w:val="00C30E17"/>
    <w:rsid w:val="00C30F0B"/>
    <w:rsid w:val="00C31A43"/>
    <w:rsid w:val="00C3219E"/>
    <w:rsid w:val="00C328CC"/>
    <w:rsid w:val="00C32E9E"/>
    <w:rsid w:val="00C3314F"/>
    <w:rsid w:val="00C335AB"/>
    <w:rsid w:val="00C33A15"/>
    <w:rsid w:val="00C33E90"/>
    <w:rsid w:val="00C34287"/>
    <w:rsid w:val="00C35036"/>
    <w:rsid w:val="00C35D0F"/>
    <w:rsid w:val="00C36232"/>
    <w:rsid w:val="00C36873"/>
    <w:rsid w:val="00C36EA6"/>
    <w:rsid w:val="00C3729B"/>
    <w:rsid w:val="00C378E2"/>
    <w:rsid w:val="00C378F0"/>
    <w:rsid w:val="00C400BD"/>
    <w:rsid w:val="00C40A57"/>
    <w:rsid w:val="00C41027"/>
    <w:rsid w:val="00C4167E"/>
    <w:rsid w:val="00C41C43"/>
    <w:rsid w:val="00C42D30"/>
    <w:rsid w:val="00C4456E"/>
    <w:rsid w:val="00C44E9F"/>
    <w:rsid w:val="00C450B9"/>
    <w:rsid w:val="00C46178"/>
    <w:rsid w:val="00C465E3"/>
    <w:rsid w:val="00C4672A"/>
    <w:rsid w:val="00C47EEC"/>
    <w:rsid w:val="00C53595"/>
    <w:rsid w:val="00C55303"/>
    <w:rsid w:val="00C567E6"/>
    <w:rsid w:val="00C57762"/>
    <w:rsid w:val="00C606B4"/>
    <w:rsid w:val="00C60DFF"/>
    <w:rsid w:val="00C63229"/>
    <w:rsid w:val="00C639A3"/>
    <w:rsid w:val="00C63A11"/>
    <w:rsid w:val="00C63A7C"/>
    <w:rsid w:val="00C64BD6"/>
    <w:rsid w:val="00C65891"/>
    <w:rsid w:val="00C66C95"/>
    <w:rsid w:val="00C67FA4"/>
    <w:rsid w:val="00C70FFE"/>
    <w:rsid w:val="00C715F1"/>
    <w:rsid w:val="00C71F6E"/>
    <w:rsid w:val="00C72450"/>
    <w:rsid w:val="00C7294D"/>
    <w:rsid w:val="00C72B63"/>
    <w:rsid w:val="00C72CF0"/>
    <w:rsid w:val="00C73109"/>
    <w:rsid w:val="00C731FB"/>
    <w:rsid w:val="00C73DB4"/>
    <w:rsid w:val="00C73E5A"/>
    <w:rsid w:val="00C74377"/>
    <w:rsid w:val="00C75B20"/>
    <w:rsid w:val="00C76AD3"/>
    <w:rsid w:val="00C8028E"/>
    <w:rsid w:val="00C81691"/>
    <w:rsid w:val="00C8200A"/>
    <w:rsid w:val="00C823B5"/>
    <w:rsid w:val="00C82907"/>
    <w:rsid w:val="00C82926"/>
    <w:rsid w:val="00C82C6E"/>
    <w:rsid w:val="00C82D3F"/>
    <w:rsid w:val="00C82DDA"/>
    <w:rsid w:val="00C83D8F"/>
    <w:rsid w:val="00C84C99"/>
    <w:rsid w:val="00C84CB6"/>
    <w:rsid w:val="00C858F0"/>
    <w:rsid w:val="00C8613D"/>
    <w:rsid w:val="00C87630"/>
    <w:rsid w:val="00C87703"/>
    <w:rsid w:val="00C901EC"/>
    <w:rsid w:val="00C90539"/>
    <w:rsid w:val="00C90808"/>
    <w:rsid w:val="00C90C98"/>
    <w:rsid w:val="00C91191"/>
    <w:rsid w:val="00C91471"/>
    <w:rsid w:val="00C93524"/>
    <w:rsid w:val="00C9397D"/>
    <w:rsid w:val="00C939F0"/>
    <w:rsid w:val="00C948FE"/>
    <w:rsid w:val="00C94C16"/>
    <w:rsid w:val="00C95E34"/>
    <w:rsid w:val="00CA15FF"/>
    <w:rsid w:val="00CA1740"/>
    <w:rsid w:val="00CA1BD4"/>
    <w:rsid w:val="00CA2624"/>
    <w:rsid w:val="00CA2C82"/>
    <w:rsid w:val="00CA364F"/>
    <w:rsid w:val="00CA36A9"/>
    <w:rsid w:val="00CA37A9"/>
    <w:rsid w:val="00CA4254"/>
    <w:rsid w:val="00CA4497"/>
    <w:rsid w:val="00CA560E"/>
    <w:rsid w:val="00CA56D5"/>
    <w:rsid w:val="00CA5E18"/>
    <w:rsid w:val="00CA5EF3"/>
    <w:rsid w:val="00CA6904"/>
    <w:rsid w:val="00CA758D"/>
    <w:rsid w:val="00CA7843"/>
    <w:rsid w:val="00CA7AF0"/>
    <w:rsid w:val="00CA7D43"/>
    <w:rsid w:val="00CB0084"/>
    <w:rsid w:val="00CB00B6"/>
    <w:rsid w:val="00CB1ACE"/>
    <w:rsid w:val="00CB1FF4"/>
    <w:rsid w:val="00CB3225"/>
    <w:rsid w:val="00CB3621"/>
    <w:rsid w:val="00CB3A2D"/>
    <w:rsid w:val="00CB3A86"/>
    <w:rsid w:val="00CB3A8D"/>
    <w:rsid w:val="00CB4379"/>
    <w:rsid w:val="00CB4EAC"/>
    <w:rsid w:val="00CB56D3"/>
    <w:rsid w:val="00CB56E9"/>
    <w:rsid w:val="00CB5FB1"/>
    <w:rsid w:val="00CB67F1"/>
    <w:rsid w:val="00CB74D8"/>
    <w:rsid w:val="00CB7AA6"/>
    <w:rsid w:val="00CC0825"/>
    <w:rsid w:val="00CC2028"/>
    <w:rsid w:val="00CC2C3B"/>
    <w:rsid w:val="00CC2F87"/>
    <w:rsid w:val="00CC339F"/>
    <w:rsid w:val="00CC3FA5"/>
    <w:rsid w:val="00CC4040"/>
    <w:rsid w:val="00CC4123"/>
    <w:rsid w:val="00CC452B"/>
    <w:rsid w:val="00CC46FB"/>
    <w:rsid w:val="00CC6964"/>
    <w:rsid w:val="00CC7DB9"/>
    <w:rsid w:val="00CD000D"/>
    <w:rsid w:val="00CD188C"/>
    <w:rsid w:val="00CD18B9"/>
    <w:rsid w:val="00CD19EB"/>
    <w:rsid w:val="00CD279E"/>
    <w:rsid w:val="00CD2D16"/>
    <w:rsid w:val="00CD3B3C"/>
    <w:rsid w:val="00CD4328"/>
    <w:rsid w:val="00CD4D4C"/>
    <w:rsid w:val="00CD6E23"/>
    <w:rsid w:val="00CD7AB9"/>
    <w:rsid w:val="00CD7B5B"/>
    <w:rsid w:val="00CE0BC9"/>
    <w:rsid w:val="00CE0F55"/>
    <w:rsid w:val="00CE0F6B"/>
    <w:rsid w:val="00CE180C"/>
    <w:rsid w:val="00CE25BF"/>
    <w:rsid w:val="00CE25DC"/>
    <w:rsid w:val="00CE261C"/>
    <w:rsid w:val="00CE2D36"/>
    <w:rsid w:val="00CE3206"/>
    <w:rsid w:val="00CE3C18"/>
    <w:rsid w:val="00CE4336"/>
    <w:rsid w:val="00CE4511"/>
    <w:rsid w:val="00CE4CA8"/>
    <w:rsid w:val="00CE4DF3"/>
    <w:rsid w:val="00CE4F53"/>
    <w:rsid w:val="00CE50BC"/>
    <w:rsid w:val="00CE5580"/>
    <w:rsid w:val="00CE5D87"/>
    <w:rsid w:val="00CE5D9B"/>
    <w:rsid w:val="00CE64BA"/>
    <w:rsid w:val="00CE67CA"/>
    <w:rsid w:val="00CE7157"/>
    <w:rsid w:val="00CE7B6E"/>
    <w:rsid w:val="00CF007E"/>
    <w:rsid w:val="00CF00D1"/>
    <w:rsid w:val="00CF069B"/>
    <w:rsid w:val="00CF1424"/>
    <w:rsid w:val="00CF22A0"/>
    <w:rsid w:val="00CF258B"/>
    <w:rsid w:val="00CF2A21"/>
    <w:rsid w:val="00CF2BD3"/>
    <w:rsid w:val="00CF3457"/>
    <w:rsid w:val="00CF4901"/>
    <w:rsid w:val="00CF4BDE"/>
    <w:rsid w:val="00CF5349"/>
    <w:rsid w:val="00CF604B"/>
    <w:rsid w:val="00CF6229"/>
    <w:rsid w:val="00D00548"/>
    <w:rsid w:val="00D0060A"/>
    <w:rsid w:val="00D0145E"/>
    <w:rsid w:val="00D01DB5"/>
    <w:rsid w:val="00D0218F"/>
    <w:rsid w:val="00D02719"/>
    <w:rsid w:val="00D02E6F"/>
    <w:rsid w:val="00D0303E"/>
    <w:rsid w:val="00D03DB4"/>
    <w:rsid w:val="00D03E8B"/>
    <w:rsid w:val="00D05367"/>
    <w:rsid w:val="00D06896"/>
    <w:rsid w:val="00D06ECA"/>
    <w:rsid w:val="00D071B7"/>
    <w:rsid w:val="00D07966"/>
    <w:rsid w:val="00D1050E"/>
    <w:rsid w:val="00D1142B"/>
    <w:rsid w:val="00D11B68"/>
    <w:rsid w:val="00D1230C"/>
    <w:rsid w:val="00D1299B"/>
    <w:rsid w:val="00D12D70"/>
    <w:rsid w:val="00D13FF3"/>
    <w:rsid w:val="00D14173"/>
    <w:rsid w:val="00D149D5"/>
    <w:rsid w:val="00D15ADA"/>
    <w:rsid w:val="00D16103"/>
    <w:rsid w:val="00D163FA"/>
    <w:rsid w:val="00D1641A"/>
    <w:rsid w:val="00D16E3F"/>
    <w:rsid w:val="00D1740D"/>
    <w:rsid w:val="00D17995"/>
    <w:rsid w:val="00D179A5"/>
    <w:rsid w:val="00D17D1E"/>
    <w:rsid w:val="00D2083D"/>
    <w:rsid w:val="00D20BDA"/>
    <w:rsid w:val="00D20CB1"/>
    <w:rsid w:val="00D20DC9"/>
    <w:rsid w:val="00D21953"/>
    <w:rsid w:val="00D22229"/>
    <w:rsid w:val="00D223A9"/>
    <w:rsid w:val="00D22887"/>
    <w:rsid w:val="00D22E8F"/>
    <w:rsid w:val="00D237C3"/>
    <w:rsid w:val="00D23C17"/>
    <w:rsid w:val="00D23DB1"/>
    <w:rsid w:val="00D24571"/>
    <w:rsid w:val="00D24835"/>
    <w:rsid w:val="00D25339"/>
    <w:rsid w:val="00D25475"/>
    <w:rsid w:val="00D2695F"/>
    <w:rsid w:val="00D276F6"/>
    <w:rsid w:val="00D27E12"/>
    <w:rsid w:val="00D309FA"/>
    <w:rsid w:val="00D31636"/>
    <w:rsid w:val="00D31715"/>
    <w:rsid w:val="00D31BB0"/>
    <w:rsid w:val="00D3325C"/>
    <w:rsid w:val="00D340C6"/>
    <w:rsid w:val="00D36043"/>
    <w:rsid w:val="00D3616C"/>
    <w:rsid w:val="00D368A0"/>
    <w:rsid w:val="00D3693E"/>
    <w:rsid w:val="00D40BA8"/>
    <w:rsid w:val="00D41201"/>
    <w:rsid w:val="00D41967"/>
    <w:rsid w:val="00D44FE4"/>
    <w:rsid w:val="00D45F16"/>
    <w:rsid w:val="00D46A64"/>
    <w:rsid w:val="00D47990"/>
    <w:rsid w:val="00D47AAF"/>
    <w:rsid w:val="00D47EF3"/>
    <w:rsid w:val="00D50F77"/>
    <w:rsid w:val="00D51FA8"/>
    <w:rsid w:val="00D52196"/>
    <w:rsid w:val="00D52522"/>
    <w:rsid w:val="00D527D2"/>
    <w:rsid w:val="00D52F0A"/>
    <w:rsid w:val="00D534BA"/>
    <w:rsid w:val="00D5366E"/>
    <w:rsid w:val="00D53E56"/>
    <w:rsid w:val="00D54312"/>
    <w:rsid w:val="00D546AC"/>
    <w:rsid w:val="00D54BD3"/>
    <w:rsid w:val="00D54D89"/>
    <w:rsid w:val="00D553C7"/>
    <w:rsid w:val="00D5667E"/>
    <w:rsid w:val="00D578E1"/>
    <w:rsid w:val="00D57BC1"/>
    <w:rsid w:val="00D57C90"/>
    <w:rsid w:val="00D57EC9"/>
    <w:rsid w:val="00D57FE9"/>
    <w:rsid w:val="00D6028A"/>
    <w:rsid w:val="00D60BEB"/>
    <w:rsid w:val="00D60CA9"/>
    <w:rsid w:val="00D626D2"/>
    <w:rsid w:val="00D62A95"/>
    <w:rsid w:val="00D64B40"/>
    <w:rsid w:val="00D6660D"/>
    <w:rsid w:val="00D70515"/>
    <w:rsid w:val="00D717C8"/>
    <w:rsid w:val="00D72B88"/>
    <w:rsid w:val="00D73EE7"/>
    <w:rsid w:val="00D746B0"/>
    <w:rsid w:val="00D747CD"/>
    <w:rsid w:val="00D7636D"/>
    <w:rsid w:val="00D76D25"/>
    <w:rsid w:val="00D76D2F"/>
    <w:rsid w:val="00D776FC"/>
    <w:rsid w:val="00D779BE"/>
    <w:rsid w:val="00D77BFB"/>
    <w:rsid w:val="00D77F73"/>
    <w:rsid w:val="00D8007F"/>
    <w:rsid w:val="00D822BB"/>
    <w:rsid w:val="00D834A7"/>
    <w:rsid w:val="00D838CE"/>
    <w:rsid w:val="00D8443A"/>
    <w:rsid w:val="00D859E3"/>
    <w:rsid w:val="00D86BB7"/>
    <w:rsid w:val="00D86BC7"/>
    <w:rsid w:val="00D870CE"/>
    <w:rsid w:val="00D8712F"/>
    <w:rsid w:val="00D90FC6"/>
    <w:rsid w:val="00D917E3"/>
    <w:rsid w:val="00D925D1"/>
    <w:rsid w:val="00D92A5C"/>
    <w:rsid w:val="00D932BC"/>
    <w:rsid w:val="00D93544"/>
    <w:rsid w:val="00D9369B"/>
    <w:rsid w:val="00D946A0"/>
    <w:rsid w:val="00D9489D"/>
    <w:rsid w:val="00D94A29"/>
    <w:rsid w:val="00D94F20"/>
    <w:rsid w:val="00D958C7"/>
    <w:rsid w:val="00D9640F"/>
    <w:rsid w:val="00D978B8"/>
    <w:rsid w:val="00DA087F"/>
    <w:rsid w:val="00DA09D9"/>
    <w:rsid w:val="00DA0E7F"/>
    <w:rsid w:val="00DA1408"/>
    <w:rsid w:val="00DA22CE"/>
    <w:rsid w:val="00DA2C69"/>
    <w:rsid w:val="00DA2FF9"/>
    <w:rsid w:val="00DA39A0"/>
    <w:rsid w:val="00DA3CD3"/>
    <w:rsid w:val="00DA68A4"/>
    <w:rsid w:val="00DA7787"/>
    <w:rsid w:val="00DA79D8"/>
    <w:rsid w:val="00DA7C8F"/>
    <w:rsid w:val="00DB0264"/>
    <w:rsid w:val="00DB0601"/>
    <w:rsid w:val="00DB2038"/>
    <w:rsid w:val="00DB2073"/>
    <w:rsid w:val="00DB268B"/>
    <w:rsid w:val="00DB2AAA"/>
    <w:rsid w:val="00DB2ACB"/>
    <w:rsid w:val="00DB3B51"/>
    <w:rsid w:val="00DB50B4"/>
    <w:rsid w:val="00DB54CA"/>
    <w:rsid w:val="00DB58A2"/>
    <w:rsid w:val="00DB6622"/>
    <w:rsid w:val="00DB74AF"/>
    <w:rsid w:val="00DB7780"/>
    <w:rsid w:val="00DB7D17"/>
    <w:rsid w:val="00DC02B5"/>
    <w:rsid w:val="00DC132E"/>
    <w:rsid w:val="00DC1A38"/>
    <w:rsid w:val="00DC2397"/>
    <w:rsid w:val="00DC3606"/>
    <w:rsid w:val="00DC3788"/>
    <w:rsid w:val="00DC3E7A"/>
    <w:rsid w:val="00DC53B8"/>
    <w:rsid w:val="00DC5C1A"/>
    <w:rsid w:val="00DC6784"/>
    <w:rsid w:val="00DC7368"/>
    <w:rsid w:val="00DC7AC2"/>
    <w:rsid w:val="00DC7BCC"/>
    <w:rsid w:val="00DC7C4D"/>
    <w:rsid w:val="00DC7F01"/>
    <w:rsid w:val="00DD0289"/>
    <w:rsid w:val="00DD1BED"/>
    <w:rsid w:val="00DD1EF3"/>
    <w:rsid w:val="00DD32E7"/>
    <w:rsid w:val="00DD3952"/>
    <w:rsid w:val="00DD3AD3"/>
    <w:rsid w:val="00DD3D9E"/>
    <w:rsid w:val="00DD4C7B"/>
    <w:rsid w:val="00DD4DC6"/>
    <w:rsid w:val="00DD5A1C"/>
    <w:rsid w:val="00DD5DE2"/>
    <w:rsid w:val="00DD6CFD"/>
    <w:rsid w:val="00DD737F"/>
    <w:rsid w:val="00DD7796"/>
    <w:rsid w:val="00DD7D37"/>
    <w:rsid w:val="00DE0006"/>
    <w:rsid w:val="00DE005D"/>
    <w:rsid w:val="00DE01FA"/>
    <w:rsid w:val="00DE17EE"/>
    <w:rsid w:val="00DE1BC6"/>
    <w:rsid w:val="00DE3744"/>
    <w:rsid w:val="00DE3793"/>
    <w:rsid w:val="00DE47D6"/>
    <w:rsid w:val="00DE506B"/>
    <w:rsid w:val="00DE5885"/>
    <w:rsid w:val="00DE592A"/>
    <w:rsid w:val="00DE6A60"/>
    <w:rsid w:val="00DE6B52"/>
    <w:rsid w:val="00DF09E2"/>
    <w:rsid w:val="00DF1341"/>
    <w:rsid w:val="00DF1902"/>
    <w:rsid w:val="00DF29E6"/>
    <w:rsid w:val="00DF44EE"/>
    <w:rsid w:val="00DF4FC7"/>
    <w:rsid w:val="00DF52BD"/>
    <w:rsid w:val="00DF66EC"/>
    <w:rsid w:val="00DF6911"/>
    <w:rsid w:val="00E00383"/>
    <w:rsid w:val="00E003D4"/>
    <w:rsid w:val="00E0241E"/>
    <w:rsid w:val="00E02935"/>
    <w:rsid w:val="00E02BD4"/>
    <w:rsid w:val="00E04AF8"/>
    <w:rsid w:val="00E05329"/>
    <w:rsid w:val="00E05FE1"/>
    <w:rsid w:val="00E06177"/>
    <w:rsid w:val="00E07FD2"/>
    <w:rsid w:val="00E1003A"/>
    <w:rsid w:val="00E10B04"/>
    <w:rsid w:val="00E11C03"/>
    <w:rsid w:val="00E11DED"/>
    <w:rsid w:val="00E125F4"/>
    <w:rsid w:val="00E1272D"/>
    <w:rsid w:val="00E14717"/>
    <w:rsid w:val="00E14E7E"/>
    <w:rsid w:val="00E15BAF"/>
    <w:rsid w:val="00E15FC3"/>
    <w:rsid w:val="00E16C6F"/>
    <w:rsid w:val="00E17B17"/>
    <w:rsid w:val="00E17FE3"/>
    <w:rsid w:val="00E20816"/>
    <w:rsid w:val="00E20C26"/>
    <w:rsid w:val="00E2100D"/>
    <w:rsid w:val="00E2104B"/>
    <w:rsid w:val="00E219D9"/>
    <w:rsid w:val="00E21D03"/>
    <w:rsid w:val="00E21EBD"/>
    <w:rsid w:val="00E2501D"/>
    <w:rsid w:val="00E25D68"/>
    <w:rsid w:val="00E2753A"/>
    <w:rsid w:val="00E27695"/>
    <w:rsid w:val="00E3144B"/>
    <w:rsid w:val="00E324EA"/>
    <w:rsid w:val="00E343B7"/>
    <w:rsid w:val="00E345EB"/>
    <w:rsid w:val="00E3536E"/>
    <w:rsid w:val="00E35A93"/>
    <w:rsid w:val="00E3602C"/>
    <w:rsid w:val="00E369FB"/>
    <w:rsid w:val="00E36C66"/>
    <w:rsid w:val="00E36ED5"/>
    <w:rsid w:val="00E37E9D"/>
    <w:rsid w:val="00E40385"/>
    <w:rsid w:val="00E4088A"/>
    <w:rsid w:val="00E40D4D"/>
    <w:rsid w:val="00E414A9"/>
    <w:rsid w:val="00E41531"/>
    <w:rsid w:val="00E42009"/>
    <w:rsid w:val="00E423B4"/>
    <w:rsid w:val="00E4253E"/>
    <w:rsid w:val="00E427E8"/>
    <w:rsid w:val="00E4300A"/>
    <w:rsid w:val="00E44006"/>
    <w:rsid w:val="00E44244"/>
    <w:rsid w:val="00E443C8"/>
    <w:rsid w:val="00E44BD7"/>
    <w:rsid w:val="00E4577C"/>
    <w:rsid w:val="00E4582B"/>
    <w:rsid w:val="00E459DA"/>
    <w:rsid w:val="00E46969"/>
    <w:rsid w:val="00E46E11"/>
    <w:rsid w:val="00E5020A"/>
    <w:rsid w:val="00E50C60"/>
    <w:rsid w:val="00E5128D"/>
    <w:rsid w:val="00E517B0"/>
    <w:rsid w:val="00E51D27"/>
    <w:rsid w:val="00E52D76"/>
    <w:rsid w:val="00E535C9"/>
    <w:rsid w:val="00E53708"/>
    <w:rsid w:val="00E54576"/>
    <w:rsid w:val="00E54C77"/>
    <w:rsid w:val="00E55686"/>
    <w:rsid w:val="00E55B6D"/>
    <w:rsid w:val="00E55C7A"/>
    <w:rsid w:val="00E575DD"/>
    <w:rsid w:val="00E607A6"/>
    <w:rsid w:val="00E60A24"/>
    <w:rsid w:val="00E613F8"/>
    <w:rsid w:val="00E61892"/>
    <w:rsid w:val="00E62BAD"/>
    <w:rsid w:val="00E62E90"/>
    <w:rsid w:val="00E6473A"/>
    <w:rsid w:val="00E64D95"/>
    <w:rsid w:val="00E6537E"/>
    <w:rsid w:val="00E6567A"/>
    <w:rsid w:val="00E66315"/>
    <w:rsid w:val="00E66EA8"/>
    <w:rsid w:val="00E67B6A"/>
    <w:rsid w:val="00E67CC0"/>
    <w:rsid w:val="00E67EF9"/>
    <w:rsid w:val="00E7061E"/>
    <w:rsid w:val="00E709F5"/>
    <w:rsid w:val="00E71B31"/>
    <w:rsid w:val="00E71B40"/>
    <w:rsid w:val="00E72BB3"/>
    <w:rsid w:val="00E731AF"/>
    <w:rsid w:val="00E73E59"/>
    <w:rsid w:val="00E74028"/>
    <w:rsid w:val="00E74296"/>
    <w:rsid w:val="00E7505C"/>
    <w:rsid w:val="00E759C0"/>
    <w:rsid w:val="00E77269"/>
    <w:rsid w:val="00E776E8"/>
    <w:rsid w:val="00E7786E"/>
    <w:rsid w:val="00E77BB3"/>
    <w:rsid w:val="00E8066A"/>
    <w:rsid w:val="00E80F8A"/>
    <w:rsid w:val="00E812EA"/>
    <w:rsid w:val="00E8244E"/>
    <w:rsid w:val="00E825BA"/>
    <w:rsid w:val="00E827BA"/>
    <w:rsid w:val="00E828CA"/>
    <w:rsid w:val="00E82E07"/>
    <w:rsid w:val="00E83BD3"/>
    <w:rsid w:val="00E8540B"/>
    <w:rsid w:val="00E86339"/>
    <w:rsid w:val="00E874B8"/>
    <w:rsid w:val="00E87BC0"/>
    <w:rsid w:val="00E901D5"/>
    <w:rsid w:val="00E917CD"/>
    <w:rsid w:val="00E91C01"/>
    <w:rsid w:val="00E92581"/>
    <w:rsid w:val="00E92971"/>
    <w:rsid w:val="00E93E87"/>
    <w:rsid w:val="00E94277"/>
    <w:rsid w:val="00E94C4C"/>
    <w:rsid w:val="00E957B3"/>
    <w:rsid w:val="00E957FC"/>
    <w:rsid w:val="00E96A35"/>
    <w:rsid w:val="00E96F91"/>
    <w:rsid w:val="00E9729A"/>
    <w:rsid w:val="00EA027B"/>
    <w:rsid w:val="00EA0956"/>
    <w:rsid w:val="00EA0C37"/>
    <w:rsid w:val="00EA19C5"/>
    <w:rsid w:val="00EA27BD"/>
    <w:rsid w:val="00EA321C"/>
    <w:rsid w:val="00EA42D0"/>
    <w:rsid w:val="00EA4484"/>
    <w:rsid w:val="00EA45C8"/>
    <w:rsid w:val="00EA4859"/>
    <w:rsid w:val="00EA4878"/>
    <w:rsid w:val="00EA5CF4"/>
    <w:rsid w:val="00EA5F8E"/>
    <w:rsid w:val="00EA6650"/>
    <w:rsid w:val="00EA6B3C"/>
    <w:rsid w:val="00EA6ED6"/>
    <w:rsid w:val="00EA7217"/>
    <w:rsid w:val="00EA78FB"/>
    <w:rsid w:val="00EA7C9E"/>
    <w:rsid w:val="00EB1BA2"/>
    <w:rsid w:val="00EB1CBD"/>
    <w:rsid w:val="00EB1D3D"/>
    <w:rsid w:val="00EB236C"/>
    <w:rsid w:val="00EB2C42"/>
    <w:rsid w:val="00EB2D27"/>
    <w:rsid w:val="00EB2D2E"/>
    <w:rsid w:val="00EB310F"/>
    <w:rsid w:val="00EB3262"/>
    <w:rsid w:val="00EB35C2"/>
    <w:rsid w:val="00EB3C09"/>
    <w:rsid w:val="00EB3C92"/>
    <w:rsid w:val="00EB3CCE"/>
    <w:rsid w:val="00EB41EE"/>
    <w:rsid w:val="00EB4FE5"/>
    <w:rsid w:val="00EB54E2"/>
    <w:rsid w:val="00EB5F4F"/>
    <w:rsid w:val="00EB600E"/>
    <w:rsid w:val="00EB664C"/>
    <w:rsid w:val="00EB68DA"/>
    <w:rsid w:val="00EB6E01"/>
    <w:rsid w:val="00EB70BE"/>
    <w:rsid w:val="00EB746C"/>
    <w:rsid w:val="00EB7644"/>
    <w:rsid w:val="00EB7980"/>
    <w:rsid w:val="00EB799E"/>
    <w:rsid w:val="00EC0899"/>
    <w:rsid w:val="00EC1040"/>
    <w:rsid w:val="00EC1179"/>
    <w:rsid w:val="00EC14A2"/>
    <w:rsid w:val="00EC28A7"/>
    <w:rsid w:val="00EC2A77"/>
    <w:rsid w:val="00EC311A"/>
    <w:rsid w:val="00EC3B68"/>
    <w:rsid w:val="00EC4EA1"/>
    <w:rsid w:val="00EC4F34"/>
    <w:rsid w:val="00EC556C"/>
    <w:rsid w:val="00EC5659"/>
    <w:rsid w:val="00EC6894"/>
    <w:rsid w:val="00EC74BC"/>
    <w:rsid w:val="00EC74EC"/>
    <w:rsid w:val="00EC7553"/>
    <w:rsid w:val="00EC756F"/>
    <w:rsid w:val="00EC7FF5"/>
    <w:rsid w:val="00ED1790"/>
    <w:rsid w:val="00ED17C8"/>
    <w:rsid w:val="00ED39A5"/>
    <w:rsid w:val="00ED39DF"/>
    <w:rsid w:val="00ED4222"/>
    <w:rsid w:val="00ED47E7"/>
    <w:rsid w:val="00ED4B48"/>
    <w:rsid w:val="00ED4F20"/>
    <w:rsid w:val="00ED735C"/>
    <w:rsid w:val="00ED7461"/>
    <w:rsid w:val="00ED7490"/>
    <w:rsid w:val="00EE0749"/>
    <w:rsid w:val="00EE0E37"/>
    <w:rsid w:val="00EE2AAC"/>
    <w:rsid w:val="00EE2AF1"/>
    <w:rsid w:val="00EE33A9"/>
    <w:rsid w:val="00EE574C"/>
    <w:rsid w:val="00EE588A"/>
    <w:rsid w:val="00EE59D5"/>
    <w:rsid w:val="00EE69C7"/>
    <w:rsid w:val="00EE6A5A"/>
    <w:rsid w:val="00EE6CBE"/>
    <w:rsid w:val="00EF0C60"/>
    <w:rsid w:val="00EF1591"/>
    <w:rsid w:val="00EF19AD"/>
    <w:rsid w:val="00EF201F"/>
    <w:rsid w:val="00EF348E"/>
    <w:rsid w:val="00EF3A50"/>
    <w:rsid w:val="00EF3DEA"/>
    <w:rsid w:val="00EF4457"/>
    <w:rsid w:val="00EF518F"/>
    <w:rsid w:val="00EF5B71"/>
    <w:rsid w:val="00EF5BAC"/>
    <w:rsid w:val="00EF63DD"/>
    <w:rsid w:val="00EF63FD"/>
    <w:rsid w:val="00F00240"/>
    <w:rsid w:val="00F00897"/>
    <w:rsid w:val="00F009CC"/>
    <w:rsid w:val="00F015E4"/>
    <w:rsid w:val="00F0262D"/>
    <w:rsid w:val="00F0377D"/>
    <w:rsid w:val="00F037DC"/>
    <w:rsid w:val="00F03BF5"/>
    <w:rsid w:val="00F03E86"/>
    <w:rsid w:val="00F050F4"/>
    <w:rsid w:val="00F05C47"/>
    <w:rsid w:val="00F0619B"/>
    <w:rsid w:val="00F064D9"/>
    <w:rsid w:val="00F064DB"/>
    <w:rsid w:val="00F06506"/>
    <w:rsid w:val="00F06742"/>
    <w:rsid w:val="00F0683E"/>
    <w:rsid w:val="00F06BED"/>
    <w:rsid w:val="00F07C4F"/>
    <w:rsid w:val="00F1031C"/>
    <w:rsid w:val="00F1034E"/>
    <w:rsid w:val="00F11152"/>
    <w:rsid w:val="00F11667"/>
    <w:rsid w:val="00F1273D"/>
    <w:rsid w:val="00F12AF2"/>
    <w:rsid w:val="00F13B58"/>
    <w:rsid w:val="00F13F28"/>
    <w:rsid w:val="00F14745"/>
    <w:rsid w:val="00F1508A"/>
    <w:rsid w:val="00F154DE"/>
    <w:rsid w:val="00F15707"/>
    <w:rsid w:val="00F15FBF"/>
    <w:rsid w:val="00F162B7"/>
    <w:rsid w:val="00F163C2"/>
    <w:rsid w:val="00F173E9"/>
    <w:rsid w:val="00F21BC0"/>
    <w:rsid w:val="00F22551"/>
    <w:rsid w:val="00F22FC3"/>
    <w:rsid w:val="00F235D6"/>
    <w:rsid w:val="00F2525C"/>
    <w:rsid w:val="00F253C1"/>
    <w:rsid w:val="00F262A4"/>
    <w:rsid w:val="00F26752"/>
    <w:rsid w:val="00F26AA7"/>
    <w:rsid w:val="00F2743C"/>
    <w:rsid w:val="00F278B7"/>
    <w:rsid w:val="00F30105"/>
    <w:rsid w:val="00F30347"/>
    <w:rsid w:val="00F30BF5"/>
    <w:rsid w:val="00F30D5C"/>
    <w:rsid w:val="00F31A7B"/>
    <w:rsid w:val="00F3227E"/>
    <w:rsid w:val="00F330B1"/>
    <w:rsid w:val="00F33412"/>
    <w:rsid w:val="00F3396D"/>
    <w:rsid w:val="00F33A0C"/>
    <w:rsid w:val="00F343A0"/>
    <w:rsid w:val="00F34531"/>
    <w:rsid w:val="00F34F69"/>
    <w:rsid w:val="00F350C0"/>
    <w:rsid w:val="00F350D0"/>
    <w:rsid w:val="00F36FB2"/>
    <w:rsid w:val="00F37164"/>
    <w:rsid w:val="00F3764A"/>
    <w:rsid w:val="00F37B15"/>
    <w:rsid w:val="00F40FE8"/>
    <w:rsid w:val="00F41684"/>
    <w:rsid w:val="00F419E7"/>
    <w:rsid w:val="00F43282"/>
    <w:rsid w:val="00F4380E"/>
    <w:rsid w:val="00F43C4E"/>
    <w:rsid w:val="00F44925"/>
    <w:rsid w:val="00F44926"/>
    <w:rsid w:val="00F44A6F"/>
    <w:rsid w:val="00F44E9F"/>
    <w:rsid w:val="00F45461"/>
    <w:rsid w:val="00F45DD0"/>
    <w:rsid w:val="00F46093"/>
    <w:rsid w:val="00F4614E"/>
    <w:rsid w:val="00F46343"/>
    <w:rsid w:val="00F467A6"/>
    <w:rsid w:val="00F46C3C"/>
    <w:rsid w:val="00F46E66"/>
    <w:rsid w:val="00F47377"/>
    <w:rsid w:val="00F503FC"/>
    <w:rsid w:val="00F50C62"/>
    <w:rsid w:val="00F5142F"/>
    <w:rsid w:val="00F5149B"/>
    <w:rsid w:val="00F5166D"/>
    <w:rsid w:val="00F51861"/>
    <w:rsid w:val="00F528EB"/>
    <w:rsid w:val="00F52ADE"/>
    <w:rsid w:val="00F52DC5"/>
    <w:rsid w:val="00F52EFE"/>
    <w:rsid w:val="00F530E5"/>
    <w:rsid w:val="00F53AFB"/>
    <w:rsid w:val="00F53F56"/>
    <w:rsid w:val="00F544CC"/>
    <w:rsid w:val="00F54791"/>
    <w:rsid w:val="00F54B61"/>
    <w:rsid w:val="00F54EEE"/>
    <w:rsid w:val="00F551C0"/>
    <w:rsid w:val="00F5593E"/>
    <w:rsid w:val="00F55ECC"/>
    <w:rsid w:val="00F568AD"/>
    <w:rsid w:val="00F56B54"/>
    <w:rsid w:val="00F56FEF"/>
    <w:rsid w:val="00F601B0"/>
    <w:rsid w:val="00F6047D"/>
    <w:rsid w:val="00F60556"/>
    <w:rsid w:val="00F60830"/>
    <w:rsid w:val="00F60A04"/>
    <w:rsid w:val="00F60DE9"/>
    <w:rsid w:val="00F61330"/>
    <w:rsid w:val="00F61EB8"/>
    <w:rsid w:val="00F6254C"/>
    <w:rsid w:val="00F63888"/>
    <w:rsid w:val="00F64860"/>
    <w:rsid w:val="00F65A26"/>
    <w:rsid w:val="00F65DB7"/>
    <w:rsid w:val="00F662CA"/>
    <w:rsid w:val="00F66E7C"/>
    <w:rsid w:val="00F66F81"/>
    <w:rsid w:val="00F6718C"/>
    <w:rsid w:val="00F67CB2"/>
    <w:rsid w:val="00F72250"/>
    <w:rsid w:val="00F7277B"/>
    <w:rsid w:val="00F72A32"/>
    <w:rsid w:val="00F72A7D"/>
    <w:rsid w:val="00F73D0D"/>
    <w:rsid w:val="00F745B8"/>
    <w:rsid w:val="00F755CF"/>
    <w:rsid w:val="00F75782"/>
    <w:rsid w:val="00F75AFE"/>
    <w:rsid w:val="00F75CA7"/>
    <w:rsid w:val="00F76F68"/>
    <w:rsid w:val="00F7771D"/>
    <w:rsid w:val="00F80579"/>
    <w:rsid w:val="00F826DE"/>
    <w:rsid w:val="00F836F9"/>
    <w:rsid w:val="00F83817"/>
    <w:rsid w:val="00F83F4F"/>
    <w:rsid w:val="00F84393"/>
    <w:rsid w:val="00F84506"/>
    <w:rsid w:val="00F85E50"/>
    <w:rsid w:val="00F87CE9"/>
    <w:rsid w:val="00F90AE0"/>
    <w:rsid w:val="00F9117A"/>
    <w:rsid w:val="00F91A56"/>
    <w:rsid w:val="00F91B82"/>
    <w:rsid w:val="00F91E5E"/>
    <w:rsid w:val="00F920CC"/>
    <w:rsid w:val="00F9211F"/>
    <w:rsid w:val="00F9309E"/>
    <w:rsid w:val="00F93C2B"/>
    <w:rsid w:val="00F93DD0"/>
    <w:rsid w:val="00F94141"/>
    <w:rsid w:val="00F950C4"/>
    <w:rsid w:val="00F951F8"/>
    <w:rsid w:val="00F95CAE"/>
    <w:rsid w:val="00F95F28"/>
    <w:rsid w:val="00F96479"/>
    <w:rsid w:val="00F971A1"/>
    <w:rsid w:val="00FA0A63"/>
    <w:rsid w:val="00FA1811"/>
    <w:rsid w:val="00FA260A"/>
    <w:rsid w:val="00FA2B4E"/>
    <w:rsid w:val="00FA34B1"/>
    <w:rsid w:val="00FA4357"/>
    <w:rsid w:val="00FA45A4"/>
    <w:rsid w:val="00FA47F8"/>
    <w:rsid w:val="00FA507F"/>
    <w:rsid w:val="00FA62C4"/>
    <w:rsid w:val="00FA652D"/>
    <w:rsid w:val="00FA6B03"/>
    <w:rsid w:val="00FA7456"/>
    <w:rsid w:val="00FA797F"/>
    <w:rsid w:val="00FA7985"/>
    <w:rsid w:val="00FA7A00"/>
    <w:rsid w:val="00FB0119"/>
    <w:rsid w:val="00FB0176"/>
    <w:rsid w:val="00FB069A"/>
    <w:rsid w:val="00FB0783"/>
    <w:rsid w:val="00FB1498"/>
    <w:rsid w:val="00FB15FB"/>
    <w:rsid w:val="00FB282D"/>
    <w:rsid w:val="00FB288B"/>
    <w:rsid w:val="00FB2FA4"/>
    <w:rsid w:val="00FB4F7E"/>
    <w:rsid w:val="00FB5F40"/>
    <w:rsid w:val="00FB60BA"/>
    <w:rsid w:val="00FB74AC"/>
    <w:rsid w:val="00FC0739"/>
    <w:rsid w:val="00FC0A80"/>
    <w:rsid w:val="00FC0E78"/>
    <w:rsid w:val="00FC2926"/>
    <w:rsid w:val="00FC2A0C"/>
    <w:rsid w:val="00FC2F23"/>
    <w:rsid w:val="00FC30F3"/>
    <w:rsid w:val="00FC31E3"/>
    <w:rsid w:val="00FC3796"/>
    <w:rsid w:val="00FC388E"/>
    <w:rsid w:val="00FC3962"/>
    <w:rsid w:val="00FC4090"/>
    <w:rsid w:val="00FC4217"/>
    <w:rsid w:val="00FC446D"/>
    <w:rsid w:val="00FC4D10"/>
    <w:rsid w:val="00FC5494"/>
    <w:rsid w:val="00FC5587"/>
    <w:rsid w:val="00FC62DD"/>
    <w:rsid w:val="00FC66C0"/>
    <w:rsid w:val="00FC74B6"/>
    <w:rsid w:val="00FD0035"/>
    <w:rsid w:val="00FD0BE0"/>
    <w:rsid w:val="00FD1834"/>
    <w:rsid w:val="00FD1C95"/>
    <w:rsid w:val="00FD1EF3"/>
    <w:rsid w:val="00FD23CA"/>
    <w:rsid w:val="00FD2420"/>
    <w:rsid w:val="00FD3CE4"/>
    <w:rsid w:val="00FD43E7"/>
    <w:rsid w:val="00FD4C96"/>
    <w:rsid w:val="00FD4F3B"/>
    <w:rsid w:val="00FD656D"/>
    <w:rsid w:val="00FD7863"/>
    <w:rsid w:val="00FD7E1C"/>
    <w:rsid w:val="00FE00D7"/>
    <w:rsid w:val="00FE074D"/>
    <w:rsid w:val="00FE0D5C"/>
    <w:rsid w:val="00FE29E3"/>
    <w:rsid w:val="00FE2FF4"/>
    <w:rsid w:val="00FE482D"/>
    <w:rsid w:val="00FE5108"/>
    <w:rsid w:val="00FE7590"/>
    <w:rsid w:val="00FE7937"/>
    <w:rsid w:val="00FF0515"/>
    <w:rsid w:val="00FF0537"/>
    <w:rsid w:val="00FF05A8"/>
    <w:rsid w:val="00FF09D7"/>
    <w:rsid w:val="00FF0C35"/>
    <w:rsid w:val="00FF13B5"/>
    <w:rsid w:val="00FF2A4D"/>
    <w:rsid w:val="00FF2D45"/>
    <w:rsid w:val="00FF2F87"/>
    <w:rsid w:val="00FF3425"/>
    <w:rsid w:val="00FF402E"/>
    <w:rsid w:val="00FF4546"/>
    <w:rsid w:val="00FF56DB"/>
    <w:rsid w:val="00FF655F"/>
    <w:rsid w:val="00FF679D"/>
    <w:rsid w:val="00FF69E4"/>
    <w:rsid w:val="00FF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9EE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5D2D1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D130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EF63FD"/>
    <w:pPr>
      <w:keepNext/>
      <w:spacing w:before="111"/>
      <w:jc w:val="center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EF63FD"/>
    <w:pPr>
      <w:keepNext/>
      <w:ind w:left="550"/>
      <w:jc w:val="right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359D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1359D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link w:val="8"/>
    <w:uiPriority w:val="99"/>
    <w:semiHidden/>
    <w:locked/>
    <w:rsid w:val="001359DA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1359DA"/>
    <w:rPr>
      <w:rFonts w:ascii="Cambria" w:hAnsi="Cambria" w:cs="Times New Roman"/>
    </w:rPr>
  </w:style>
  <w:style w:type="paragraph" w:styleId="a3">
    <w:name w:val="Block Text"/>
    <w:basedOn w:val="a"/>
    <w:uiPriority w:val="99"/>
    <w:rsid w:val="00EF63FD"/>
    <w:pPr>
      <w:spacing w:after="1998"/>
      <w:ind w:left="2530" w:right="3696" w:hanging="990"/>
      <w:jc w:val="center"/>
    </w:pPr>
    <w:rPr>
      <w:rFonts w:ascii="Arial" w:hAnsi="Arial" w:cs="Arial"/>
    </w:rPr>
  </w:style>
  <w:style w:type="paragraph" w:styleId="a4">
    <w:name w:val="Body Text Indent"/>
    <w:basedOn w:val="a"/>
    <w:link w:val="a5"/>
    <w:uiPriority w:val="99"/>
    <w:rsid w:val="00EF63FD"/>
    <w:pPr>
      <w:spacing w:before="222"/>
      <w:ind w:left="1430" w:hanging="440"/>
      <w:jc w:val="both"/>
    </w:pPr>
  </w:style>
  <w:style w:type="character" w:customStyle="1" w:styleId="a5">
    <w:name w:val="Основной текст с отступом Знак"/>
    <w:link w:val="a4"/>
    <w:uiPriority w:val="99"/>
    <w:semiHidden/>
    <w:locked/>
    <w:rsid w:val="001359DA"/>
    <w:rPr>
      <w:rFonts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rsid w:val="00EF63FD"/>
    <w:pPr>
      <w:ind w:right="567" w:firstLine="55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1359DA"/>
    <w:rPr>
      <w:rFonts w:cs="Times New Roman"/>
      <w:sz w:val="16"/>
      <w:szCs w:val="16"/>
    </w:rPr>
  </w:style>
  <w:style w:type="paragraph" w:styleId="a6">
    <w:name w:val="Body Text"/>
    <w:basedOn w:val="a"/>
    <w:link w:val="a7"/>
    <w:uiPriority w:val="99"/>
    <w:rsid w:val="00EF63FD"/>
    <w:pPr>
      <w:spacing w:after="5994"/>
      <w:ind w:right="567"/>
    </w:pPr>
  </w:style>
  <w:style w:type="character" w:customStyle="1" w:styleId="a7">
    <w:name w:val="Основной текст Знак"/>
    <w:link w:val="a6"/>
    <w:uiPriority w:val="99"/>
    <w:semiHidden/>
    <w:locked/>
    <w:rsid w:val="001359DA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EF63FD"/>
    <w:pPr>
      <w:tabs>
        <w:tab w:val="left" w:pos="1270"/>
        <w:tab w:val="left" w:pos="3550"/>
      </w:tabs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1359DA"/>
    <w:rPr>
      <w:rFonts w:cs="Times New Roman"/>
      <w:sz w:val="16"/>
      <w:szCs w:val="16"/>
    </w:rPr>
  </w:style>
  <w:style w:type="paragraph" w:styleId="a8">
    <w:name w:val="footer"/>
    <w:basedOn w:val="a"/>
    <w:link w:val="a9"/>
    <w:uiPriority w:val="99"/>
    <w:rsid w:val="00EF63FD"/>
    <w:pPr>
      <w:tabs>
        <w:tab w:val="center" w:pos="4677"/>
        <w:tab w:val="right" w:pos="9355"/>
      </w:tabs>
      <w:autoSpaceDE/>
      <w:autoSpaceDN/>
    </w:pPr>
    <w:rPr>
      <w:rFonts w:ascii="Arial" w:hAnsi="Arial" w:cs="Arial"/>
      <w:sz w:val="24"/>
      <w:szCs w:val="24"/>
    </w:rPr>
  </w:style>
  <w:style w:type="character" w:customStyle="1" w:styleId="a9">
    <w:name w:val="Нижний колонтитул Знак"/>
    <w:link w:val="a8"/>
    <w:uiPriority w:val="99"/>
    <w:locked/>
    <w:rsid w:val="009264B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310">
    <w:name w:val="Основной текст с отступом 31"/>
    <w:basedOn w:val="a"/>
    <w:uiPriority w:val="99"/>
    <w:rsid w:val="00EF63FD"/>
    <w:pPr>
      <w:widowControl w:val="0"/>
      <w:overflowPunct w:val="0"/>
      <w:adjustRightInd w:val="0"/>
      <w:spacing w:line="360" w:lineRule="auto"/>
      <w:ind w:firstLine="567"/>
      <w:textAlignment w:val="baseline"/>
    </w:pPr>
    <w:rPr>
      <w:sz w:val="24"/>
    </w:rPr>
  </w:style>
  <w:style w:type="paragraph" w:styleId="aa">
    <w:name w:val="header"/>
    <w:basedOn w:val="a"/>
    <w:link w:val="ab"/>
    <w:uiPriority w:val="99"/>
    <w:rsid w:val="00EF63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EF63FD"/>
    <w:rPr>
      <w:rFonts w:cs="Times New Roman"/>
      <w:lang w:val="ru-RU" w:eastAsia="ru-RU" w:bidi="ar-SA"/>
    </w:rPr>
  </w:style>
  <w:style w:type="character" w:styleId="ac">
    <w:name w:val="page number"/>
    <w:uiPriority w:val="99"/>
    <w:rsid w:val="00EF63FD"/>
    <w:rPr>
      <w:rFonts w:cs="Times New Roman"/>
    </w:rPr>
  </w:style>
  <w:style w:type="paragraph" w:customStyle="1" w:styleId="FR1">
    <w:name w:val="FR1"/>
    <w:uiPriority w:val="99"/>
    <w:rsid w:val="00EF63FD"/>
    <w:pPr>
      <w:widowControl w:val="0"/>
      <w:overflowPunct w:val="0"/>
      <w:autoSpaceDE w:val="0"/>
      <w:autoSpaceDN w:val="0"/>
      <w:adjustRightInd w:val="0"/>
      <w:spacing w:before="40" w:line="260" w:lineRule="auto"/>
      <w:jc w:val="center"/>
      <w:textAlignment w:val="baseline"/>
    </w:pPr>
    <w:rPr>
      <w:b/>
      <w:sz w:val="28"/>
    </w:rPr>
  </w:style>
  <w:style w:type="paragraph" w:styleId="ad">
    <w:name w:val="List Number"/>
    <w:basedOn w:val="a"/>
    <w:uiPriority w:val="99"/>
    <w:rsid w:val="00EF63FD"/>
    <w:pPr>
      <w:tabs>
        <w:tab w:val="num" w:pos="360"/>
      </w:tabs>
      <w:autoSpaceDE/>
      <w:autoSpaceDN/>
      <w:ind w:left="360" w:hanging="360"/>
    </w:pPr>
    <w:rPr>
      <w:sz w:val="24"/>
      <w:szCs w:val="24"/>
    </w:rPr>
  </w:style>
  <w:style w:type="paragraph" w:styleId="ae">
    <w:name w:val="Balloon Text"/>
    <w:basedOn w:val="a"/>
    <w:link w:val="af"/>
    <w:uiPriority w:val="99"/>
    <w:rsid w:val="00EF63F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EF63FD"/>
    <w:rPr>
      <w:rFonts w:ascii="Tahoma" w:hAnsi="Tahoma" w:cs="Tahoma"/>
      <w:sz w:val="16"/>
      <w:szCs w:val="16"/>
      <w:lang w:val="ru-RU" w:eastAsia="ru-RU" w:bidi="ar-SA"/>
    </w:rPr>
  </w:style>
  <w:style w:type="paragraph" w:styleId="21">
    <w:name w:val="Body Text 2"/>
    <w:basedOn w:val="a"/>
    <w:link w:val="22"/>
    <w:uiPriority w:val="99"/>
    <w:rsid w:val="000F6B3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0F6B33"/>
    <w:rPr>
      <w:rFonts w:cs="Times New Roman"/>
    </w:rPr>
  </w:style>
  <w:style w:type="table" w:styleId="af0">
    <w:name w:val="Table Grid"/>
    <w:basedOn w:val="a1"/>
    <w:uiPriority w:val="99"/>
    <w:rsid w:val="00A066BB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агол"/>
    <w:basedOn w:val="a"/>
    <w:uiPriority w:val="99"/>
    <w:rsid w:val="00AD130A"/>
    <w:pPr>
      <w:jc w:val="center"/>
    </w:pPr>
    <w:rPr>
      <w:b/>
      <w:bCs/>
      <w:sz w:val="24"/>
      <w:szCs w:val="24"/>
    </w:rPr>
  </w:style>
  <w:style w:type="paragraph" w:styleId="23">
    <w:name w:val="Body Text Indent 2"/>
    <w:basedOn w:val="a"/>
    <w:link w:val="24"/>
    <w:uiPriority w:val="99"/>
    <w:rsid w:val="005D2D1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1359DA"/>
    <w:rPr>
      <w:rFonts w:cs="Times New Roman"/>
      <w:sz w:val="20"/>
      <w:szCs w:val="20"/>
    </w:rPr>
  </w:style>
  <w:style w:type="paragraph" w:customStyle="1" w:styleId="311">
    <w:name w:val="Основной текст 31"/>
    <w:basedOn w:val="a"/>
    <w:uiPriority w:val="99"/>
    <w:rsid w:val="00227BDE"/>
    <w:pPr>
      <w:tabs>
        <w:tab w:val="left" w:pos="1270"/>
        <w:tab w:val="left" w:pos="3550"/>
      </w:tabs>
      <w:suppressAutoHyphens/>
      <w:autoSpaceDE/>
      <w:autoSpaceDN/>
    </w:pPr>
    <w:rPr>
      <w:kern w:val="1"/>
      <w:sz w:val="28"/>
    </w:rPr>
  </w:style>
  <w:style w:type="character" w:styleId="af2">
    <w:name w:val="footnote reference"/>
    <w:semiHidden/>
    <w:rsid w:val="0083398A"/>
    <w:rPr>
      <w:vertAlign w:val="superscript"/>
    </w:rPr>
  </w:style>
  <w:style w:type="paragraph" w:styleId="af3">
    <w:name w:val="footnote text"/>
    <w:basedOn w:val="a"/>
    <w:semiHidden/>
    <w:rsid w:val="0083398A"/>
    <w:pPr>
      <w:autoSpaceDE/>
      <w:autoSpaceDN/>
    </w:pPr>
  </w:style>
  <w:style w:type="paragraph" w:styleId="af4">
    <w:name w:val="Title"/>
    <w:basedOn w:val="a"/>
    <w:qFormat/>
    <w:locked/>
    <w:rsid w:val="00917CD6"/>
    <w:pPr>
      <w:autoSpaceDE/>
      <w:autoSpaceDN/>
      <w:spacing w:line="360" w:lineRule="auto"/>
      <w:jc w:val="center"/>
    </w:pPr>
    <w:rPr>
      <w:sz w:val="28"/>
    </w:rPr>
  </w:style>
  <w:style w:type="character" w:styleId="af5">
    <w:name w:val="annotation reference"/>
    <w:uiPriority w:val="99"/>
    <w:semiHidden/>
    <w:unhideWhenUsed/>
    <w:rsid w:val="00AF78EC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F78EC"/>
  </w:style>
  <w:style w:type="character" w:customStyle="1" w:styleId="af7">
    <w:name w:val="Текст примечания Знак"/>
    <w:basedOn w:val="a0"/>
    <w:link w:val="af6"/>
    <w:uiPriority w:val="99"/>
    <w:semiHidden/>
    <w:rsid w:val="00AF78EC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F78EC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F78EC"/>
    <w:rPr>
      <w:b/>
      <w:bCs/>
    </w:rPr>
  </w:style>
  <w:style w:type="paragraph" w:styleId="afa">
    <w:name w:val="Revision"/>
    <w:hidden/>
    <w:uiPriority w:val="99"/>
    <w:semiHidden/>
    <w:rsid w:val="00AF78EC"/>
  </w:style>
  <w:style w:type="paragraph" w:styleId="afb">
    <w:name w:val="endnote text"/>
    <w:basedOn w:val="a"/>
    <w:link w:val="afc"/>
    <w:uiPriority w:val="99"/>
    <w:semiHidden/>
    <w:unhideWhenUsed/>
    <w:rsid w:val="00BD668B"/>
  </w:style>
  <w:style w:type="character" w:customStyle="1" w:styleId="afc">
    <w:name w:val="Текст концевой сноски Знак"/>
    <w:basedOn w:val="a0"/>
    <w:link w:val="afb"/>
    <w:uiPriority w:val="99"/>
    <w:semiHidden/>
    <w:rsid w:val="00BD668B"/>
  </w:style>
  <w:style w:type="paragraph" w:styleId="afd">
    <w:name w:val="List Paragraph"/>
    <w:basedOn w:val="a"/>
    <w:uiPriority w:val="34"/>
    <w:qFormat/>
    <w:rsid w:val="00BD66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9EE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5D2D1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D130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EF63FD"/>
    <w:pPr>
      <w:keepNext/>
      <w:spacing w:before="111"/>
      <w:jc w:val="center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EF63FD"/>
    <w:pPr>
      <w:keepNext/>
      <w:ind w:left="550"/>
      <w:jc w:val="right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359D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1359D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link w:val="8"/>
    <w:uiPriority w:val="99"/>
    <w:semiHidden/>
    <w:locked/>
    <w:rsid w:val="001359DA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1359DA"/>
    <w:rPr>
      <w:rFonts w:ascii="Cambria" w:hAnsi="Cambria" w:cs="Times New Roman"/>
    </w:rPr>
  </w:style>
  <w:style w:type="paragraph" w:styleId="a3">
    <w:name w:val="Block Text"/>
    <w:basedOn w:val="a"/>
    <w:uiPriority w:val="99"/>
    <w:rsid w:val="00EF63FD"/>
    <w:pPr>
      <w:spacing w:after="1998"/>
      <w:ind w:left="2530" w:right="3696" w:hanging="990"/>
      <w:jc w:val="center"/>
    </w:pPr>
    <w:rPr>
      <w:rFonts w:ascii="Arial" w:hAnsi="Arial" w:cs="Arial"/>
    </w:rPr>
  </w:style>
  <w:style w:type="paragraph" w:styleId="a4">
    <w:name w:val="Body Text Indent"/>
    <w:basedOn w:val="a"/>
    <w:link w:val="a5"/>
    <w:uiPriority w:val="99"/>
    <w:rsid w:val="00EF63FD"/>
    <w:pPr>
      <w:spacing w:before="222"/>
      <w:ind w:left="1430" w:hanging="440"/>
      <w:jc w:val="both"/>
    </w:pPr>
  </w:style>
  <w:style w:type="character" w:customStyle="1" w:styleId="a5">
    <w:name w:val="Основной текст с отступом Знак"/>
    <w:link w:val="a4"/>
    <w:uiPriority w:val="99"/>
    <w:semiHidden/>
    <w:locked/>
    <w:rsid w:val="001359DA"/>
    <w:rPr>
      <w:rFonts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rsid w:val="00EF63FD"/>
    <w:pPr>
      <w:ind w:right="567" w:firstLine="55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1359DA"/>
    <w:rPr>
      <w:rFonts w:cs="Times New Roman"/>
      <w:sz w:val="16"/>
      <w:szCs w:val="16"/>
    </w:rPr>
  </w:style>
  <w:style w:type="paragraph" w:styleId="a6">
    <w:name w:val="Body Text"/>
    <w:basedOn w:val="a"/>
    <w:link w:val="a7"/>
    <w:uiPriority w:val="99"/>
    <w:rsid w:val="00EF63FD"/>
    <w:pPr>
      <w:spacing w:after="5994"/>
      <w:ind w:right="567"/>
    </w:pPr>
  </w:style>
  <w:style w:type="character" w:customStyle="1" w:styleId="a7">
    <w:name w:val="Основной текст Знак"/>
    <w:link w:val="a6"/>
    <w:uiPriority w:val="99"/>
    <w:semiHidden/>
    <w:locked/>
    <w:rsid w:val="001359DA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EF63FD"/>
    <w:pPr>
      <w:tabs>
        <w:tab w:val="left" w:pos="1270"/>
        <w:tab w:val="left" w:pos="3550"/>
      </w:tabs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1359DA"/>
    <w:rPr>
      <w:rFonts w:cs="Times New Roman"/>
      <w:sz w:val="16"/>
      <w:szCs w:val="16"/>
    </w:rPr>
  </w:style>
  <w:style w:type="paragraph" w:styleId="a8">
    <w:name w:val="footer"/>
    <w:basedOn w:val="a"/>
    <w:link w:val="a9"/>
    <w:uiPriority w:val="99"/>
    <w:rsid w:val="00EF63FD"/>
    <w:pPr>
      <w:tabs>
        <w:tab w:val="center" w:pos="4677"/>
        <w:tab w:val="right" w:pos="9355"/>
      </w:tabs>
      <w:autoSpaceDE/>
      <w:autoSpaceDN/>
    </w:pPr>
    <w:rPr>
      <w:rFonts w:ascii="Arial" w:hAnsi="Arial" w:cs="Arial"/>
      <w:sz w:val="24"/>
      <w:szCs w:val="24"/>
    </w:rPr>
  </w:style>
  <w:style w:type="character" w:customStyle="1" w:styleId="a9">
    <w:name w:val="Нижний колонтитул Знак"/>
    <w:link w:val="a8"/>
    <w:uiPriority w:val="99"/>
    <w:locked/>
    <w:rsid w:val="009264B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310">
    <w:name w:val="Основной текст с отступом 31"/>
    <w:basedOn w:val="a"/>
    <w:uiPriority w:val="99"/>
    <w:rsid w:val="00EF63FD"/>
    <w:pPr>
      <w:widowControl w:val="0"/>
      <w:overflowPunct w:val="0"/>
      <w:adjustRightInd w:val="0"/>
      <w:spacing w:line="360" w:lineRule="auto"/>
      <w:ind w:firstLine="567"/>
      <w:textAlignment w:val="baseline"/>
    </w:pPr>
    <w:rPr>
      <w:sz w:val="24"/>
    </w:rPr>
  </w:style>
  <w:style w:type="paragraph" w:styleId="aa">
    <w:name w:val="header"/>
    <w:basedOn w:val="a"/>
    <w:link w:val="ab"/>
    <w:uiPriority w:val="99"/>
    <w:rsid w:val="00EF63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EF63FD"/>
    <w:rPr>
      <w:rFonts w:cs="Times New Roman"/>
      <w:lang w:val="ru-RU" w:eastAsia="ru-RU" w:bidi="ar-SA"/>
    </w:rPr>
  </w:style>
  <w:style w:type="character" w:styleId="ac">
    <w:name w:val="page number"/>
    <w:uiPriority w:val="99"/>
    <w:rsid w:val="00EF63FD"/>
    <w:rPr>
      <w:rFonts w:cs="Times New Roman"/>
    </w:rPr>
  </w:style>
  <w:style w:type="paragraph" w:customStyle="1" w:styleId="FR1">
    <w:name w:val="FR1"/>
    <w:uiPriority w:val="99"/>
    <w:rsid w:val="00EF63FD"/>
    <w:pPr>
      <w:widowControl w:val="0"/>
      <w:overflowPunct w:val="0"/>
      <w:autoSpaceDE w:val="0"/>
      <w:autoSpaceDN w:val="0"/>
      <w:adjustRightInd w:val="0"/>
      <w:spacing w:before="40" w:line="260" w:lineRule="auto"/>
      <w:jc w:val="center"/>
      <w:textAlignment w:val="baseline"/>
    </w:pPr>
    <w:rPr>
      <w:b/>
      <w:sz w:val="28"/>
    </w:rPr>
  </w:style>
  <w:style w:type="paragraph" w:styleId="ad">
    <w:name w:val="List Number"/>
    <w:basedOn w:val="a"/>
    <w:uiPriority w:val="99"/>
    <w:rsid w:val="00EF63FD"/>
    <w:pPr>
      <w:tabs>
        <w:tab w:val="num" w:pos="360"/>
      </w:tabs>
      <w:autoSpaceDE/>
      <w:autoSpaceDN/>
      <w:ind w:left="360" w:hanging="360"/>
    </w:pPr>
    <w:rPr>
      <w:sz w:val="24"/>
      <w:szCs w:val="24"/>
    </w:rPr>
  </w:style>
  <w:style w:type="paragraph" w:styleId="ae">
    <w:name w:val="Balloon Text"/>
    <w:basedOn w:val="a"/>
    <w:link w:val="af"/>
    <w:uiPriority w:val="99"/>
    <w:rsid w:val="00EF63F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locked/>
    <w:rsid w:val="00EF63FD"/>
    <w:rPr>
      <w:rFonts w:ascii="Tahoma" w:hAnsi="Tahoma" w:cs="Tahoma"/>
      <w:sz w:val="16"/>
      <w:szCs w:val="16"/>
      <w:lang w:val="ru-RU" w:eastAsia="ru-RU" w:bidi="ar-SA"/>
    </w:rPr>
  </w:style>
  <w:style w:type="paragraph" w:styleId="21">
    <w:name w:val="Body Text 2"/>
    <w:basedOn w:val="a"/>
    <w:link w:val="22"/>
    <w:uiPriority w:val="99"/>
    <w:rsid w:val="000F6B33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0F6B33"/>
    <w:rPr>
      <w:rFonts w:cs="Times New Roman"/>
    </w:rPr>
  </w:style>
  <w:style w:type="table" w:styleId="af0">
    <w:name w:val="Table Grid"/>
    <w:basedOn w:val="a1"/>
    <w:uiPriority w:val="99"/>
    <w:rsid w:val="00A066BB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агол"/>
    <w:basedOn w:val="a"/>
    <w:uiPriority w:val="99"/>
    <w:rsid w:val="00AD130A"/>
    <w:pPr>
      <w:jc w:val="center"/>
    </w:pPr>
    <w:rPr>
      <w:b/>
      <w:bCs/>
      <w:sz w:val="24"/>
      <w:szCs w:val="24"/>
    </w:rPr>
  </w:style>
  <w:style w:type="paragraph" w:styleId="23">
    <w:name w:val="Body Text Indent 2"/>
    <w:basedOn w:val="a"/>
    <w:link w:val="24"/>
    <w:uiPriority w:val="99"/>
    <w:rsid w:val="005D2D1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1359DA"/>
    <w:rPr>
      <w:rFonts w:cs="Times New Roman"/>
      <w:sz w:val="20"/>
      <w:szCs w:val="20"/>
    </w:rPr>
  </w:style>
  <w:style w:type="paragraph" w:customStyle="1" w:styleId="311">
    <w:name w:val="Основной текст 31"/>
    <w:basedOn w:val="a"/>
    <w:uiPriority w:val="99"/>
    <w:rsid w:val="00227BDE"/>
    <w:pPr>
      <w:tabs>
        <w:tab w:val="left" w:pos="1270"/>
        <w:tab w:val="left" w:pos="3550"/>
      </w:tabs>
      <w:suppressAutoHyphens/>
      <w:autoSpaceDE/>
      <w:autoSpaceDN/>
    </w:pPr>
    <w:rPr>
      <w:kern w:val="1"/>
      <w:sz w:val="28"/>
    </w:rPr>
  </w:style>
  <w:style w:type="character" w:styleId="af2">
    <w:name w:val="footnote reference"/>
    <w:semiHidden/>
    <w:rsid w:val="0083398A"/>
    <w:rPr>
      <w:vertAlign w:val="superscript"/>
    </w:rPr>
  </w:style>
  <w:style w:type="paragraph" w:styleId="af3">
    <w:name w:val="footnote text"/>
    <w:basedOn w:val="a"/>
    <w:semiHidden/>
    <w:rsid w:val="0083398A"/>
    <w:pPr>
      <w:autoSpaceDE/>
      <w:autoSpaceDN/>
    </w:pPr>
  </w:style>
  <w:style w:type="paragraph" w:styleId="af4">
    <w:name w:val="Title"/>
    <w:basedOn w:val="a"/>
    <w:qFormat/>
    <w:locked/>
    <w:rsid w:val="00917CD6"/>
    <w:pPr>
      <w:autoSpaceDE/>
      <w:autoSpaceDN/>
      <w:spacing w:line="360" w:lineRule="auto"/>
      <w:jc w:val="center"/>
    </w:pPr>
    <w:rPr>
      <w:sz w:val="28"/>
    </w:rPr>
  </w:style>
  <w:style w:type="character" w:styleId="af5">
    <w:name w:val="annotation reference"/>
    <w:uiPriority w:val="99"/>
    <w:semiHidden/>
    <w:unhideWhenUsed/>
    <w:rsid w:val="00AF78EC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F78EC"/>
  </w:style>
  <w:style w:type="character" w:customStyle="1" w:styleId="af7">
    <w:name w:val="Текст примечания Знак"/>
    <w:basedOn w:val="a0"/>
    <w:link w:val="af6"/>
    <w:uiPriority w:val="99"/>
    <w:semiHidden/>
    <w:rsid w:val="00AF78EC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F78EC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F78EC"/>
    <w:rPr>
      <w:b/>
      <w:bCs/>
    </w:rPr>
  </w:style>
  <w:style w:type="paragraph" w:styleId="afa">
    <w:name w:val="Revision"/>
    <w:hidden/>
    <w:uiPriority w:val="99"/>
    <w:semiHidden/>
    <w:rsid w:val="00AF78EC"/>
  </w:style>
  <w:style w:type="paragraph" w:styleId="afb">
    <w:name w:val="endnote text"/>
    <w:basedOn w:val="a"/>
    <w:link w:val="afc"/>
    <w:uiPriority w:val="99"/>
    <w:semiHidden/>
    <w:unhideWhenUsed/>
    <w:rsid w:val="00BD668B"/>
  </w:style>
  <w:style w:type="character" w:customStyle="1" w:styleId="afc">
    <w:name w:val="Текст концевой сноски Знак"/>
    <w:basedOn w:val="a0"/>
    <w:link w:val="afb"/>
    <w:uiPriority w:val="99"/>
    <w:semiHidden/>
    <w:rsid w:val="00BD668B"/>
  </w:style>
  <w:style w:type="paragraph" w:styleId="afd">
    <w:name w:val="List Paragraph"/>
    <w:basedOn w:val="a"/>
    <w:uiPriority w:val="34"/>
    <w:qFormat/>
    <w:rsid w:val="00BD66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9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header" Target="header18.xm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3.xml"/><Relationship Id="rId34" Type="http://schemas.openxmlformats.org/officeDocument/2006/relationships/header" Target="header26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header" Target="header17.xml"/><Relationship Id="rId33" Type="http://schemas.openxmlformats.org/officeDocument/2006/relationships/header" Target="header25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29" Type="http://schemas.openxmlformats.org/officeDocument/2006/relationships/header" Target="header2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header" Target="header16.xml"/><Relationship Id="rId32" Type="http://schemas.openxmlformats.org/officeDocument/2006/relationships/header" Target="header24.xml"/><Relationship Id="rId37" Type="http://schemas.openxmlformats.org/officeDocument/2006/relationships/header" Target="header29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header" Target="header20.xml"/><Relationship Id="rId36" Type="http://schemas.openxmlformats.org/officeDocument/2006/relationships/header" Target="header28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31" Type="http://schemas.openxmlformats.org/officeDocument/2006/relationships/header" Target="header2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header" Target="header19.xml"/><Relationship Id="rId30" Type="http://schemas.openxmlformats.org/officeDocument/2006/relationships/header" Target="header22.xml"/><Relationship Id="rId35" Type="http://schemas.openxmlformats.org/officeDocument/2006/relationships/header" Target="header2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B60DC-BE80-4EE9-92FA-86F1061BB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5608</Words>
  <Characters>31966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37500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Наталья</dc:creator>
  <cp:lastModifiedBy>Светлана</cp:lastModifiedBy>
  <cp:revision>2</cp:revision>
  <cp:lastPrinted>2014-10-17T07:55:00Z</cp:lastPrinted>
  <dcterms:created xsi:type="dcterms:W3CDTF">2015-03-17T17:42:00Z</dcterms:created>
  <dcterms:modified xsi:type="dcterms:W3CDTF">2015-03-17T17:42:00Z</dcterms:modified>
</cp:coreProperties>
</file>