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D32BDD" w:rsidP="00013A45">
      <w:pPr>
        <w:ind w:firstLine="0"/>
        <w:jc w:val="center"/>
        <w:sectPr w:rsidR="000D01C1" w:rsidSect="00F92509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099717" cy="92220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5283" r="4721" b="13015"/>
                    <a:stretch/>
                  </pic:blipFill>
                  <pic:spPr bwMode="auto">
                    <a:xfrm>
                      <a:off x="0" y="0"/>
                      <a:ext cx="6098794" cy="922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9C7" w:rsidRPr="00AC3B73" w:rsidRDefault="000D01C1" w:rsidP="003D59C7">
      <w:pPr>
        <w:ind w:firstLine="0"/>
        <w:rPr>
          <w:sz w:val="24"/>
          <w:szCs w:val="24"/>
        </w:rPr>
      </w:pPr>
      <w:r w:rsidRPr="00AC3B73">
        <w:lastRenderedPageBreak/>
        <w:t>АВТОРЫ</w:t>
      </w:r>
      <w:r w:rsidR="003D4C60" w:rsidRPr="00AC3B73">
        <w:rPr>
          <w:sz w:val="24"/>
          <w:szCs w:val="24"/>
        </w:rPr>
        <w:t>:</w:t>
      </w:r>
    </w:p>
    <w:p w:rsidR="003D59C7" w:rsidRPr="003D59C7" w:rsidRDefault="003D59C7" w:rsidP="003D59C7">
      <w:pPr>
        <w:ind w:firstLine="0"/>
      </w:pPr>
      <w:r w:rsidRPr="008D40FB">
        <w:rPr>
          <w:color w:val="000000"/>
          <w:kern w:val="24"/>
          <w:szCs w:val="28"/>
        </w:rPr>
        <w:t xml:space="preserve">заведующий кафедрой </w:t>
      </w:r>
      <w:r w:rsidRPr="008D40FB">
        <w:rPr>
          <w:color w:val="000000"/>
          <w:szCs w:val="28"/>
        </w:rPr>
        <w:t>психотерапии и медицинской психологии государственного учреждения образования «Белорусская медицинская академия последипломного образования»</w:t>
      </w:r>
      <w:r>
        <w:rPr>
          <w:color w:val="000000"/>
          <w:szCs w:val="28"/>
        </w:rPr>
        <w:t>,</w:t>
      </w:r>
      <w:r w:rsidRPr="008D40FB">
        <w:rPr>
          <w:color w:val="000000"/>
          <w:kern w:val="24"/>
          <w:szCs w:val="28"/>
        </w:rPr>
        <w:t xml:space="preserve"> кандидат медицинских наук, доцент</w:t>
      </w:r>
      <w:r>
        <w:rPr>
          <w:color w:val="000000"/>
          <w:kern w:val="24"/>
          <w:szCs w:val="28"/>
        </w:rPr>
        <w:t xml:space="preserve">, </w:t>
      </w:r>
      <w:r w:rsidRPr="00C73914">
        <w:rPr>
          <w:kern w:val="24"/>
          <w:szCs w:val="28"/>
        </w:rPr>
        <w:t>главный внештатный специалист по психологии и психотерапии Министерства здравоохранения Республики Беларусь</w:t>
      </w:r>
      <w:r>
        <w:rPr>
          <w:kern w:val="24"/>
          <w:szCs w:val="28"/>
        </w:rPr>
        <w:t xml:space="preserve"> </w:t>
      </w:r>
      <w:proofErr w:type="spellStart"/>
      <w:r w:rsidRPr="00F71853">
        <w:rPr>
          <w:b/>
          <w:bCs/>
          <w:color w:val="000000"/>
          <w:szCs w:val="28"/>
        </w:rPr>
        <w:t>И.А.Байкова</w:t>
      </w:r>
      <w:proofErr w:type="spellEnd"/>
      <w:r w:rsidRPr="00C73914">
        <w:rPr>
          <w:kern w:val="24"/>
          <w:szCs w:val="28"/>
        </w:rPr>
        <w:t xml:space="preserve">; </w:t>
      </w:r>
    </w:p>
    <w:p w:rsidR="003D59C7" w:rsidRDefault="003D59C7" w:rsidP="003D59C7">
      <w:pPr>
        <w:shd w:val="clear" w:color="auto" w:fill="FFFFFF"/>
        <w:ind w:firstLine="0"/>
        <w:rPr>
          <w:color w:val="000000"/>
          <w:kern w:val="24"/>
          <w:szCs w:val="28"/>
        </w:rPr>
      </w:pPr>
      <w:r w:rsidRPr="008D40FB">
        <w:rPr>
          <w:color w:val="000000"/>
          <w:kern w:val="24"/>
          <w:szCs w:val="28"/>
        </w:rPr>
        <w:t>доцент кафедры психотерапии и медицинской психологии государственного учреждения образования «Белорусская медицинская академия последипломного образова</w:t>
      </w:r>
      <w:r>
        <w:rPr>
          <w:color w:val="000000"/>
          <w:kern w:val="24"/>
          <w:szCs w:val="28"/>
        </w:rPr>
        <w:t>ния», кандидат медицинских наук, доцент</w:t>
      </w:r>
      <w:r w:rsidRPr="00F71853">
        <w:rPr>
          <w:b/>
          <w:color w:val="000000"/>
          <w:kern w:val="24"/>
          <w:szCs w:val="28"/>
        </w:rPr>
        <w:t xml:space="preserve"> </w:t>
      </w:r>
      <w:proofErr w:type="spellStart"/>
      <w:r w:rsidRPr="00F71853">
        <w:rPr>
          <w:b/>
          <w:color w:val="000000"/>
          <w:kern w:val="24"/>
          <w:szCs w:val="28"/>
        </w:rPr>
        <w:t>Е.И.Терещук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3D4C60" w:rsidRDefault="003D4C60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3D59C7">
        <w:rPr>
          <w:szCs w:val="28"/>
        </w:rPr>
        <w:t>психотерапии и медицинской психологии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32BDD">
        <w:rPr>
          <w:szCs w:val="28"/>
        </w:rPr>
        <w:t xml:space="preserve">6 </w:t>
      </w:r>
      <w:r>
        <w:rPr>
          <w:szCs w:val="28"/>
        </w:rPr>
        <w:t xml:space="preserve">от </w:t>
      </w:r>
      <w:r w:rsidR="00D32BDD">
        <w:rPr>
          <w:szCs w:val="28"/>
        </w:rPr>
        <w:t>03.04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3D4C60" w:rsidRDefault="003D4C60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EB2E4A" w:rsidRPr="008630D9" w:rsidRDefault="003D4C60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32BDD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32BDD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7B01D0" w:rsidRDefault="00F71730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8B51C0" w:rsidRPr="007B01D0">
        <w:rPr>
          <w:rFonts w:cs="Times New Roman"/>
          <w:szCs w:val="28"/>
        </w:rPr>
        <w:t>Психотерапия</w:t>
      </w:r>
      <w:r w:rsidRPr="007B01D0">
        <w:rPr>
          <w:rFonts w:cs="Times New Roman"/>
          <w:szCs w:val="28"/>
        </w:rPr>
        <w:t>», регистрационный номер ПКО</w:t>
      </w:r>
      <w:r w:rsidR="008B51C0" w:rsidRPr="007B01D0">
        <w:rPr>
          <w:rFonts w:cs="Times New Roman"/>
          <w:szCs w:val="28"/>
        </w:rPr>
        <w:t>–097</w:t>
      </w:r>
      <w:r w:rsidRPr="007B01D0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8B51C0" w:rsidRPr="007B01D0">
        <w:rPr>
          <w:rFonts w:cs="Times New Roman"/>
          <w:szCs w:val="28"/>
        </w:rPr>
        <w:t>07.07</w:t>
      </w:r>
      <w:r w:rsidRPr="007B01D0">
        <w:rPr>
          <w:rFonts w:cs="Times New Roman"/>
          <w:szCs w:val="28"/>
        </w:rPr>
        <w:t>.20</w:t>
      </w:r>
      <w:r w:rsidR="008B51C0" w:rsidRPr="007B01D0">
        <w:rPr>
          <w:rFonts w:cs="Times New Roman"/>
          <w:szCs w:val="28"/>
        </w:rPr>
        <w:t>14</w:t>
      </w:r>
      <w:r w:rsidRPr="007B01D0">
        <w:rPr>
          <w:rFonts w:cs="Times New Roman"/>
          <w:szCs w:val="28"/>
        </w:rPr>
        <w:t>, следующие изменения и дополнения:</w:t>
      </w:r>
    </w:p>
    <w:p w:rsidR="00415497" w:rsidRPr="007B01D0" w:rsidRDefault="00415497" w:rsidP="007B01D0">
      <w:pPr>
        <w:rPr>
          <w:rFonts w:cs="Times New Roman"/>
          <w:szCs w:val="28"/>
        </w:rPr>
      </w:pPr>
    </w:p>
    <w:p w:rsidR="00415497" w:rsidRPr="007B01D0" w:rsidRDefault="00415497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1. По тексту слова «терапия», «препарат» заменить соответственно словами «психотерапия», «лекарственное средство».</w:t>
      </w:r>
    </w:p>
    <w:p w:rsidR="008A4A24" w:rsidRPr="007B01D0" w:rsidRDefault="008A4A24" w:rsidP="007B01D0">
      <w:pPr>
        <w:rPr>
          <w:rFonts w:cs="Times New Roman"/>
          <w:szCs w:val="28"/>
        </w:rPr>
      </w:pPr>
    </w:p>
    <w:p w:rsidR="0073329D" w:rsidRPr="007B01D0" w:rsidRDefault="00415497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2</w:t>
      </w:r>
      <w:r w:rsidR="008A4A24" w:rsidRPr="007B01D0">
        <w:rPr>
          <w:rFonts w:cs="Times New Roman"/>
          <w:szCs w:val="28"/>
        </w:rPr>
        <w:t xml:space="preserve">. </w:t>
      </w:r>
      <w:r w:rsidR="0073329D" w:rsidRPr="007B01D0">
        <w:rPr>
          <w:rFonts w:cs="Times New Roman"/>
          <w:szCs w:val="28"/>
        </w:rPr>
        <w:t>В пояснительной записке:</w:t>
      </w:r>
    </w:p>
    <w:p w:rsidR="003D59C7" w:rsidRPr="007B01D0" w:rsidRDefault="008B51C0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абзац</w:t>
      </w:r>
      <w:r w:rsidRPr="007B01D0">
        <w:rPr>
          <w:rFonts w:cs="Times New Roman"/>
          <w:b/>
          <w:szCs w:val="28"/>
        </w:rPr>
        <w:t xml:space="preserve"> </w:t>
      </w:r>
      <w:r w:rsidR="000E551A" w:rsidRPr="007B01D0">
        <w:rPr>
          <w:rFonts w:cs="Times New Roman"/>
          <w:szCs w:val="28"/>
        </w:rPr>
        <w:t>двенадцатый</w:t>
      </w:r>
      <w:r w:rsidR="000E551A" w:rsidRPr="007B01D0">
        <w:rPr>
          <w:rFonts w:cs="Times New Roman"/>
          <w:b/>
          <w:szCs w:val="28"/>
        </w:rPr>
        <w:t xml:space="preserve"> </w:t>
      </w:r>
      <w:r w:rsidR="006419AC" w:rsidRPr="007B01D0">
        <w:rPr>
          <w:rFonts w:cs="Times New Roman"/>
          <w:szCs w:val="28"/>
        </w:rPr>
        <w:t>изложить в следующей редакции</w:t>
      </w:r>
      <w:r w:rsidR="003D59C7" w:rsidRPr="007B01D0">
        <w:rPr>
          <w:rFonts w:cs="Times New Roman"/>
          <w:szCs w:val="28"/>
        </w:rPr>
        <w:t xml:space="preserve"> «Теоретическая подготовка клинического ординатора предусматривает обязательное участие в заседаниях научного общества врачей-психиатров и врачей-психотерапевтов</w:t>
      </w:r>
      <w:r w:rsidR="006419AC" w:rsidRPr="007B01D0">
        <w:rPr>
          <w:rFonts w:cs="Times New Roman"/>
          <w:szCs w:val="28"/>
        </w:rPr>
        <w:t>,</w:t>
      </w:r>
      <w:r w:rsidR="003D59C7" w:rsidRPr="007B01D0">
        <w:rPr>
          <w:rFonts w:cs="Times New Roman"/>
          <w:szCs w:val="28"/>
        </w:rPr>
        <w:t xml:space="preserve">  клинических конференциях и лечебно</w:t>
      </w:r>
      <w:r w:rsidRPr="007B01D0">
        <w:rPr>
          <w:rFonts w:cs="Times New Roman"/>
          <w:szCs w:val="28"/>
        </w:rPr>
        <w:t>-</w:t>
      </w:r>
      <w:r w:rsidR="003D59C7" w:rsidRPr="007B01D0">
        <w:rPr>
          <w:rFonts w:cs="Times New Roman"/>
          <w:szCs w:val="28"/>
        </w:rPr>
        <w:t>контрольных комиссиях</w:t>
      </w:r>
      <w:r w:rsidR="00150236">
        <w:rPr>
          <w:rFonts w:cs="Times New Roman"/>
          <w:szCs w:val="28"/>
        </w:rPr>
        <w:t xml:space="preserve"> организаций здравоохранения</w:t>
      </w:r>
      <w:r w:rsidR="003D59C7" w:rsidRPr="007B01D0">
        <w:rPr>
          <w:rFonts w:cs="Times New Roman"/>
          <w:szCs w:val="28"/>
        </w:rPr>
        <w:t>, самостоятельную работу с научной литературой</w:t>
      </w:r>
      <w:proofErr w:type="gramStart"/>
      <w:r w:rsidR="006419AC" w:rsidRPr="007B01D0">
        <w:rPr>
          <w:rFonts w:cs="Times New Roman"/>
          <w:szCs w:val="28"/>
        </w:rPr>
        <w:t>.</w:t>
      </w:r>
      <w:r w:rsidR="003D59C7" w:rsidRPr="007B01D0">
        <w:rPr>
          <w:rFonts w:cs="Times New Roman"/>
          <w:szCs w:val="28"/>
        </w:rPr>
        <w:t xml:space="preserve">». </w:t>
      </w:r>
      <w:proofErr w:type="gramEnd"/>
    </w:p>
    <w:p w:rsidR="008A4A24" w:rsidRPr="007B01D0" w:rsidRDefault="008A4A24" w:rsidP="007B01D0">
      <w:pPr>
        <w:rPr>
          <w:rFonts w:cs="Times New Roman"/>
          <w:szCs w:val="28"/>
        </w:rPr>
      </w:pPr>
    </w:p>
    <w:p w:rsidR="00717895" w:rsidRPr="007B01D0" w:rsidRDefault="00415497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3</w:t>
      </w:r>
      <w:r w:rsidR="008A4A24" w:rsidRPr="007B01D0">
        <w:rPr>
          <w:rFonts w:cs="Times New Roman"/>
          <w:szCs w:val="28"/>
        </w:rPr>
        <w:t>. В содержании программы</w:t>
      </w:r>
      <w:r w:rsidR="00717895" w:rsidRPr="007B01D0">
        <w:rPr>
          <w:rFonts w:cs="Times New Roman"/>
          <w:szCs w:val="28"/>
        </w:rPr>
        <w:t>: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пункт 1.1. изложить в следующей редакции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«</w:t>
      </w:r>
      <w:r w:rsidRPr="007B01D0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7B01D0">
        <w:rPr>
          <w:rFonts w:cs="Times New Roman"/>
          <w:szCs w:val="28"/>
        </w:rPr>
        <w:t xml:space="preserve"> 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Региональная программа государственных гарантий по обеспечению граждан Республики Беларусь доступным медицинским обслуживанием </w:t>
      </w:r>
      <w:r w:rsidRPr="007B01D0">
        <w:rPr>
          <w:rFonts w:cs="Times New Roman"/>
          <w:szCs w:val="28"/>
        </w:rPr>
        <w:lastRenderedPageBreak/>
        <w:t>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7B01D0">
        <w:rPr>
          <w:rFonts w:cs="Times New Roman"/>
          <w:szCs w:val="28"/>
        </w:rPr>
        <w:t>медико-социальные</w:t>
      </w:r>
      <w:proofErr w:type="gramEnd"/>
      <w:r w:rsidRPr="007B01D0">
        <w:rPr>
          <w:rFonts w:cs="Times New Roman"/>
          <w:szCs w:val="28"/>
        </w:rPr>
        <w:t xml:space="preserve"> проблемы.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lastRenderedPageBreak/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113B91" w:rsidRPr="007B01D0" w:rsidRDefault="00113B91" w:rsidP="007B01D0">
      <w:pPr>
        <w:rPr>
          <w:rFonts w:cs="Times New Roman"/>
          <w:szCs w:val="28"/>
        </w:rPr>
      </w:pPr>
      <w:proofErr w:type="gramStart"/>
      <w:r w:rsidRPr="007B01D0">
        <w:rPr>
          <w:rFonts w:cs="Times New Roman"/>
          <w:szCs w:val="28"/>
        </w:rPr>
        <w:t>Медико-социальная</w:t>
      </w:r>
      <w:proofErr w:type="gramEnd"/>
      <w:r w:rsidRPr="007B01D0">
        <w:rPr>
          <w:rFonts w:cs="Times New Roman"/>
          <w:szCs w:val="28"/>
        </w:rPr>
        <w:t xml:space="preserve"> и паллиативная медицинская помощь.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7B01D0">
        <w:rPr>
          <w:rFonts w:cs="Times New Roman"/>
          <w:szCs w:val="28"/>
        </w:rPr>
        <w:t>ЦГиЭ</w:t>
      </w:r>
      <w:proofErr w:type="spellEnd"/>
      <w:r w:rsidRPr="007B01D0">
        <w:rPr>
          <w:rFonts w:cs="Times New Roman"/>
          <w:szCs w:val="28"/>
        </w:rPr>
        <w:t>).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7B01D0">
        <w:rPr>
          <w:rFonts w:cs="Times New Roman"/>
          <w:szCs w:val="28"/>
        </w:rPr>
        <w:t>.»;</w:t>
      </w:r>
      <w:proofErr w:type="gramEnd"/>
    </w:p>
    <w:p w:rsidR="00113B91" w:rsidRPr="007B01D0" w:rsidRDefault="00113B91" w:rsidP="007B01D0">
      <w:pPr>
        <w:rPr>
          <w:rFonts w:cs="Times New Roman"/>
          <w:szCs w:val="28"/>
        </w:rPr>
      </w:pP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пункт 1.2. изложить в следующей редакции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«</w:t>
      </w:r>
      <w:r w:rsidRPr="007B01D0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7B01D0">
        <w:rPr>
          <w:rFonts w:cs="Times New Roman"/>
          <w:szCs w:val="28"/>
        </w:rPr>
        <w:t xml:space="preserve">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Сервисные программные средства. Служебные программы.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7B01D0">
        <w:rPr>
          <w:rFonts w:cs="Times New Roman"/>
          <w:szCs w:val="28"/>
        </w:rPr>
        <w:t>Internet</w:t>
      </w:r>
      <w:proofErr w:type="spellEnd"/>
      <w:r w:rsidRPr="007B01D0">
        <w:rPr>
          <w:rFonts w:cs="Times New Roman"/>
          <w:szCs w:val="28"/>
        </w:rPr>
        <w:t xml:space="preserve">, </w:t>
      </w:r>
      <w:proofErr w:type="spellStart"/>
      <w:r w:rsidRPr="007B01D0">
        <w:rPr>
          <w:rFonts w:cs="Times New Roman"/>
          <w:szCs w:val="28"/>
        </w:rPr>
        <w:t>intranet</w:t>
      </w:r>
      <w:proofErr w:type="spellEnd"/>
      <w:r w:rsidRPr="007B01D0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</w:t>
      </w:r>
      <w:r w:rsidRPr="007B01D0">
        <w:rPr>
          <w:rFonts w:cs="Times New Roman"/>
          <w:szCs w:val="28"/>
        </w:rPr>
        <w:lastRenderedPageBreak/>
        <w:t xml:space="preserve">Пакеты статистической обработки данных. Ввод данных, обработка, анализ результатов с помощью программ </w:t>
      </w:r>
      <w:proofErr w:type="spellStart"/>
      <w:r w:rsidRPr="007B01D0">
        <w:rPr>
          <w:rFonts w:cs="Times New Roman"/>
          <w:szCs w:val="28"/>
        </w:rPr>
        <w:t>Microsoft</w:t>
      </w:r>
      <w:proofErr w:type="spell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Excel</w:t>
      </w:r>
      <w:proofErr w:type="spellEnd"/>
      <w:r w:rsidRPr="007B01D0">
        <w:rPr>
          <w:rFonts w:cs="Times New Roman"/>
          <w:szCs w:val="28"/>
        </w:rPr>
        <w:t xml:space="preserve">, </w:t>
      </w:r>
      <w:proofErr w:type="spellStart"/>
      <w:r w:rsidRPr="007B01D0">
        <w:rPr>
          <w:rFonts w:cs="Times New Roman"/>
          <w:szCs w:val="28"/>
        </w:rPr>
        <w:t>Statistika</w:t>
      </w:r>
      <w:proofErr w:type="spellEnd"/>
      <w:r w:rsidRPr="007B01D0">
        <w:rPr>
          <w:rFonts w:cs="Times New Roman"/>
          <w:szCs w:val="28"/>
        </w:rPr>
        <w:t>, SPSS. Медицинские автоматизированные системы.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7B01D0">
        <w:rPr>
          <w:rFonts w:cs="Times New Roman"/>
          <w:szCs w:val="28"/>
        </w:rPr>
        <w:t>.»;</w:t>
      </w:r>
      <w:proofErr w:type="gramEnd"/>
    </w:p>
    <w:p w:rsidR="00113B91" w:rsidRPr="007B01D0" w:rsidRDefault="00113B91" w:rsidP="007B01D0">
      <w:pPr>
        <w:rPr>
          <w:rFonts w:cs="Times New Roman"/>
          <w:szCs w:val="28"/>
        </w:rPr>
      </w:pP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пункт 1.3. изложить в следующей редакции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«</w:t>
      </w:r>
      <w:r w:rsidRPr="007B01D0">
        <w:rPr>
          <w:rFonts w:cs="Times New Roman"/>
          <w:b/>
          <w:szCs w:val="28"/>
        </w:rPr>
        <w:t>1.3.  Клиническая фармакология</w:t>
      </w:r>
      <w:r w:rsidRPr="007B01D0">
        <w:rPr>
          <w:rFonts w:cs="Times New Roman"/>
          <w:szCs w:val="28"/>
        </w:rPr>
        <w:t xml:space="preserve">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Предмет и задачи клинической фармакологии. 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113B91" w:rsidRPr="007B01D0" w:rsidRDefault="00113B91" w:rsidP="007B01D0">
      <w:pPr>
        <w:rPr>
          <w:rFonts w:cs="Times New Roman"/>
          <w:szCs w:val="28"/>
        </w:rPr>
      </w:pPr>
      <w:proofErr w:type="gramStart"/>
      <w:r w:rsidRPr="007B01D0">
        <w:rPr>
          <w:rFonts w:cs="Times New Roman"/>
          <w:szCs w:val="28"/>
        </w:rPr>
        <w:t>Клиническая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фармакокинетика</w:t>
      </w:r>
      <w:proofErr w:type="spellEnd"/>
      <w:r w:rsidRPr="007B01D0">
        <w:rPr>
          <w:rFonts w:cs="Times New Roman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7B01D0">
        <w:rPr>
          <w:rFonts w:cs="Times New Roman"/>
          <w:szCs w:val="28"/>
        </w:rPr>
        <w:t>биотрансформация</w:t>
      </w:r>
      <w:proofErr w:type="spellEnd"/>
      <w:r w:rsidRPr="007B01D0">
        <w:rPr>
          <w:rFonts w:cs="Times New Roman"/>
          <w:szCs w:val="28"/>
        </w:rPr>
        <w:t>, распределение, выведение.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Основные принципы доказательной медицины.</w:t>
      </w:r>
    </w:p>
    <w:p w:rsidR="00113B91" w:rsidRPr="007B01D0" w:rsidRDefault="00113B91" w:rsidP="007B01D0">
      <w:pPr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Фармакогенетика</w:t>
      </w:r>
      <w:proofErr w:type="spellEnd"/>
      <w:r w:rsidRPr="007B01D0">
        <w:rPr>
          <w:rFonts w:cs="Times New Roman"/>
          <w:szCs w:val="28"/>
        </w:rPr>
        <w:t xml:space="preserve"> и взаимодействие лекарственных средств.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113B91" w:rsidRPr="007B01D0" w:rsidRDefault="00113B91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7B01D0">
        <w:rPr>
          <w:rFonts w:cs="Times New Roman"/>
          <w:szCs w:val="28"/>
        </w:rPr>
        <w:t>.».</w:t>
      </w:r>
      <w:proofErr w:type="gramEnd"/>
    </w:p>
    <w:p w:rsidR="00113B91" w:rsidRPr="007B01D0" w:rsidRDefault="00113B91" w:rsidP="007B01D0">
      <w:pPr>
        <w:rPr>
          <w:rFonts w:cs="Times New Roman"/>
          <w:szCs w:val="28"/>
        </w:rPr>
      </w:pPr>
    </w:p>
    <w:p w:rsidR="00974DC8" w:rsidRPr="007B01D0" w:rsidRDefault="007554F7" w:rsidP="007B01D0">
      <w:pPr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A77A78" w:rsidRPr="007B01D0">
        <w:rPr>
          <w:rFonts w:cs="Times New Roman"/>
          <w:szCs w:val="28"/>
        </w:rPr>
        <w:t>. В информационной части</w:t>
      </w:r>
      <w:r w:rsidR="00974DC8" w:rsidRPr="007B01D0">
        <w:rPr>
          <w:rFonts w:cs="Times New Roman"/>
          <w:szCs w:val="28"/>
        </w:rPr>
        <w:t>:</w:t>
      </w:r>
    </w:p>
    <w:p w:rsidR="002F1278" w:rsidRPr="007B01D0" w:rsidRDefault="002F1278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2F1278" w:rsidRPr="007B01D0" w:rsidRDefault="002F1278" w:rsidP="007B01D0">
      <w:pPr>
        <w:jc w:val="center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«</w:t>
      </w:r>
      <w:r w:rsidRPr="007B01D0">
        <w:rPr>
          <w:rFonts w:cs="Times New Roman"/>
          <w:b/>
          <w:szCs w:val="28"/>
        </w:rPr>
        <w:t>Список рекомендуемой литературы</w:t>
      </w:r>
    </w:p>
    <w:p w:rsidR="002F1278" w:rsidRPr="007B01D0" w:rsidRDefault="002F1278" w:rsidP="007B01D0">
      <w:pPr>
        <w:tabs>
          <w:tab w:val="left" w:pos="993"/>
        </w:tabs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Основная: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Буль, П. И. Гипноз в клинике внутренних болезней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Опыт психотерапии – гипноза и внушения в клинике / П. И. Буль. – 3-е изд.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ЛЕНАНД, 2015. – 240 с.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Буль, П. И. Основы психотерапии / П. И. Буль. – 2-е изд.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ЛЕНАНД, 2015. – 312 с.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Бэн</w:t>
      </w:r>
      <w:proofErr w:type="spellEnd"/>
      <w:r w:rsidRPr="007B01D0">
        <w:rPr>
          <w:rFonts w:cs="Times New Roman"/>
          <w:szCs w:val="28"/>
        </w:rPr>
        <w:t>, А. Душа и тело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Общие законы соотношения между ними / А. </w:t>
      </w:r>
      <w:proofErr w:type="spellStart"/>
      <w:r w:rsidRPr="007B01D0">
        <w:rPr>
          <w:rFonts w:cs="Times New Roman"/>
          <w:szCs w:val="28"/>
        </w:rPr>
        <w:t>Бэн</w:t>
      </w:r>
      <w:proofErr w:type="spellEnd"/>
      <w:proofErr w:type="gramStart"/>
      <w:r w:rsidRPr="007B01D0">
        <w:rPr>
          <w:rFonts w:cs="Times New Roman"/>
          <w:szCs w:val="28"/>
        </w:rPr>
        <w:t> ;</w:t>
      </w:r>
      <w:proofErr w:type="gramEnd"/>
      <w:r w:rsidRPr="007B01D0">
        <w:rPr>
          <w:rFonts w:cs="Times New Roman"/>
          <w:szCs w:val="28"/>
        </w:rPr>
        <w:t xml:space="preserve"> пер. с англ. – 4-е изд. – М. : ЛИБРОКОМ, 2012. – 240 с.</w:t>
      </w:r>
    </w:p>
    <w:p w:rsidR="002F1278" w:rsidRPr="007B01D0" w:rsidRDefault="002F1278" w:rsidP="007B01D0">
      <w:pPr>
        <w:numPr>
          <w:ilvl w:val="0"/>
          <w:numId w:val="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lastRenderedPageBreak/>
        <w:t>Вальчук</w:t>
      </w:r>
      <w:proofErr w:type="spellEnd"/>
      <w:r w:rsidRPr="007B01D0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7B01D0">
        <w:rPr>
          <w:rFonts w:cs="Times New Roman"/>
          <w:szCs w:val="28"/>
        </w:rPr>
        <w:t>.-</w:t>
      </w:r>
      <w:proofErr w:type="gramEnd"/>
      <w:r w:rsidRPr="007B01D0">
        <w:rPr>
          <w:rFonts w:cs="Times New Roman"/>
          <w:szCs w:val="28"/>
        </w:rPr>
        <w:t>метод. пособие / Э. А. </w:t>
      </w:r>
      <w:proofErr w:type="spellStart"/>
      <w:r w:rsidRPr="007B01D0">
        <w:rPr>
          <w:rFonts w:cs="Times New Roman"/>
          <w:szCs w:val="28"/>
        </w:rPr>
        <w:t>Вальчук</w:t>
      </w:r>
      <w:proofErr w:type="spellEnd"/>
      <w:r w:rsidRPr="007B01D0">
        <w:rPr>
          <w:rFonts w:cs="Times New Roman"/>
          <w:szCs w:val="28"/>
        </w:rPr>
        <w:t>, А. П. Романова. – Минск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БелМАПО, 2013. – 39 с.</w:t>
      </w:r>
    </w:p>
    <w:p w:rsidR="002F1278" w:rsidRPr="007B01D0" w:rsidRDefault="002F1278" w:rsidP="007B01D0">
      <w:pPr>
        <w:numPr>
          <w:ilvl w:val="0"/>
          <w:numId w:val="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2F1278" w:rsidRPr="007B01D0" w:rsidRDefault="002F1278" w:rsidP="007B01D0">
      <w:pPr>
        <w:numPr>
          <w:ilvl w:val="0"/>
          <w:numId w:val="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Здоровье-2020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ВОЗ, 2013. – 232 с.      </w:t>
      </w:r>
    </w:p>
    <w:p w:rsidR="002F1278" w:rsidRPr="007B01D0" w:rsidRDefault="002F1278" w:rsidP="007B01D0">
      <w:pPr>
        <w:numPr>
          <w:ilvl w:val="0"/>
          <w:numId w:val="2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Здравоохранение Республики Беларусь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прошлое, настоящее и будущее / В. И. Жарко [и др.]. – Минск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Минсктиппроект</w:t>
      </w:r>
      <w:proofErr w:type="spellEnd"/>
      <w:r w:rsidRPr="007B01D0">
        <w:rPr>
          <w:rFonts w:cs="Times New Roman"/>
          <w:szCs w:val="28"/>
        </w:rPr>
        <w:t>, 2012. – 320 с.</w:t>
      </w:r>
    </w:p>
    <w:p w:rsidR="002F1278" w:rsidRPr="007B01D0" w:rsidRDefault="002F1278" w:rsidP="007B01D0">
      <w:pPr>
        <w:pStyle w:val="1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01D0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7B01D0">
        <w:rPr>
          <w:rFonts w:ascii="Times New Roman" w:hAnsi="Times New Roman"/>
          <w:sz w:val="28"/>
          <w:szCs w:val="28"/>
        </w:rPr>
        <w:t>.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7B01D0">
        <w:rPr>
          <w:rFonts w:ascii="Times New Roman" w:hAnsi="Times New Roman"/>
          <w:sz w:val="28"/>
          <w:szCs w:val="28"/>
        </w:rPr>
        <w:t>п</w:t>
      </w:r>
      <w:proofErr w:type="gramEnd"/>
      <w:r w:rsidRPr="007B01D0">
        <w:rPr>
          <w:rFonts w:ascii="Times New Roman" w:hAnsi="Times New Roman"/>
          <w:sz w:val="28"/>
          <w:szCs w:val="28"/>
        </w:rPr>
        <w:t>од ред. Ю. Б. Белоусова, [и др.]. – М.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2F1278" w:rsidRPr="007B01D0" w:rsidRDefault="002F1278" w:rsidP="007B01D0">
      <w:pPr>
        <w:pStyle w:val="11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01D0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7B01D0">
        <w:rPr>
          <w:rFonts w:ascii="Times New Roman" w:hAnsi="Times New Roman"/>
          <w:sz w:val="28"/>
          <w:szCs w:val="28"/>
        </w:rPr>
        <w:t>Кукеса</w:t>
      </w:r>
      <w:proofErr w:type="spellEnd"/>
      <w:r w:rsidRPr="007B01D0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7B01D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B01D0">
        <w:rPr>
          <w:rFonts w:ascii="Times New Roman" w:hAnsi="Times New Roman"/>
          <w:sz w:val="28"/>
          <w:szCs w:val="28"/>
        </w:rPr>
        <w:t>. – М.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2F1278" w:rsidRPr="007B01D0" w:rsidRDefault="002F1278" w:rsidP="007B01D0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01D0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7B01D0">
        <w:rPr>
          <w:rFonts w:ascii="Times New Roman" w:hAnsi="Times New Roman"/>
          <w:sz w:val="28"/>
          <w:szCs w:val="28"/>
        </w:rPr>
        <w:t>Кукеса</w:t>
      </w:r>
      <w:proofErr w:type="spellEnd"/>
      <w:r w:rsidRPr="007B01D0">
        <w:rPr>
          <w:rFonts w:ascii="Times New Roman" w:hAnsi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7B01D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B01D0">
        <w:rPr>
          <w:rFonts w:ascii="Times New Roman" w:hAnsi="Times New Roman"/>
          <w:sz w:val="28"/>
          <w:szCs w:val="28"/>
        </w:rPr>
        <w:t>. – М.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2F1278" w:rsidRPr="007B01D0" w:rsidRDefault="002F1278" w:rsidP="007B01D0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Королюк</w:t>
      </w:r>
      <w:proofErr w:type="spellEnd"/>
      <w:r w:rsidRPr="007B01D0">
        <w:rPr>
          <w:rFonts w:cs="Times New Roman"/>
          <w:szCs w:val="28"/>
        </w:rPr>
        <w:t xml:space="preserve">, И. П. Медицинская информатика / И. П. </w:t>
      </w:r>
      <w:proofErr w:type="spellStart"/>
      <w:r w:rsidRPr="007B01D0">
        <w:rPr>
          <w:rFonts w:cs="Times New Roman"/>
          <w:szCs w:val="28"/>
        </w:rPr>
        <w:t>Королюк</w:t>
      </w:r>
      <w:proofErr w:type="spellEnd"/>
      <w:r w:rsidRPr="007B01D0">
        <w:rPr>
          <w:rFonts w:cs="Times New Roman"/>
          <w:szCs w:val="28"/>
        </w:rPr>
        <w:t>. – Самара</w:t>
      </w:r>
      <w:proofErr w:type="gramStart"/>
      <w:r w:rsidRPr="007B01D0">
        <w:rPr>
          <w:rFonts w:cs="Times New Roman"/>
          <w:szCs w:val="28"/>
        </w:rPr>
        <w:t> :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СамГМУ</w:t>
      </w:r>
      <w:proofErr w:type="spellEnd"/>
      <w:r w:rsidRPr="007B01D0">
        <w:rPr>
          <w:rFonts w:cs="Times New Roman"/>
          <w:szCs w:val="28"/>
        </w:rPr>
        <w:t>, 2012. – 244 с.: ил.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1134"/>
          <w:tab w:val="left" w:pos="1276"/>
        </w:tabs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Курпатов</w:t>
      </w:r>
      <w:proofErr w:type="spellEnd"/>
      <w:r w:rsidRPr="007B01D0">
        <w:rPr>
          <w:rFonts w:cs="Times New Roman"/>
          <w:szCs w:val="28"/>
        </w:rPr>
        <w:t xml:space="preserve">, А. В. </w:t>
      </w:r>
      <w:proofErr w:type="spellStart"/>
      <w:r w:rsidRPr="007B01D0">
        <w:rPr>
          <w:rFonts w:cs="Times New Roman"/>
          <w:szCs w:val="28"/>
        </w:rPr>
        <w:t>Психосоматика</w:t>
      </w:r>
      <w:proofErr w:type="spellEnd"/>
      <w:r w:rsidRPr="007B01D0">
        <w:rPr>
          <w:rFonts w:cs="Times New Roman"/>
          <w:szCs w:val="28"/>
        </w:rPr>
        <w:t>. Психотерапевтический подход / А. В. </w:t>
      </w:r>
      <w:proofErr w:type="spellStart"/>
      <w:r w:rsidRPr="007B01D0">
        <w:rPr>
          <w:rFonts w:cs="Times New Roman"/>
          <w:szCs w:val="28"/>
        </w:rPr>
        <w:t>Курпатов</w:t>
      </w:r>
      <w:proofErr w:type="spellEnd"/>
      <w:r w:rsidRPr="007B01D0">
        <w:rPr>
          <w:rFonts w:cs="Times New Roman"/>
          <w:szCs w:val="28"/>
        </w:rPr>
        <w:t>, Г. Г. Аверьянов.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ЛитРес</w:t>
      </w:r>
      <w:proofErr w:type="spellEnd"/>
      <w:r w:rsidRPr="007B01D0">
        <w:rPr>
          <w:rFonts w:cs="Times New Roman"/>
          <w:szCs w:val="28"/>
        </w:rPr>
        <w:t>, 2012. – 262 с</w:t>
      </w:r>
    </w:p>
    <w:p w:rsidR="002F1278" w:rsidRPr="007B01D0" w:rsidRDefault="002F1278" w:rsidP="007B01D0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Левин, А. Ш. Самоучитель работы на </w:t>
      </w:r>
      <w:proofErr w:type="gramStart"/>
      <w:r w:rsidRPr="007B01D0">
        <w:rPr>
          <w:rFonts w:cs="Times New Roman"/>
          <w:szCs w:val="28"/>
        </w:rPr>
        <w:t>компьютере</w:t>
      </w:r>
      <w:proofErr w:type="gramEnd"/>
      <w:r w:rsidRPr="007B01D0">
        <w:rPr>
          <w:rFonts w:cs="Times New Roman"/>
          <w:szCs w:val="28"/>
        </w:rPr>
        <w:t xml:space="preserve"> / А. Ш. Левин. –  11-е изд. – СПб. : Питер, 2013. – 704 с.: ил.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Макдугалл</w:t>
      </w:r>
      <w:proofErr w:type="spellEnd"/>
      <w:r w:rsidRPr="007B01D0">
        <w:rPr>
          <w:rFonts w:cs="Times New Roman"/>
          <w:szCs w:val="28"/>
        </w:rPr>
        <w:t xml:space="preserve">, Д. Театры тела. Психоаналитический подход к психосоматическим расстройствам / Д. </w:t>
      </w:r>
      <w:proofErr w:type="spellStart"/>
      <w:r w:rsidRPr="007B01D0">
        <w:rPr>
          <w:rFonts w:cs="Times New Roman"/>
          <w:szCs w:val="28"/>
        </w:rPr>
        <w:t>Макдугалл</w:t>
      </w:r>
      <w:proofErr w:type="spellEnd"/>
      <w:r w:rsidRPr="007B01D0">
        <w:rPr>
          <w:rFonts w:cs="Times New Roman"/>
          <w:szCs w:val="28"/>
        </w:rPr>
        <w:t>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Когито</w:t>
      </w:r>
      <w:proofErr w:type="spellEnd"/>
      <w:r w:rsidRPr="007B01D0">
        <w:rPr>
          <w:rFonts w:cs="Times New Roman"/>
          <w:szCs w:val="28"/>
        </w:rPr>
        <w:t>-Центр, 2013. – 216 с.</w:t>
      </w:r>
    </w:p>
    <w:p w:rsidR="002F1278" w:rsidRPr="007B01D0" w:rsidRDefault="002F1278" w:rsidP="007B01D0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Машковский</w:t>
      </w:r>
      <w:proofErr w:type="spellEnd"/>
      <w:r w:rsidRPr="007B01D0">
        <w:rPr>
          <w:rFonts w:cs="Times New Roman"/>
          <w:szCs w:val="28"/>
        </w:rPr>
        <w:t>, М. Д. Лекарственные средства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в 2 т. / М. Д. </w:t>
      </w:r>
      <w:proofErr w:type="spellStart"/>
      <w:r w:rsidRPr="007B01D0">
        <w:rPr>
          <w:rFonts w:cs="Times New Roman"/>
          <w:szCs w:val="28"/>
        </w:rPr>
        <w:t>Машковский</w:t>
      </w:r>
      <w:proofErr w:type="spellEnd"/>
      <w:r w:rsidRPr="007B01D0">
        <w:rPr>
          <w:rFonts w:cs="Times New Roman"/>
          <w:szCs w:val="28"/>
        </w:rPr>
        <w:t>. –16-е изд. – М., 2010.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iCs/>
          <w:szCs w:val="28"/>
        </w:rPr>
        <w:t xml:space="preserve">Моховиков, А. Н. </w:t>
      </w:r>
      <w:proofErr w:type="spellStart"/>
      <w:r w:rsidRPr="007B01D0">
        <w:rPr>
          <w:rFonts w:cs="Times New Roman"/>
          <w:iCs/>
          <w:szCs w:val="28"/>
        </w:rPr>
        <w:t>Суицидология</w:t>
      </w:r>
      <w:proofErr w:type="spellEnd"/>
      <w:proofErr w:type="gramStart"/>
      <w:r w:rsidRPr="007B01D0">
        <w:rPr>
          <w:rFonts w:cs="Times New Roman"/>
          <w:iCs/>
          <w:szCs w:val="28"/>
        </w:rPr>
        <w:t xml:space="preserve"> :</w:t>
      </w:r>
      <w:proofErr w:type="gramEnd"/>
      <w:r w:rsidRPr="007B01D0">
        <w:rPr>
          <w:rFonts w:cs="Times New Roman"/>
          <w:iCs/>
          <w:szCs w:val="28"/>
        </w:rPr>
        <w:t xml:space="preserve"> Прошлое и настоящее</w:t>
      </w:r>
      <w:proofErr w:type="gramStart"/>
      <w:r w:rsidRPr="007B01D0">
        <w:rPr>
          <w:rFonts w:cs="Times New Roman"/>
          <w:iCs/>
          <w:szCs w:val="28"/>
        </w:rPr>
        <w:t xml:space="preserve"> :</w:t>
      </w:r>
      <w:proofErr w:type="gramEnd"/>
      <w:r w:rsidRPr="007B01D0">
        <w:rPr>
          <w:rFonts w:cs="Times New Roman"/>
          <w:iCs/>
          <w:szCs w:val="28"/>
        </w:rPr>
        <w:t xml:space="preserve"> Проблема самоубийства в трудах философов, социологов, психотерапевтов и в художественных текстах / А. Н. Моховиков. – М.</w:t>
      </w:r>
      <w:proofErr w:type="gramStart"/>
      <w:r w:rsidRPr="007B01D0">
        <w:rPr>
          <w:rFonts w:cs="Times New Roman"/>
          <w:iCs/>
          <w:szCs w:val="28"/>
        </w:rPr>
        <w:t xml:space="preserve"> :</w:t>
      </w:r>
      <w:proofErr w:type="gramEnd"/>
      <w:r w:rsidRPr="007B01D0">
        <w:rPr>
          <w:rFonts w:cs="Times New Roman"/>
          <w:iCs/>
          <w:szCs w:val="28"/>
        </w:rPr>
        <w:t xml:space="preserve"> КОГИТО-ЦЕНТР, 2013. – 569 с. </w:t>
      </w:r>
    </w:p>
    <w:p w:rsidR="002F1278" w:rsidRPr="007B01D0" w:rsidRDefault="002F1278" w:rsidP="007B01D0">
      <w:pPr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Общественное здоровье и здравоохранение : учеб</w:t>
      </w:r>
      <w:proofErr w:type="gramStart"/>
      <w:r w:rsidRPr="007B01D0">
        <w:rPr>
          <w:rFonts w:cs="Times New Roman"/>
          <w:szCs w:val="28"/>
        </w:rPr>
        <w:t>.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gramStart"/>
      <w:r w:rsidRPr="007B01D0">
        <w:rPr>
          <w:rFonts w:cs="Times New Roman"/>
          <w:szCs w:val="28"/>
        </w:rPr>
        <w:t>п</w:t>
      </w:r>
      <w:proofErr w:type="gramEnd"/>
      <w:r w:rsidRPr="007B01D0">
        <w:rPr>
          <w:rFonts w:cs="Times New Roman"/>
          <w:szCs w:val="28"/>
        </w:rPr>
        <w:t>особие / Н. Н. </w:t>
      </w:r>
      <w:proofErr w:type="spellStart"/>
      <w:r w:rsidRPr="007B01D0">
        <w:rPr>
          <w:rFonts w:cs="Times New Roman"/>
          <w:szCs w:val="28"/>
        </w:rPr>
        <w:t>Пилипцевич</w:t>
      </w:r>
      <w:proofErr w:type="spellEnd"/>
      <w:r w:rsidRPr="007B01D0">
        <w:rPr>
          <w:rFonts w:cs="Times New Roman"/>
          <w:szCs w:val="28"/>
        </w:rPr>
        <w:t xml:space="preserve"> [и др.] ; под ред. Н. Н. </w:t>
      </w:r>
      <w:proofErr w:type="spellStart"/>
      <w:r w:rsidRPr="007B01D0">
        <w:rPr>
          <w:rFonts w:cs="Times New Roman"/>
          <w:szCs w:val="28"/>
        </w:rPr>
        <w:t>Пилипцевича</w:t>
      </w:r>
      <w:proofErr w:type="spellEnd"/>
      <w:r w:rsidRPr="007B01D0">
        <w:rPr>
          <w:rFonts w:cs="Times New Roman"/>
          <w:szCs w:val="28"/>
        </w:rPr>
        <w:t>. – Минск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Новое знание, 2015. – 784 с.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993"/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Основы </w:t>
      </w:r>
      <w:proofErr w:type="spellStart"/>
      <w:r w:rsidRPr="007B01D0">
        <w:rPr>
          <w:rFonts w:cs="Times New Roman"/>
          <w:szCs w:val="28"/>
        </w:rPr>
        <w:t>психосоматики</w:t>
      </w:r>
      <w:proofErr w:type="spellEnd"/>
      <w:r w:rsidRPr="007B01D0">
        <w:rPr>
          <w:rFonts w:cs="Times New Roman"/>
          <w:szCs w:val="28"/>
        </w:rPr>
        <w:t xml:space="preserve"> / В. Б. </w:t>
      </w:r>
      <w:proofErr w:type="spellStart"/>
      <w:r w:rsidRPr="007B01D0">
        <w:rPr>
          <w:rFonts w:cs="Times New Roman"/>
          <w:szCs w:val="28"/>
        </w:rPr>
        <w:t>Бажурин</w:t>
      </w:r>
      <w:proofErr w:type="spellEnd"/>
      <w:r w:rsidRPr="007B01D0">
        <w:rPr>
          <w:rFonts w:cs="Times New Roman"/>
          <w:szCs w:val="28"/>
        </w:rPr>
        <w:t xml:space="preserve"> [и др.]. – Донецк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Ин-т культуры </w:t>
      </w:r>
      <w:proofErr w:type="spellStart"/>
      <w:r w:rsidRPr="007B01D0">
        <w:rPr>
          <w:rFonts w:cs="Times New Roman"/>
          <w:szCs w:val="28"/>
        </w:rPr>
        <w:t>ДонНТУ</w:t>
      </w:r>
      <w:proofErr w:type="spellEnd"/>
      <w:r w:rsidRPr="007B01D0">
        <w:rPr>
          <w:rFonts w:cs="Times New Roman"/>
          <w:szCs w:val="28"/>
        </w:rPr>
        <w:t>, 2010. – 64 с.</w:t>
      </w:r>
    </w:p>
    <w:p w:rsidR="002F1278" w:rsidRPr="007B01D0" w:rsidRDefault="002F1278" w:rsidP="007B01D0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01D0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7B01D0">
        <w:rPr>
          <w:rFonts w:ascii="Times New Roman" w:hAnsi="Times New Roman"/>
          <w:sz w:val="28"/>
          <w:szCs w:val="28"/>
        </w:rPr>
        <w:t>.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B01D0">
        <w:rPr>
          <w:rFonts w:ascii="Times New Roman" w:hAnsi="Times New Roman"/>
          <w:sz w:val="28"/>
          <w:szCs w:val="28"/>
        </w:rPr>
        <w:t>д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7B01D0">
        <w:rPr>
          <w:rFonts w:ascii="Times New Roman" w:hAnsi="Times New Roman"/>
          <w:sz w:val="28"/>
          <w:szCs w:val="28"/>
        </w:rPr>
        <w:t>практ</w:t>
      </w:r>
      <w:proofErr w:type="spellEnd"/>
      <w:r w:rsidRPr="007B01D0">
        <w:rPr>
          <w:rFonts w:ascii="Times New Roman" w:hAnsi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7B01D0">
        <w:rPr>
          <w:rFonts w:ascii="Times New Roman" w:hAnsi="Times New Roman"/>
          <w:sz w:val="28"/>
          <w:szCs w:val="28"/>
        </w:rPr>
        <w:t>перераб</w:t>
      </w:r>
      <w:proofErr w:type="spellEnd"/>
      <w:r w:rsidRPr="007B01D0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7B01D0">
        <w:rPr>
          <w:rFonts w:ascii="Times New Roman" w:hAnsi="Times New Roman"/>
          <w:sz w:val="28"/>
          <w:szCs w:val="28"/>
        </w:rPr>
        <w:t>Литтера</w:t>
      </w:r>
      <w:proofErr w:type="spellEnd"/>
      <w:r w:rsidRPr="007B01D0">
        <w:rPr>
          <w:rFonts w:ascii="Times New Roman" w:hAnsi="Times New Roman"/>
          <w:sz w:val="28"/>
          <w:szCs w:val="28"/>
        </w:rPr>
        <w:t>, 2015. – 1040 с.</w:t>
      </w:r>
    </w:p>
    <w:p w:rsidR="002F1278" w:rsidRPr="007B01D0" w:rsidRDefault="002F1278" w:rsidP="007B01D0">
      <w:pPr>
        <w:pStyle w:val="21"/>
        <w:numPr>
          <w:ilvl w:val="0"/>
          <w:numId w:val="2"/>
        </w:numPr>
        <w:tabs>
          <w:tab w:val="left" w:pos="567"/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Старшенбаум</w:t>
      </w:r>
      <w:proofErr w:type="spellEnd"/>
      <w:r w:rsidRPr="007B01D0">
        <w:rPr>
          <w:rFonts w:cs="Times New Roman"/>
          <w:szCs w:val="28"/>
        </w:rPr>
        <w:t xml:space="preserve">, Г. </w:t>
      </w:r>
      <w:proofErr w:type="spellStart"/>
      <w:r w:rsidRPr="007B01D0">
        <w:rPr>
          <w:rFonts w:cs="Times New Roman"/>
          <w:szCs w:val="28"/>
        </w:rPr>
        <w:t>Психосоматика</w:t>
      </w:r>
      <w:proofErr w:type="spellEnd"/>
      <w:r w:rsidRPr="007B01D0">
        <w:rPr>
          <w:rFonts w:cs="Times New Roman"/>
          <w:szCs w:val="28"/>
        </w:rPr>
        <w:t xml:space="preserve"> и психотерапия. Исцеление души и тела / Г. </w:t>
      </w:r>
      <w:proofErr w:type="spellStart"/>
      <w:r w:rsidRPr="007B01D0">
        <w:rPr>
          <w:rFonts w:cs="Times New Roman"/>
          <w:szCs w:val="28"/>
        </w:rPr>
        <w:t>Старшенбаум</w:t>
      </w:r>
      <w:proofErr w:type="spellEnd"/>
      <w:r w:rsidRPr="007B01D0">
        <w:rPr>
          <w:rFonts w:cs="Times New Roman"/>
          <w:szCs w:val="28"/>
        </w:rPr>
        <w:t>. – Ростов-н/Д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Феникс, 2014. – 352 с.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iCs/>
          <w:szCs w:val="28"/>
        </w:rPr>
        <w:lastRenderedPageBreak/>
        <w:t>Элленбергер</w:t>
      </w:r>
      <w:proofErr w:type="spellEnd"/>
      <w:r w:rsidRPr="007B01D0">
        <w:rPr>
          <w:rFonts w:cs="Times New Roman"/>
          <w:iCs/>
          <w:szCs w:val="28"/>
        </w:rPr>
        <w:t xml:space="preserve">, Г. Ф. Открытие </w:t>
      </w:r>
      <w:proofErr w:type="gramStart"/>
      <w:r w:rsidRPr="007B01D0">
        <w:rPr>
          <w:rFonts w:cs="Times New Roman"/>
          <w:iCs/>
          <w:szCs w:val="28"/>
        </w:rPr>
        <w:t>бессознательного</w:t>
      </w:r>
      <w:proofErr w:type="gramEnd"/>
      <w:r w:rsidRPr="007B01D0">
        <w:rPr>
          <w:rFonts w:cs="Times New Roman"/>
          <w:iCs/>
          <w:szCs w:val="28"/>
        </w:rPr>
        <w:t xml:space="preserve">. История и эволюция динамической психиатрии / Г. Ф. </w:t>
      </w:r>
      <w:proofErr w:type="spellStart"/>
      <w:r w:rsidRPr="007B01D0">
        <w:rPr>
          <w:rFonts w:cs="Times New Roman"/>
          <w:iCs/>
          <w:szCs w:val="28"/>
        </w:rPr>
        <w:t>Элленбергер</w:t>
      </w:r>
      <w:proofErr w:type="spellEnd"/>
      <w:r w:rsidRPr="007B01D0">
        <w:rPr>
          <w:rFonts w:cs="Times New Roman"/>
          <w:iCs/>
          <w:szCs w:val="28"/>
        </w:rPr>
        <w:t xml:space="preserve">. </w:t>
      </w:r>
      <w:r w:rsidRPr="007B01D0">
        <w:rPr>
          <w:rFonts w:cs="Times New Roman"/>
          <w:szCs w:val="28"/>
        </w:rPr>
        <w:t xml:space="preserve">– </w:t>
      </w:r>
      <w:r w:rsidRPr="007B01D0">
        <w:rPr>
          <w:rFonts w:cs="Times New Roman"/>
          <w:iCs/>
          <w:szCs w:val="28"/>
        </w:rPr>
        <w:t>СПб</w:t>
      </w:r>
      <w:proofErr w:type="gramStart"/>
      <w:r w:rsidRPr="007B01D0">
        <w:rPr>
          <w:rFonts w:cs="Times New Roman"/>
          <w:iCs/>
          <w:szCs w:val="28"/>
        </w:rPr>
        <w:t xml:space="preserve">. : </w:t>
      </w:r>
      <w:proofErr w:type="gramEnd"/>
      <w:r w:rsidRPr="007B01D0">
        <w:rPr>
          <w:rFonts w:cs="Times New Roman"/>
          <w:iCs/>
          <w:szCs w:val="28"/>
        </w:rPr>
        <w:t xml:space="preserve">ИЦПК, Янус, 2004. </w:t>
      </w:r>
      <w:r w:rsidRPr="007B01D0">
        <w:rPr>
          <w:rFonts w:cs="Times New Roman"/>
          <w:szCs w:val="28"/>
        </w:rPr>
        <w:t xml:space="preserve">– </w:t>
      </w:r>
      <w:r w:rsidRPr="007B01D0">
        <w:rPr>
          <w:rFonts w:cs="Times New Roman"/>
          <w:iCs/>
          <w:szCs w:val="28"/>
        </w:rPr>
        <w:t xml:space="preserve">665 с. </w:t>
      </w:r>
    </w:p>
    <w:p w:rsidR="002F1278" w:rsidRPr="007B01D0" w:rsidRDefault="002F1278" w:rsidP="007B01D0">
      <w:pPr>
        <w:jc w:val="left"/>
        <w:rPr>
          <w:rFonts w:cs="Times New Roman"/>
          <w:szCs w:val="28"/>
        </w:rPr>
      </w:pPr>
    </w:p>
    <w:p w:rsidR="002F1278" w:rsidRPr="007B01D0" w:rsidRDefault="002F1278" w:rsidP="007B01D0">
      <w:pPr>
        <w:tabs>
          <w:tab w:val="left" w:pos="1134"/>
        </w:tabs>
        <w:jc w:val="left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Дополнительная: 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Алейников, Т. В. Психоанализ : учеб</w:t>
      </w:r>
      <w:proofErr w:type="gramStart"/>
      <w:r w:rsidRPr="007B01D0">
        <w:rPr>
          <w:rFonts w:cs="Times New Roman"/>
          <w:iCs/>
          <w:szCs w:val="28"/>
        </w:rPr>
        <w:t>.</w:t>
      </w:r>
      <w:proofErr w:type="gramEnd"/>
      <w:r w:rsidRPr="007B01D0">
        <w:rPr>
          <w:rFonts w:cs="Times New Roman"/>
          <w:iCs/>
          <w:szCs w:val="28"/>
        </w:rPr>
        <w:t xml:space="preserve"> </w:t>
      </w:r>
      <w:proofErr w:type="gramStart"/>
      <w:r w:rsidRPr="007B01D0">
        <w:rPr>
          <w:rFonts w:cs="Times New Roman"/>
          <w:iCs/>
          <w:szCs w:val="28"/>
        </w:rPr>
        <w:t>п</w:t>
      </w:r>
      <w:proofErr w:type="gramEnd"/>
      <w:r w:rsidRPr="007B01D0">
        <w:rPr>
          <w:rFonts w:cs="Times New Roman"/>
          <w:iCs/>
          <w:szCs w:val="28"/>
        </w:rPr>
        <w:t xml:space="preserve">особие / Т. В. Алейников. – </w:t>
      </w:r>
      <w:r w:rsidRPr="007B01D0">
        <w:rPr>
          <w:rFonts w:cs="Times New Roman"/>
          <w:szCs w:val="28"/>
        </w:rPr>
        <w:t>Ростов-н</w:t>
      </w:r>
      <w:proofErr w:type="gramStart"/>
      <w:r w:rsidRPr="007B01D0">
        <w:rPr>
          <w:rFonts w:cs="Times New Roman"/>
          <w:szCs w:val="28"/>
        </w:rPr>
        <w:t>/Д</w:t>
      </w:r>
      <w:proofErr w:type="gramEnd"/>
      <w:r w:rsidRPr="007B01D0">
        <w:rPr>
          <w:rFonts w:cs="Times New Roman"/>
          <w:iCs/>
          <w:szCs w:val="28"/>
        </w:rPr>
        <w:t xml:space="preserve">, 2000. – 352 с. </w:t>
      </w:r>
    </w:p>
    <w:p w:rsidR="002F1278" w:rsidRPr="007B01D0" w:rsidRDefault="002F1278" w:rsidP="007B01D0">
      <w:pPr>
        <w:pStyle w:val="ae"/>
        <w:numPr>
          <w:ilvl w:val="0"/>
          <w:numId w:val="2"/>
        </w:numPr>
        <w:tabs>
          <w:tab w:val="left" w:pos="1134"/>
        </w:tabs>
        <w:spacing w:after="0"/>
        <w:ind w:left="0" w:firstLine="709"/>
        <w:outlineLvl w:val="1"/>
        <w:rPr>
          <w:rFonts w:cs="Times New Roman"/>
          <w:bCs/>
          <w:szCs w:val="28"/>
        </w:rPr>
      </w:pPr>
      <w:proofErr w:type="spellStart"/>
      <w:r w:rsidRPr="007B01D0">
        <w:rPr>
          <w:rFonts w:cs="Times New Roman"/>
          <w:szCs w:val="28"/>
        </w:rPr>
        <w:t>Аткинсон</w:t>
      </w:r>
      <w:proofErr w:type="spellEnd"/>
      <w:r w:rsidRPr="007B01D0">
        <w:rPr>
          <w:rFonts w:cs="Times New Roman"/>
          <w:szCs w:val="28"/>
        </w:rPr>
        <w:t>, А. Дж. Принципы клинической фармакологии / под ред. А. Дж. </w:t>
      </w:r>
      <w:proofErr w:type="spellStart"/>
      <w:r w:rsidRPr="007B01D0">
        <w:rPr>
          <w:rFonts w:cs="Times New Roman"/>
          <w:szCs w:val="28"/>
        </w:rPr>
        <w:t>Аткинсона</w:t>
      </w:r>
      <w:proofErr w:type="spellEnd"/>
      <w:r w:rsidRPr="007B01D0">
        <w:rPr>
          <w:rFonts w:cs="Times New Roman"/>
          <w:szCs w:val="28"/>
        </w:rPr>
        <w:t xml:space="preserve"> [и др.] : пер. с англ.; под общ</w:t>
      </w:r>
      <w:proofErr w:type="gramStart"/>
      <w:r w:rsidRPr="007B01D0">
        <w:rPr>
          <w:rFonts w:cs="Times New Roman"/>
          <w:szCs w:val="28"/>
        </w:rPr>
        <w:t>.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gram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ед. Г. Т. Сухих.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Практ</w:t>
      </w:r>
      <w:proofErr w:type="spellEnd"/>
      <w:r w:rsidRPr="007B01D0">
        <w:rPr>
          <w:rFonts w:cs="Times New Roman"/>
          <w:szCs w:val="28"/>
        </w:rPr>
        <w:t xml:space="preserve">. медицина, 2013. – 556 с. 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Богарт</w:t>
      </w:r>
      <w:proofErr w:type="spellEnd"/>
      <w:r w:rsidRPr="007B01D0">
        <w:rPr>
          <w:rFonts w:cs="Times New Roman"/>
          <w:iCs/>
          <w:szCs w:val="28"/>
        </w:rPr>
        <w:t>, М. Основы клинической и консультативной психологии / М. </w:t>
      </w:r>
      <w:proofErr w:type="spellStart"/>
      <w:r w:rsidRPr="007B01D0">
        <w:rPr>
          <w:rFonts w:cs="Times New Roman"/>
          <w:iCs/>
          <w:szCs w:val="28"/>
        </w:rPr>
        <w:t>Богарт</w:t>
      </w:r>
      <w:proofErr w:type="spellEnd"/>
      <w:r w:rsidRPr="007B01D0">
        <w:rPr>
          <w:rFonts w:cs="Times New Roman"/>
          <w:iCs/>
          <w:szCs w:val="28"/>
        </w:rPr>
        <w:t xml:space="preserve">, Дж. </w:t>
      </w:r>
      <w:proofErr w:type="spellStart"/>
      <w:r w:rsidRPr="007B01D0">
        <w:rPr>
          <w:rFonts w:cs="Times New Roman"/>
          <w:iCs/>
          <w:szCs w:val="28"/>
        </w:rPr>
        <w:t>Тодд</w:t>
      </w:r>
      <w:proofErr w:type="spellEnd"/>
      <w:r w:rsidRPr="007B01D0">
        <w:rPr>
          <w:rFonts w:cs="Times New Roman"/>
          <w:iCs/>
          <w:szCs w:val="28"/>
        </w:rPr>
        <w:t xml:space="preserve">. – М., 2000. – 654 с. 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Джиннот</w:t>
      </w:r>
      <w:proofErr w:type="spellEnd"/>
      <w:r w:rsidRPr="007B01D0">
        <w:rPr>
          <w:rFonts w:cs="Times New Roman"/>
          <w:iCs/>
          <w:szCs w:val="28"/>
        </w:rPr>
        <w:t xml:space="preserve">, Х. Дж. Групповая психотерапия с детьми / </w:t>
      </w:r>
      <w:r w:rsidR="00245C82" w:rsidRPr="007B01D0">
        <w:rPr>
          <w:rFonts w:cs="Times New Roman"/>
          <w:iCs/>
          <w:szCs w:val="28"/>
        </w:rPr>
        <w:br/>
      </w:r>
      <w:r w:rsidRPr="007B01D0">
        <w:rPr>
          <w:rFonts w:cs="Times New Roman"/>
          <w:iCs/>
          <w:szCs w:val="28"/>
        </w:rPr>
        <w:t xml:space="preserve">Х. Дж. </w:t>
      </w:r>
      <w:proofErr w:type="spellStart"/>
      <w:r w:rsidRPr="007B01D0">
        <w:rPr>
          <w:rFonts w:cs="Times New Roman"/>
          <w:iCs/>
          <w:szCs w:val="28"/>
        </w:rPr>
        <w:t>Джиннот</w:t>
      </w:r>
      <w:proofErr w:type="spellEnd"/>
      <w:r w:rsidRPr="007B01D0">
        <w:rPr>
          <w:rFonts w:cs="Times New Roman"/>
          <w:iCs/>
          <w:szCs w:val="28"/>
        </w:rPr>
        <w:t xml:space="preserve">. – М., 20. – 272 с.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Карвасарский</w:t>
      </w:r>
      <w:proofErr w:type="spellEnd"/>
      <w:r w:rsidRPr="007B01D0">
        <w:rPr>
          <w:rFonts w:cs="Times New Roman"/>
          <w:iCs/>
          <w:szCs w:val="28"/>
        </w:rPr>
        <w:t xml:space="preserve">, Б. Д. Клиническая психология / Б. Д. </w:t>
      </w:r>
      <w:proofErr w:type="spellStart"/>
      <w:r w:rsidRPr="007B01D0">
        <w:rPr>
          <w:rFonts w:cs="Times New Roman"/>
          <w:iCs/>
          <w:szCs w:val="28"/>
        </w:rPr>
        <w:t>Карвасарский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 : </w:t>
      </w:r>
      <w:proofErr w:type="gramEnd"/>
      <w:r w:rsidRPr="007B01D0">
        <w:rPr>
          <w:rFonts w:cs="Times New Roman"/>
          <w:iCs/>
          <w:szCs w:val="28"/>
        </w:rPr>
        <w:t xml:space="preserve">Питер, 2002. – 784 с.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МакМаллин</w:t>
      </w:r>
      <w:proofErr w:type="spellEnd"/>
      <w:r w:rsidRPr="007B01D0">
        <w:rPr>
          <w:rFonts w:cs="Times New Roman"/>
          <w:iCs/>
          <w:szCs w:val="28"/>
        </w:rPr>
        <w:t xml:space="preserve">, Р. Практикум по когнитивной терапии / Р. </w:t>
      </w:r>
      <w:proofErr w:type="spellStart"/>
      <w:r w:rsidRPr="007B01D0">
        <w:rPr>
          <w:rFonts w:cs="Times New Roman"/>
          <w:iCs/>
          <w:szCs w:val="28"/>
        </w:rPr>
        <w:t>МакМаллин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., </w:t>
      </w:r>
      <w:proofErr w:type="gramEnd"/>
      <w:r w:rsidRPr="007B01D0">
        <w:rPr>
          <w:rFonts w:cs="Times New Roman"/>
          <w:iCs/>
          <w:szCs w:val="28"/>
        </w:rPr>
        <w:t xml:space="preserve">2001. – 560 с.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 xml:space="preserve">Мейер, В. Методы поведенческой терапии / В. Мейер, Э. </w:t>
      </w:r>
      <w:proofErr w:type="spellStart"/>
      <w:r w:rsidRPr="007B01D0">
        <w:rPr>
          <w:rFonts w:cs="Times New Roman"/>
          <w:iCs/>
          <w:szCs w:val="28"/>
        </w:rPr>
        <w:t>Чессер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., </w:t>
      </w:r>
      <w:proofErr w:type="gramEnd"/>
      <w:r w:rsidRPr="007B01D0">
        <w:rPr>
          <w:rFonts w:cs="Times New Roman"/>
          <w:iCs/>
          <w:szCs w:val="28"/>
        </w:rPr>
        <w:t xml:space="preserve">2001. – 256 с.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Мустакас</w:t>
      </w:r>
      <w:proofErr w:type="spellEnd"/>
      <w:r w:rsidRPr="007B01D0">
        <w:rPr>
          <w:rFonts w:cs="Times New Roman"/>
          <w:iCs/>
          <w:szCs w:val="28"/>
        </w:rPr>
        <w:t xml:space="preserve">, К. Игровая терапия / К. </w:t>
      </w:r>
      <w:proofErr w:type="spellStart"/>
      <w:r w:rsidRPr="007B01D0">
        <w:rPr>
          <w:rFonts w:cs="Times New Roman"/>
          <w:iCs/>
          <w:szCs w:val="28"/>
        </w:rPr>
        <w:t>Мустакас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., </w:t>
      </w:r>
      <w:proofErr w:type="gramEnd"/>
      <w:r w:rsidRPr="007B01D0">
        <w:rPr>
          <w:rFonts w:cs="Times New Roman"/>
          <w:iCs/>
          <w:szCs w:val="28"/>
        </w:rPr>
        <w:t xml:space="preserve">2000. – 282 с.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 xml:space="preserve">Остер, Д. Рисунок в психотерапии / Д. Остер, П. </w:t>
      </w:r>
      <w:proofErr w:type="spellStart"/>
      <w:r w:rsidRPr="007B01D0">
        <w:rPr>
          <w:rFonts w:cs="Times New Roman"/>
          <w:iCs/>
          <w:szCs w:val="28"/>
        </w:rPr>
        <w:t>Гоулд</w:t>
      </w:r>
      <w:proofErr w:type="spellEnd"/>
      <w:r w:rsidRPr="007B01D0">
        <w:rPr>
          <w:rFonts w:cs="Times New Roman"/>
          <w:iCs/>
          <w:szCs w:val="28"/>
        </w:rPr>
        <w:t xml:space="preserve"> – М., 2001. – 184 с.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Рудестам</w:t>
      </w:r>
      <w:proofErr w:type="spellEnd"/>
      <w:r w:rsidRPr="007B01D0">
        <w:rPr>
          <w:rFonts w:cs="Times New Roman"/>
          <w:iCs/>
          <w:szCs w:val="28"/>
        </w:rPr>
        <w:t xml:space="preserve">, Г. Групповая психотерапия. </w:t>
      </w:r>
      <w:proofErr w:type="spellStart"/>
      <w:r w:rsidRPr="007B01D0">
        <w:rPr>
          <w:rFonts w:cs="Times New Roman"/>
          <w:iCs/>
          <w:szCs w:val="28"/>
        </w:rPr>
        <w:t>Психокоррекционные</w:t>
      </w:r>
      <w:proofErr w:type="spellEnd"/>
      <w:r w:rsidRPr="007B01D0">
        <w:rPr>
          <w:rFonts w:cs="Times New Roman"/>
          <w:iCs/>
          <w:szCs w:val="28"/>
        </w:rPr>
        <w:t xml:space="preserve"> группы / </w:t>
      </w:r>
      <w:proofErr w:type="spellStart"/>
      <w:r w:rsidRPr="007B01D0">
        <w:rPr>
          <w:rFonts w:cs="Times New Roman"/>
          <w:iCs/>
          <w:szCs w:val="28"/>
        </w:rPr>
        <w:t>Рудестам</w:t>
      </w:r>
      <w:proofErr w:type="spellEnd"/>
      <w:r w:rsidRPr="007B01D0">
        <w:rPr>
          <w:rFonts w:cs="Times New Roman"/>
          <w:iCs/>
          <w:szCs w:val="28"/>
        </w:rPr>
        <w:t xml:space="preserve"> Г.</w:t>
      </w:r>
      <w:proofErr w:type="gramStart"/>
      <w:r w:rsidRPr="007B01D0">
        <w:rPr>
          <w:rFonts w:cs="Times New Roman"/>
          <w:iCs/>
          <w:szCs w:val="28"/>
        </w:rPr>
        <w:t xml:space="preserve"> ;</w:t>
      </w:r>
      <w:proofErr w:type="gramEnd"/>
      <w:r w:rsidRPr="007B01D0">
        <w:rPr>
          <w:rFonts w:cs="Times New Roman"/>
          <w:iCs/>
          <w:szCs w:val="28"/>
        </w:rPr>
        <w:t xml:space="preserve"> пер. с англ. – М. : Прогресс, 2000. – С. 176–207.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Сергеева, Л. С. Телесно-ориентированная психотерапия / Л. С. Сергеева. – СПб</w:t>
      </w:r>
      <w:proofErr w:type="gramStart"/>
      <w:r w:rsidRPr="007B01D0">
        <w:rPr>
          <w:rFonts w:cs="Times New Roman"/>
          <w:iCs/>
          <w:szCs w:val="28"/>
        </w:rPr>
        <w:t xml:space="preserve">., </w:t>
      </w:r>
      <w:proofErr w:type="gramEnd"/>
      <w:r w:rsidRPr="007B01D0">
        <w:rPr>
          <w:rFonts w:cs="Times New Roman"/>
          <w:iCs/>
          <w:szCs w:val="28"/>
        </w:rPr>
        <w:t xml:space="preserve">2000. –286 с. </w:t>
      </w:r>
    </w:p>
    <w:p w:rsidR="002F1278" w:rsidRPr="007B01D0" w:rsidRDefault="002F1278" w:rsidP="007B01D0">
      <w:pPr>
        <w:pStyle w:val="1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01D0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7B01D0">
        <w:rPr>
          <w:rFonts w:ascii="Times New Roman" w:hAnsi="Times New Roman"/>
          <w:sz w:val="28"/>
          <w:szCs w:val="28"/>
        </w:rPr>
        <w:t>Видаль</w:t>
      </w:r>
      <w:proofErr w:type="spellEnd"/>
      <w:r w:rsidRPr="007B01D0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7B01D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7B01D0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Тарабрина</w:t>
      </w:r>
      <w:proofErr w:type="spellEnd"/>
      <w:r w:rsidRPr="007B01D0">
        <w:rPr>
          <w:rFonts w:cs="Times New Roman"/>
          <w:iCs/>
          <w:szCs w:val="28"/>
        </w:rPr>
        <w:t xml:space="preserve">, Н. В. Практикум по психологии посттравматического стресса / Н. В. </w:t>
      </w:r>
      <w:proofErr w:type="spellStart"/>
      <w:r w:rsidRPr="007B01D0">
        <w:rPr>
          <w:rFonts w:cs="Times New Roman"/>
          <w:iCs/>
          <w:szCs w:val="28"/>
        </w:rPr>
        <w:t>Тарабрина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 : </w:t>
      </w:r>
      <w:proofErr w:type="gramEnd"/>
      <w:r w:rsidRPr="007B01D0">
        <w:rPr>
          <w:rFonts w:cs="Times New Roman"/>
          <w:iCs/>
          <w:szCs w:val="28"/>
        </w:rPr>
        <w:t>Питер, 2001.– 267 с.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 xml:space="preserve">Теория и практика аутогенной тренировки / под ред. В. С. </w:t>
      </w:r>
      <w:proofErr w:type="spellStart"/>
      <w:r w:rsidRPr="007B01D0">
        <w:rPr>
          <w:rFonts w:cs="Times New Roman"/>
          <w:iCs/>
          <w:szCs w:val="28"/>
        </w:rPr>
        <w:t>Лобзина</w:t>
      </w:r>
      <w:proofErr w:type="spellEnd"/>
      <w:r w:rsidRPr="007B01D0">
        <w:rPr>
          <w:rFonts w:cs="Times New Roman"/>
          <w:iCs/>
          <w:szCs w:val="28"/>
        </w:rPr>
        <w:t xml:space="preserve">. – 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Фримен</w:t>
      </w:r>
      <w:proofErr w:type="spellEnd"/>
      <w:r w:rsidRPr="007B01D0">
        <w:rPr>
          <w:rFonts w:cs="Times New Roman"/>
          <w:iCs/>
          <w:szCs w:val="28"/>
        </w:rPr>
        <w:t xml:space="preserve">, Л. Техники семейной психотерапии / Л. </w:t>
      </w:r>
      <w:proofErr w:type="spellStart"/>
      <w:r w:rsidRPr="007B01D0">
        <w:rPr>
          <w:rFonts w:cs="Times New Roman"/>
          <w:iCs/>
          <w:szCs w:val="28"/>
        </w:rPr>
        <w:t>Фримен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., </w:t>
      </w:r>
      <w:proofErr w:type="gramEnd"/>
      <w:r w:rsidRPr="007B01D0">
        <w:rPr>
          <w:rFonts w:cs="Times New Roman"/>
          <w:iCs/>
          <w:szCs w:val="28"/>
        </w:rPr>
        <w:t xml:space="preserve">2001. – 384 с. </w:t>
      </w:r>
    </w:p>
    <w:p w:rsidR="002F1278" w:rsidRPr="007B01D0" w:rsidRDefault="002F1278" w:rsidP="007B01D0">
      <w:pPr>
        <w:numPr>
          <w:ilvl w:val="0"/>
          <w:numId w:val="2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Харкевич</w:t>
      </w:r>
      <w:proofErr w:type="spellEnd"/>
      <w:r w:rsidRPr="007B01D0">
        <w:rPr>
          <w:rFonts w:cs="Times New Roman"/>
          <w:szCs w:val="28"/>
        </w:rPr>
        <w:t xml:space="preserve">, Д. А. Фармакология / Д. А. </w:t>
      </w:r>
      <w:proofErr w:type="spellStart"/>
      <w:r w:rsidRPr="007B01D0">
        <w:rPr>
          <w:rFonts w:cs="Times New Roman"/>
          <w:szCs w:val="28"/>
        </w:rPr>
        <w:t>Харкевич</w:t>
      </w:r>
      <w:proofErr w:type="spellEnd"/>
      <w:r w:rsidRPr="007B01D0">
        <w:rPr>
          <w:rFonts w:cs="Times New Roman"/>
          <w:szCs w:val="28"/>
        </w:rPr>
        <w:t>. –10-е изд. – М.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ГЭОТАР-Медиа, 2010. – 750 с.</w:t>
      </w:r>
    </w:p>
    <w:p w:rsidR="002F1278" w:rsidRPr="007B01D0" w:rsidRDefault="002F127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proofErr w:type="spellStart"/>
      <w:r w:rsidRPr="007B01D0">
        <w:rPr>
          <w:rFonts w:cs="Times New Roman"/>
          <w:iCs/>
          <w:szCs w:val="28"/>
        </w:rPr>
        <w:t>Шоттенлоэр</w:t>
      </w:r>
      <w:proofErr w:type="spellEnd"/>
      <w:r w:rsidRPr="007B01D0">
        <w:rPr>
          <w:rFonts w:cs="Times New Roman"/>
          <w:iCs/>
          <w:szCs w:val="28"/>
        </w:rPr>
        <w:t xml:space="preserve">, Г. Рисунок и образ в </w:t>
      </w:r>
      <w:proofErr w:type="spellStart"/>
      <w:r w:rsidRPr="007B01D0">
        <w:rPr>
          <w:rFonts w:cs="Times New Roman"/>
          <w:iCs/>
          <w:szCs w:val="28"/>
        </w:rPr>
        <w:t>гештальттерапии</w:t>
      </w:r>
      <w:proofErr w:type="spellEnd"/>
      <w:r w:rsidRPr="007B01D0">
        <w:rPr>
          <w:rFonts w:cs="Times New Roman"/>
          <w:iCs/>
          <w:szCs w:val="28"/>
        </w:rPr>
        <w:t xml:space="preserve"> / Г. </w:t>
      </w:r>
      <w:proofErr w:type="spellStart"/>
      <w:r w:rsidRPr="007B01D0">
        <w:rPr>
          <w:rFonts w:cs="Times New Roman"/>
          <w:iCs/>
          <w:szCs w:val="28"/>
        </w:rPr>
        <w:t>Шоттенлоэр</w:t>
      </w:r>
      <w:proofErr w:type="spellEnd"/>
      <w:r w:rsidRPr="007B01D0">
        <w:rPr>
          <w:rFonts w:cs="Times New Roman"/>
          <w:iCs/>
          <w:szCs w:val="28"/>
        </w:rPr>
        <w:t>. – СПб</w:t>
      </w:r>
      <w:proofErr w:type="gramStart"/>
      <w:r w:rsidRPr="007B01D0">
        <w:rPr>
          <w:rFonts w:cs="Times New Roman"/>
          <w:iCs/>
          <w:szCs w:val="28"/>
        </w:rPr>
        <w:t xml:space="preserve">. : </w:t>
      </w:r>
      <w:proofErr w:type="gramEnd"/>
      <w:r w:rsidRPr="007B01D0">
        <w:rPr>
          <w:rFonts w:cs="Times New Roman"/>
          <w:iCs/>
          <w:szCs w:val="28"/>
        </w:rPr>
        <w:t>Изд-во Пирожкова, 2001. – 220 с.</w:t>
      </w:r>
    </w:p>
    <w:p w:rsidR="00245C82" w:rsidRPr="007B01D0" w:rsidRDefault="002F1278" w:rsidP="007B01D0">
      <w:pPr>
        <w:pStyle w:val="ad"/>
        <w:numPr>
          <w:ilvl w:val="0"/>
          <w:numId w:val="2"/>
        </w:numPr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Ялом, И. Теория и практика групповой психотерапии / И. Ялом ; пер. с англ. – СПб</w:t>
      </w:r>
      <w:proofErr w:type="gramStart"/>
      <w:r w:rsidRPr="007B01D0">
        <w:rPr>
          <w:rFonts w:cs="Times New Roman"/>
          <w:iCs/>
          <w:szCs w:val="28"/>
        </w:rPr>
        <w:t xml:space="preserve">. : </w:t>
      </w:r>
      <w:proofErr w:type="gramEnd"/>
      <w:r w:rsidRPr="007B01D0">
        <w:rPr>
          <w:rFonts w:cs="Times New Roman"/>
          <w:iCs/>
          <w:szCs w:val="28"/>
        </w:rPr>
        <w:t>Питер, 2000. – 639 с.</w:t>
      </w:r>
      <w:r w:rsidR="00245C82" w:rsidRPr="007B01D0">
        <w:rPr>
          <w:rFonts w:cs="Times New Roman"/>
          <w:szCs w:val="28"/>
        </w:rPr>
        <w:t xml:space="preserve"> </w:t>
      </w:r>
    </w:p>
    <w:p w:rsidR="00245C82" w:rsidRPr="007B01D0" w:rsidRDefault="00245C82" w:rsidP="007B01D0">
      <w:pPr>
        <w:pStyle w:val="ad"/>
        <w:ind w:left="0"/>
        <w:rPr>
          <w:rFonts w:cs="Times New Roman"/>
          <w:szCs w:val="28"/>
        </w:rPr>
      </w:pPr>
    </w:p>
    <w:p w:rsidR="00092DD0" w:rsidRDefault="00092DD0" w:rsidP="007B01D0">
      <w:pPr>
        <w:pStyle w:val="ad"/>
        <w:ind w:left="0"/>
        <w:rPr>
          <w:rFonts w:cs="Times New Roman"/>
          <w:iCs/>
          <w:szCs w:val="28"/>
        </w:rPr>
      </w:pPr>
    </w:p>
    <w:p w:rsidR="00092DD0" w:rsidRDefault="00092DD0" w:rsidP="007B01D0">
      <w:pPr>
        <w:pStyle w:val="ad"/>
        <w:ind w:left="0"/>
        <w:rPr>
          <w:rFonts w:cs="Times New Roman"/>
          <w:iCs/>
          <w:szCs w:val="28"/>
        </w:rPr>
      </w:pPr>
    </w:p>
    <w:p w:rsidR="00092DD0" w:rsidRDefault="00092DD0" w:rsidP="007B01D0">
      <w:pPr>
        <w:pStyle w:val="ad"/>
        <w:ind w:left="0"/>
        <w:rPr>
          <w:rFonts w:cs="Times New Roman"/>
          <w:iCs/>
          <w:szCs w:val="28"/>
        </w:rPr>
      </w:pPr>
    </w:p>
    <w:p w:rsidR="00245C82" w:rsidRPr="007B01D0" w:rsidRDefault="00245C82" w:rsidP="007B01D0">
      <w:pPr>
        <w:pStyle w:val="ad"/>
        <w:ind w:left="0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lastRenderedPageBreak/>
        <w:t>Нормативные правовые акты:</w:t>
      </w:r>
    </w:p>
    <w:p w:rsidR="00B3354F" w:rsidRPr="007B01D0" w:rsidRDefault="00B875B8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szCs w:val="28"/>
        </w:rPr>
        <w:t>Конституция Республики Беларусь 1994 года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с изм. и доп., принятыми на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 xml:space="preserve">. референдумах 24 </w:t>
      </w:r>
      <w:proofErr w:type="spellStart"/>
      <w:r w:rsidRPr="007B01D0">
        <w:rPr>
          <w:rFonts w:cs="Times New Roman"/>
          <w:szCs w:val="28"/>
        </w:rPr>
        <w:t>нояб</w:t>
      </w:r>
      <w:proofErr w:type="spellEnd"/>
      <w:r w:rsidRPr="007B01D0">
        <w:rPr>
          <w:rFonts w:cs="Times New Roman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7B01D0">
          <w:rPr>
            <w:rFonts w:cs="Times New Roman"/>
            <w:szCs w:val="28"/>
          </w:rPr>
          <w:t>1996 г</w:t>
        </w:r>
      </w:smartTag>
      <w:r w:rsidRPr="007B01D0">
        <w:rPr>
          <w:rFonts w:cs="Times New Roman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7B01D0">
          <w:rPr>
            <w:rFonts w:cs="Times New Roman"/>
            <w:szCs w:val="28"/>
          </w:rPr>
          <w:t>2004 г</w:t>
        </w:r>
      </w:smartTag>
      <w:r w:rsidRPr="007B01D0">
        <w:rPr>
          <w:rFonts w:cs="Times New Roman"/>
          <w:szCs w:val="28"/>
        </w:rPr>
        <w:t xml:space="preserve">. – Минск : </w:t>
      </w:r>
      <w:proofErr w:type="spellStart"/>
      <w:r w:rsidRPr="007B01D0">
        <w:rPr>
          <w:rFonts w:cs="Times New Roman"/>
          <w:szCs w:val="28"/>
        </w:rPr>
        <w:t>Амалфея</w:t>
      </w:r>
      <w:proofErr w:type="spellEnd"/>
      <w:r w:rsidRPr="007B01D0">
        <w:rPr>
          <w:rFonts w:cs="Times New Roman"/>
          <w:szCs w:val="28"/>
        </w:rPr>
        <w:t>, 2006. – 48 с.</w:t>
      </w:r>
    </w:p>
    <w:p w:rsidR="00B3354F" w:rsidRPr="007B01D0" w:rsidRDefault="00B3354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О борьбе с коррупцией</w:t>
      </w:r>
      <w:proofErr w:type="gramStart"/>
      <w:r w:rsidRPr="007B01D0">
        <w:rPr>
          <w:rFonts w:cs="Times New Roman"/>
          <w:iCs/>
          <w:szCs w:val="28"/>
        </w:rPr>
        <w:t xml:space="preserve"> :</w:t>
      </w:r>
      <w:proofErr w:type="gramEnd"/>
      <w:r w:rsidRPr="007B01D0">
        <w:rPr>
          <w:rFonts w:cs="Times New Roman"/>
          <w:iCs/>
          <w:szCs w:val="28"/>
        </w:rPr>
        <w:t xml:space="preserve"> Закон</w:t>
      </w:r>
      <w:proofErr w:type="gramStart"/>
      <w:r w:rsidRPr="007B01D0">
        <w:rPr>
          <w:rFonts w:cs="Times New Roman"/>
          <w:iCs/>
          <w:szCs w:val="28"/>
        </w:rPr>
        <w:t xml:space="preserve"> </w:t>
      </w:r>
      <w:proofErr w:type="spellStart"/>
      <w:r w:rsidRPr="007B01D0">
        <w:rPr>
          <w:rFonts w:cs="Times New Roman"/>
          <w:iCs/>
          <w:szCs w:val="28"/>
        </w:rPr>
        <w:t>Р</w:t>
      </w:r>
      <w:proofErr w:type="gramEnd"/>
      <w:r w:rsidRPr="007B01D0">
        <w:rPr>
          <w:rFonts w:cs="Times New Roman"/>
          <w:iCs/>
          <w:szCs w:val="28"/>
        </w:rPr>
        <w:t>есп</w:t>
      </w:r>
      <w:proofErr w:type="spellEnd"/>
      <w:r w:rsidRPr="007B01D0">
        <w:rPr>
          <w:rFonts w:cs="Times New Roman"/>
          <w:iCs/>
          <w:szCs w:val="28"/>
        </w:rPr>
        <w:t>. Беларусь от 15.07.2015 № 305–З.</w:t>
      </w:r>
    </w:p>
    <w:p w:rsidR="00264B1F" w:rsidRPr="007B01D0" w:rsidRDefault="00264B1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 государственных минимальных социальных стандартах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Закон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от 11.11.1999 № 322–З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с изм. и доп. </w:t>
      </w:r>
    </w:p>
    <w:p w:rsidR="00264B1F" w:rsidRPr="007B01D0" w:rsidRDefault="00264B1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Декрет Президента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от 26.07.1999 № 29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с изм. и доп.</w:t>
      </w:r>
    </w:p>
    <w:p w:rsidR="007042A7" w:rsidRPr="007B01D0" w:rsidRDefault="00264B1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 здравоохранении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Закон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18</w:t>
      </w:r>
      <w:r w:rsidR="00092DD0">
        <w:rPr>
          <w:rFonts w:cs="Times New Roman"/>
          <w:szCs w:val="28"/>
        </w:rPr>
        <w:t>.06.</w:t>
      </w:r>
      <w:r w:rsidRPr="007B01D0">
        <w:rPr>
          <w:rFonts w:cs="Times New Roman"/>
          <w:szCs w:val="28"/>
        </w:rPr>
        <w:t xml:space="preserve">1993 </w:t>
      </w:r>
      <w:r w:rsidRPr="007B01D0">
        <w:rPr>
          <w:rFonts w:cs="Times New Roman"/>
          <w:szCs w:val="28"/>
        </w:rPr>
        <w:br/>
        <w:t>№ 2435–XII : в ред. Закона</w:t>
      </w:r>
      <w:proofErr w:type="gramStart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есп</w:t>
      </w:r>
      <w:proofErr w:type="spellEnd"/>
      <w:r w:rsidRPr="007B01D0">
        <w:rPr>
          <w:rFonts w:cs="Times New Roman"/>
          <w:szCs w:val="28"/>
        </w:rPr>
        <w:t>. Беларусь от 20.06.2008 № 363-З: с изм. и доп.</w:t>
      </w:r>
    </w:p>
    <w:p w:rsidR="007042A7" w:rsidRPr="007B01D0" w:rsidRDefault="007042A7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7B01D0">
        <w:rPr>
          <w:rFonts w:cs="Times New Roman"/>
          <w:szCs w:val="28"/>
        </w:rPr>
        <w:t> :</w:t>
      </w:r>
      <w:proofErr w:type="gramEnd"/>
      <w:r w:rsidRPr="007B01D0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от 30.05.2003 № 724 : с изм. и доп.</w:t>
      </w:r>
    </w:p>
    <w:p w:rsidR="00264B1F" w:rsidRPr="007B01D0" w:rsidRDefault="00EB4A2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szCs w:val="28"/>
        </w:rPr>
        <w:t>О мерах по укреплению общественной безопасности и дисциплины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Директива Президента Республики Беларусь от 11.04.2004  № 1 : в ред. </w:t>
      </w:r>
      <w:hyperlink r:id="rId10" w:history="1">
        <w:r w:rsidRPr="007B01D0">
          <w:rPr>
            <w:rFonts w:cs="Times New Roman"/>
            <w:szCs w:val="28"/>
          </w:rPr>
          <w:t>Указа</w:t>
        </w:r>
      </w:hyperlink>
      <w:r w:rsidRPr="007B01D0">
        <w:rPr>
          <w:rFonts w:cs="Times New Roman"/>
          <w:szCs w:val="28"/>
        </w:rPr>
        <w:t xml:space="preserve"> Президента</w:t>
      </w:r>
      <w:proofErr w:type="gramStart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есп</w:t>
      </w:r>
      <w:proofErr w:type="spellEnd"/>
      <w:r w:rsidRPr="007B01D0">
        <w:rPr>
          <w:rFonts w:cs="Times New Roman"/>
          <w:szCs w:val="28"/>
        </w:rPr>
        <w:t>. Беларусь от 12.10.2015 № 420.</w:t>
      </w:r>
    </w:p>
    <w:p w:rsidR="00EB4A2F" w:rsidRPr="007B01D0" w:rsidRDefault="00092DD0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 w:rsidR="00FE7FCC" w:rsidRPr="007B01D0">
        <w:rPr>
          <w:rFonts w:cs="Times New Roman"/>
          <w:szCs w:val="28"/>
        </w:rPr>
        <w:t>.</w:t>
      </w:r>
    </w:p>
    <w:p w:rsidR="00FE7FCC" w:rsidRPr="007B01D0" w:rsidRDefault="00626F7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Республики Беларусь</w:t>
      </w:r>
      <w:proofErr w:type="gramStart"/>
      <w:r w:rsidRPr="007B01D0">
        <w:rPr>
          <w:rFonts w:cs="Times New Roman"/>
          <w:iCs/>
          <w:szCs w:val="28"/>
        </w:rPr>
        <w:t xml:space="preserve"> :</w:t>
      </w:r>
      <w:proofErr w:type="gramEnd"/>
      <w:r w:rsidRPr="007B01D0">
        <w:rPr>
          <w:rFonts w:cs="Times New Roman"/>
          <w:iCs/>
          <w:szCs w:val="28"/>
        </w:rPr>
        <w:t xml:space="preserve"> приказ Министерства здравоохранения </w:t>
      </w:r>
      <w:proofErr w:type="spellStart"/>
      <w:r w:rsidRPr="007B01D0">
        <w:rPr>
          <w:rFonts w:cs="Times New Roman"/>
          <w:iCs/>
          <w:szCs w:val="28"/>
        </w:rPr>
        <w:t>Респ</w:t>
      </w:r>
      <w:proofErr w:type="spellEnd"/>
      <w:r w:rsidRPr="007B01D0">
        <w:rPr>
          <w:rFonts w:cs="Times New Roman"/>
          <w:iCs/>
          <w:szCs w:val="28"/>
        </w:rPr>
        <w:t xml:space="preserve">. Беларусь от 05.01.2012 № 9 : </w:t>
      </w:r>
      <w:r w:rsidRPr="007B01D0">
        <w:rPr>
          <w:rFonts w:cs="Times New Roman"/>
          <w:iCs/>
          <w:szCs w:val="28"/>
        </w:rPr>
        <w:br/>
        <w:t>с изм. и доп.</w:t>
      </w:r>
    </w:p>
    <w:p w:rsidR="00626F7F" w:rsidRPr="007B01D0" w:rsidRDefault="00626F7F" w:rsidP="007B01D0">
      <w:pPr>
        <w:pStyle w:val="ad"/>
        <w:numPr>
          <w:ilvl w:val="0"/>
          <w:numId w:val="2"/>
        </w:numPr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 xml:space="preserve">. Беларусь от 14.03.2016 № 200 : </w:t>
      </w:r>
      <w:r w:rsidRPr="007B01D0">
        <w:rPr>
          <w:rFonts w:cs="Times New Roman"/>
          <w:szCs w:val="28"/>
        </w:rPr>
        <w:br/>
        <w:t>с изм. и доп.</w:t>
      </w:r>
    </w:p>
    <w:p w:rsidR="00626F7F" w:rsidRPr="007B01D0" w:rsidRDefault="00626F7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7B01D0">
          <w:rPr>
            <w:rFonts w:cs="Times New Roman"/>
            <w:szCs w:val="28"/>
          </w:rPr>
          <w:t>2006 г</w:t>
        </w:r>
      </w:smartTag>
      <w:r w:rsidRPr="007B01D0">
        <w:rPr>
          <w:rFonts w:cs="Times New Roman"/>
          <w:szCs w:val="28"/>
        </w:rPr>
        <w:t xml:space="preserve">. № 120: постановление Министерства здравоохранения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 xml:space="preserve">. Беларусь от 31.10.2007 </w:t>
      </w:r>
      <w:r w:rsidRPr="007B01D0">
        <w:rPr>
          <w:rFonts w:cs="Times New Roman"/>
          <w:szCs w:val="28"/>
        </w:rPr>
        <w:br/>
        <w:t>№ 99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от 31.10.2008 № 181 : с изм. и доп.</w:t>
      </w:r>
    </w:p>
    <w:p w:rsidR="00626F7F" w:rsidRPr="007B01D0" w:rsidRDefault="00626F7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есп</w:t>
      </w:r>
      <w:proofErr w:type="spellEnd"/>
      <w:r w:rsidRPr="007B01D0">
        <w:rPr>
          <w:rFonts w:cs="Times New Roman"/>
          <w:szCs w:val="28"/>
        </w:rPr>
        <w:t xml:space="preserve">. Беларусь от 12.08.2016 </w:t>
      </w:r>
      <w:r w:rsidRPr="007B01D0">
        <w:rPr>
          <w:rFonts w:cs="Times New Roman"/>
          <w:szCs w:val="28"/>
        </w:rPr>
        <w:br/>
        <w:t>№ 96.</w:t>
      </w:r>
    </w:p>
    <w:p w:rsidR="00626F7F" w:rsidRPr="007B01D0" w:rsidRDefault="00626F7F" w:rsidP="007B01D0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до 2020 </w:t>
      </w:r>
      <w:r w:rsidRPr="007B01D0">
        <w:rPr>
          <w:rFonts w:cs="Times New Roman"/>
          <w:szCs w:val="28"/>
        </w:rPr>
        <w:br/>
        <w:t>года : приказ Министерства здравоохранения</w:t>
      </w:r>
      <w:proofErr w:type="gramStart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есп</w:t>
      </w:r>
      <w:proofErr w:type="spellEnd"/>
      <w:r w:rsidRPr="007B01D0">
        <w:rPr>
          <w:rFonts w:cs="Times New Roman"/>
          <w:szCs w:val="28"/>
        </w:rPr>
        <w:t xml:space="preserve">. Беларусь от 31.03.2011 </w:t>
      </w:r>
      <w:r w:rsidRPr="007B01D0">
        <w:rPr>
          <w:rFonts w:cs="Times New Roman"/>
          <w:szCs w:val="28"/>
        </w:rPr>
        <w:br/>
        <w:t>№ 335.</w:t>
      </w:r>
    </w:p>
    <w:p w:rsidR="00626F7F" w:rsidRPr="007B01D0" w:rsidRDefault="00626F7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iCs/>
          <w:szCs w:val="28"/>
        </w:rPr>
        <w:t>Об утверждении надлежащей аптечной практики</w:t>
      </w:r>
      <w:proofErr w:type="gramStart"/>
      <w:r w:rsidRPr="007B01D0">
        <w:rPr>
          <w:rFonts w:cs="Times New Roman"/>
          <w:iCs/>
          <w:szCs w:val="28"/>
        </w:rPr>
        <w:t> :</w:t>
      </w:r>
      <w:proofErr w:type="gramEnd"/>
      <w:r w:rsidRPr="007B01D0">
        <w:rPr>
          <w:rFonts w:cs="Times New Roman"/>
          <w:iCs/>
          <w:szCs w:val="28"/>
        </w:rPr>
        <w:t xml:space="preserve"> постановление Министерства здравоохранения Республики Беларусь от 27.12.2006  № 120 : </w:t>
      </w:r>
      <w:r w:rsidRPr="007B01D0">
        <w:rPr>
          <w:rFonts w:cs="Times New Roman"/>
          <w:iCs/>
          <w:szCs w:val="28"/>
        </w:rPr>
        <w:br/>
      </w:r>
      <w:r w:rsidRPr="007B01D0">
        <w:rPr>
          <w:rFonts w:cs="Times New Roman"/>
          <w:iCs/>
          <w:szCs w:val="28"/>
        </w:rPr>
        <w:lastRenderedPageBreak/>
        <w:t xml:space="preserve">в ред. постановления Министерства здравоохранения </w:t>
      </w:r>
      <w:proofErr w:type="spellStart"/>
      <w:r w:rsidRPr="007B01D0">
        <w:rPr>
          <w:rFonts w:cs="Times New Roman"/>
          <w:iCs/>
          <w:szCs w:val="28"/>
        </w:rPr>
        <w:t>Респ</w:t>
      </w:r>
      <w:proofErr w:type="spellEnd"/>
      <w:r w:rsidRPr="007B01D0">
        <w:rPr>
          <w:rFonts w:cs="Times New Roman"/>
          <w:iCs/>
          <w:szCs w:val="28"/>
        </w:rPr>
        <w:t>. Беларусь от 31.10.2008 № 181 : с изм. и доп.</w:t>
      </w:r>
    </w:p>
    <w:p w:rsidR="00626F7F" w:rsidRPr="007B01D0" w:rsidRDefault="00626F7F" w:rsidP="007B01D0">
      <w:pPr>
        <w:pStyle w:val="21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7B01D0">
        <w:rPr>
          <w:rFonts w:cs="Times New Roman"/>
          <w:szCs w:val="28"/>
        </w:rPr>
        <w:t xml:space="preserve">  </w:t>
      </w:r>
      <w:r w:rsidRPr="007B01D0">
        <w:rPr>
          <w:rFonts w:cs="Times New Roman"/>
          <w:bCs/>
          <w:szCs w:val="28"/>
        </w:rPr>
        <w:t>:</w:t>
      </w:r>
      <w:proofErr w:type="gramEnd"/>
      <w:r w:rsidRPr="007B01D0">
        <w:rPr>
          <w:rFonts w:cs="Times New Roman"/>
          <w:szCs w:val="28"/>
        </w:rPr>
        <w:t xml:space="preserve"> Указ Президента</w:t>
      </w:r>
      <w:proofErr w:type="gramStart"/>
      <w:r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</w:t>
      </w:r>
      <w:proofErr w:type="gramEnd"/>
      <w:r w:rsidRPr="007B01D0">
        <w:rPr>
          <w:rFonts w:cs="Times New Roman"/>
          <w:szCs w:val="28"/>
        </w:rPr>
        <w:t>есп</w:t>
      </w:r>
      <w:proofErr w:type="spellEnd"/>
      <w:r w:rsidRPr="007B01D0">
        <w:rPr>
          <w:rFonts w:cs="Times New Roman"/>
          <w:szCs w:val="28"/>
        </w:rPr>
        <w:t>. Беларусь от 15.12.2016 № 466.</w:t>
      </w:r>
    </w:p>
    <w:p w:rsidR="00626F7F" w:rsidRPr="007B01D0" w:rsidRDefault="00626F7F" w:rsidP="007B01D0">
      <w:pPr>
        <w:pStyle w:val="ad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iCs/>
          <w:szCs w:val="28"/>
        </w:rPr>
      </w:pPr>
      <w:r w:rsidRPr="007B01D0">
        <w:rPr>
          <w:rFonts w:cs="Times New Roman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7B01D0">
        <w:rPr>
          <w:rFonts w:cs="Times New Roman"/>
          <w:szCs w:val="28"/>
        </w:rPr>
        <w:t xml:space="preserve"> :</w:t>
      </w:r>
      <w:proofErr w:type="gramEnd"/>
      <w:r w:rsidRPr="007B01D0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7B01D0">
        <w:rPr>
          <w:rFonts w:cs="Times New Roman"/>
          <w:szCs w:val="28"/>
        </w:rPr>
        <w:t>Респ</w:t>
      </w:r>
      <w:proofErr w:type="spellEnd"/>
      <w:r w:rsidRPr="007B01D0">
        <w:rPr>
          <w:rFonts w:cs="Times New Roman"/>
          <w:szCs w:val="28"/>
        </w:rPr>
        <w:t>. Беларусь от 21.01.2000 № 6 : с изм. и доп.</w:t>
      </w:r>
      <w:r w:rsidR="00B84805">
        <w:rPr>
          <w:rFonts w:cs="Times New Roman"/>
          <w:szCs w:val="28"/>
        </w:rPr>
        <w:t>»;</w:t>
      </w:r>
    </w:p>
    <w:p w:rsidR="00264B1F" w:rsidRPr="007B01D0" w:rsidRDefault="00264B1F" w:rsidP="007B01D0">
      <w:pPr>
        <w:tabs>
          <w:tab w:val="left" w:pos="1134"/>
        </w:tabs>
        <w:rPr>
          <w:rFonts w:cs="Times New Roman"/>
          <w:iCs/>
          <w:szCs w:val="28"/>
        </w:rPr>
      </w:pPr>
    </w:p>
    <w:p w:rsidR="00A77A78" w:rsidRPr="007B01D0" w:rsidRDefault="00A77A78" w:rsidP="007B01D0">
      <w:pPr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вопрос</w:t>
      </w:r>
      <w:r w:rsidR="00974DC8" w:rsidRPr="007B01D0">
        <w:rPr>
          <w:rFonts w:cs="Times New Roman"/>
          <w:szCs w:val="28"/>
        </w:rPr>
        <w:t>ы</w:t>
      </w:r>
      <w:r w:rsidR="00E53C04" w:rsidRPr="007B01D0">
        <w:rPr>
          <w:rFonts w:cs="Times New Roman"/>
          <w:szCs w:val="28"/>
        </w:rPr>
        <w:t xml:space="preserve"> </w:t>
      </w:r>
      <w:r w:rsidRPr="007B01D0">
        <w:rPr>
          <w:rFonts w:cs="Times New Roman"/>
          <w:szCs w:val="28"/>
        </w:rPr>
        <w:t>к квалификационному экзамену</w:t>
      </w:r>
      <w:r w:rsidR="00974DC8" w:rsidRPr="007B01D0">
        <w:rPr>
          <w:rFonts w:cs="Times New Roman"/>
          <w:szCs w:val="28"/>
        </w:rPr>
        <w:t xml:space="preserve"> изложить в следующей редакции:</w:t>
      </w:r>
    </w:p>
    <w:p w:rsidR="004C342F" w:rsidRPr="007B01D0" w:rsidRDefault="004C342F" w:rsidP="007B01D0">
      <w:pPr>
        <w:jc w:val="center"/>
        <w:rPr>
          <w:rFonts w:cs="Times New Roman"/>
          <w:b/>
          <w:szCs w:val="28"/>
        </w:rPr>
      </w:pPr>
      <w:r w:rsidRPr="007B01D0">
        <w:rPr>
          <w:rFonts w:cs="Times New Roman"/>
          <w:szCs w:val="28"/>
        </w:rPr>
        <w:t>«</w:t>
      </w:r>
      <w:r w:rsidRPr="007B01D0">
        <w:rPr>
          <w:rFonts w:cs="Times New Roman"/>
          <w:b/>
          <w:szCs w:val="28"/>
        </w:rPr>
        <w:t>Вопросы к квалификационному экзамену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Правовые основы специальности «Психотерапия». Ответственность врача-психотерапевта и профессиональные правонарушения, их причины, предупреждение.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Основные виды медицинской до</w:t>
      </w:r>
      <w:r w:rsidR="00DA325B">
        <w:rPr>
          <w:rFonts w:cs="Times New Roman"/>
          <w:szCs w:val="28"/>
        </w:rPr>
        <w:t>кументации врача-психотерапевта,</w:t>
      </w:r>
      <w:r w:rsidRPr="007B01D0">
        <w:rPr>
          <w:rFonts w:cs="Times New Roman"/>
          <w:szCs w:val="28"/>
        </w:rPr>
        <w:t xml:space="preserve"> </w:t>
      </w:r>
      <w:r w:rsidR="00DA325B">
        <w:rPr>
          <w:rFonts w:cs="Times New Roman"/>
          <w:szCs w:val="28"/>
        </w:rPr>
        <w:t>т</w:t>
      </w:r>
      <w:r w:rsidRPr="007B01D0">
        <w:rPr>
          <w:rFonts w:cs="Times New Roman"/>
          <w:szCs w:val="28"/>
        </w:rPr>
        <w:t xml:space="preserve">ребования к оформлению.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</w:t>
      </w:r>
      <w:r w:rsidR="00DA325B">
        <w:rPr>
          <w:rFonts w:cs="Times New Roman"/>
          <w:szCs w:val="28"/>
        </w:rPr>
        <w:t xml:space="preserve">нормативные правовые </w:t>
      </w:r>
      <w:r w:rsidRPr="007B01D0">
        <w:rPr>
          <w:rFonts w:cs="Times New Roman"/>
          <w:szCs w:val="28"/>
        </w:rPr>
        <w:t xml:space="preserve">акты, регламентирующие работу врача-психотерапевта.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Организация </w:t>
      </w:r>
      <w:r w:rsidR="00DA325B">
        <w:rPr>
          <w:rFonts w:cs="Times New Roman"/>
          <w:szCs w:val="28"/>
        </w:rPr>
        <w:t xml:space="preserve">оказания </w:t>
      </w:r>
      <w:r w:rsidRPr="007B01D0">
        <w:rPr>
          <w:rFonts w:cs="Times New Roman"/>
          <w:szCs w:val="28"/>
        </w:rPr>
        <w:t xml:space="preserve">психологической и психотерапевтической помощи в Республике Беларусь.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Медицинская этика и деонтология в психотерапии. </w:t>
      </w:r>
      <w:r w:rsidRPr="007B01D0">
        <w:rPr>
          <w:rFonts w:cs="Times New Roman"/>
          <w:szCs w:val="28"/>
        </w:rPr>
        <w:tab/>
        <w:t xml:space="preserve">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Основные документы, регламентирующие санитарно-противоэпидеми</w:t>
      </w:r>
      <w:r w:rsidR="004D0C02" w:rsidRPr="007B01D0">
        <w:rPr>
          <w:rFonts w:cs="Times New Roman"/>
          <w:szCs w:val="28"/>
        </w:rPr>
        <w:t>ологи</w:t>
      </w:r>
      <w:r w:rsidRPr="007B01D0">
        <w:rPr>
          <w:rFonts w:cs="Times New Roman"/>
          <w:szCs w:val="28"/>
        </w:rPr>
        <w:t xml:space="preserve">ческий режим в </w:t>
      </w:r>
      <w:r w:rsidR="00DA325B">
        <w:rPr>
          <w:rFonts w:cs="Times New Roman"/>
          <w:szCs w:val="28"/>
        </w:rPr>
        <w:t>организациях здравоохранения</w:t>
      </w:r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Асептика и антисептика. Профилактика инфекци</w:t>
      </w:r>
      <w:r w:rsidR="00DA325B">
        <w:rPr>
          <w:rFonts w:cs="Times New Roman"/>
          <w:szCs w:val="28"/>
        </w:rPr>
        <w:t>й, связанных с оказанием медицинской помощи</w:t>
      </w:r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Функции </w:t>
      </w:r>
      <w:r w:rsidR="004D0C02" w:rsidRPr="007B01D0">
        <w:rPr>
          <w:rFonts w:cs="Times New Roman"/>
          <w:szCs w:val="28"/>
        </w:rPr>
        <w:t>врача-</w:t>
      </w:r>
      <w:r w:rsidRPr="007B01D0">
        <w:rPr>
          <w:rFonts w:cs="Times New Roman"/>
          <w:szCs w:val="28"/>
        </w:rPr>
        <w:t xml:space="preserve">психотерапевта поликлиники. Организация работы психотерапевтического кабинета поликлиники.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Определение понятия «психотерапия», цели и задачи психотерапии.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специфические и неспецифические факторы воздействия в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Классификация методов психотерапии, их общая характеристика. Цели, задачи, модели и методы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Этапы психотерапевтической беседы. Этика врача-психотерапевта, критерии эффективности.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Защита и сопротивление в психоанализе, их основные виды.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понятия в психоанализе: сопротивление, перенос и </w:t>
      </w:r>
      <w:proofErr w:type="spellStart"/>
      <w:r w:rsidRPr="007B01D0">
        <w:rPr>
          <w:rFonts w:cs="Times New Roman"/>
          <w:szCs w:val="28"/>
        </w:rPr>
        <w:t>контрперенос</w:t>
      </w:r>
      <w:proofErr w:type="spellEnd"/>
      <w:r w:rsidRPr="007B01D0">
        <w:rPr>
          <w:rFonts w:cs="Times New Roman"/>
          <w:szCs w:val="28"/>
        </w:rPr>
        <w:t xml:space="preserve">, рабочий альянс, вытеснение.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техники работы с материалом в психоанализе (способы продуцирования материала, техника анализа материала и его этапы).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Понятие и сущность </w:t>
      </w:r>
      <w:proofErr w:type="spellStart"/>
      <w:proofErr w:type="gramStart"/>
      <w:r w:rsidRPr="007B01D0">
        <w:rPr>
          <w:rFonts w:cs="Times New Roman"/>
          <w:szCs w:val="28"/>
        </w:rPr>
        <w:t>гештальт</w:t>
      </w:r>
      <w:proofErr w:type="spellEnd"/>
      <w:r w:rsidRPr="007B01D0">
        <w:rPr>
          <w:rFonts w:cs="Times New Roman"/>
          <w:szCs w:val="28"/>
        </w:rPr>
        <w:t>-психотерапии</w:t>
      </w:r>
      <w:proofErr w:type="gramEnd"/>
      <w:r w:rsidRPr="007B01D0">
        <w:rPr>
          <w:rFonts w:cs="Times New Roman"/>
          <w:szCs w:val="28"/>
        </w:rPr>
        <w:t xml:space="preserve">, ее теоретические основы.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lastRenderedPageBreak/>
        <w:t xml:space="preserve">Техники </w:t>
      </w:r>
      <w:proofErr w:type="spellStart"/>
      <w:proofErr w:type="gramStart"/>
      <w:r w:rsidRPr="007B01D0">
        <w:rPr>
          <w:rFonts w:cs="Times New Roman"/>
          <w:szCs w:val="28"/>
        </w:rPr>
        <w:t>гештальт</w:t>
      </w:r>
      <w:proofErr w:type="spellEnd"/>
      <w:r w:rsidRPr="007B01D0">
        <w:rPr>
          <w:rFonts w:cs="Times New Roman"/>
          <w:szCs w:val="28"/>
        </w:rPr>
        <w:t>-психотерапии</w:t>
      </w:r>
      <w:proofErr w:type="gram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Общая характеристика</w:t>
      </w:r>
      <w:r w:rsidR="009D763B">
        <w:rPr>
          <w:rFonts w:cs="Times New Roman"/>
          <w:szCs w:val="28"/>
        </w:rPr>
        <w:t>, ц</w:t>
      </w:r>
      <w:r w:rsidR="009D763B" w:rsidRPr="007B01D0">
        <w:rPr>
          <w:rFonts w:cs="Times New Roman"/>
          <w:szCs w:val="28"/>
        </w:rPr>
        <w:t xml:space="preserve">ели, области применения </w:t>
      </w:r>
      <w:r w:rsidRPr="007B01D0">
        <w:rPr>
          <w:rFonts w:cs="Times New Roman"/>
          <w:szCs w:val="28"/>
        </w:rPr>
        <w:t xml:space="preserve">поведенческой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теоретические аспекты и понятийный аппарат когнитивной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Цели, стратегии, техники когнитивной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техники поведенческой психотерапии.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Особенности стратегии и основные положения психоаналитических подходов Г.</w:t>
      </w:r>
      <w:r w:rsidR="004D0C02"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Сэлливена</w:t>
      </w:r>
      <w:proofErr w:type="spellEnd"/>
      <w:r w:rsidRPr="007B01D0">
        <w:rPr>
          <w:rFonts w:cs="Times New Roman"/>
          <w:szCs w:val="28"/>
        </w:rPr>
        <w:t>, К.</w:t>
      </w:r>
      <w:r w:rsidR="004D0C02"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Хорни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Основные положения психоаналитических подходов Э.</w:t>
      </w:r>
      <w:r w:rsidR="004D0C02"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Фромма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C34B3A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Групповая психотерапия, о</w:t>
      </w:r>
      <w:r w:rsidR="00D54BD1" w:rsidRPr="007B01D0">
        <w:rPr>
          <w:rFonts w:cs="Times New Roman"/>
          <w:szCs w:val="28"/>
        </w:rPr>
        <w:t xml:space="preserve">сновные отличия от </w:t>
      </w:r>
      <w:proofErr w:type="gramStart"/>
      <w:r w:rsidR="00D54BD1" w:rsidRPr="007B01D0">
        <w:rPr>
          <w:rFonts w:cs="Times New Roman"/>
          <w:szCs w:val="28"/>
        </w:rPr>
        <w:t>индивидуальной</w:t>
      </w:r>
      <w:proofErr w:type="gramEnd"/>
      <w:r w:rsidR="00D54BD1" w:rsidRPr="007B01D0">
        <w:rPr>
          <w:rFonts w:cs="Times New Roman"/>
          <w:szCs w:val="28"/>
        </w:rPr>
        <w:t xml:space="preserve">. Подбор группы, цели, виды групп.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Групповая динамика, факторы, способствующие групповой динамике. Стили руководства группой.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Семейная психотерапия при нервно-психических заболеваниях.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Психодрама</w:t>
      </w:r>
      <w:proofErr w:type="spellEnd"/>
      <w:r w:rsidRPr="007B01D0">
        <w:rPr>
          <w:rFonts w:cs="Times New Roman"/>
          <w:szCs w:val="28"/>
        </w:rPr>
        <w:t xml:space="preserve">, история, место в современной психотерапии. Составные компоненты </w:t>
      </w:r>
      <w:proofErr w:type="spellStart"/>
      <w:r w:rsidRPr="007B01D0">
        <w:rPr>
          <w:rFonts w:cs="Times New Roman"/>
          <w:szCs w:val="28"/>
        </w:rPr>
        <w:t>психодрамы</w:t>
      </w:r>
      <w:proofErr w:type="spellEnd"/>
      <w:r w:rsidRPr="007B01D0">
        <w:rPr>
          <w:rFonts w:cs="Times New Roman"/>
          <w:szCs w:val="28"/>
        </w:rPr>
        <w:t xml:space="preserve">. Фазы </w:t>
      </w:r>
      <w:proofErr w:type="spellStart"/>
      <w:r w:rsidRPr="007B01D0">
        <w:rPr>
          <w:rFonts w:cs="Times New Roman"/>
          <w:szCs w:val="28"/>
        </w:rPr>
        <w:t>психодраматического</w:t>
      </w:r>
      <w:proofErr w:type="spellEnd"/>
      <w:r w:rsidRPr="007B01D0">
        <w:rPr>
          <w:rFonts w:cs="Times New Roman"/>
          <w:szCs w:val="28"/>
        </w:rPr>
        <w:t xml:space="preserve"> действия.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Клиентцентрированная</w:t>
      </w:r>
      <w:proofErr w:type="spellEnd"/>
      <w:r w:rsidRPr="007B01D0">
        <w:rPr>
          <w:rFonts w:cs="Times New Roman"/>
          <w:szCs w:val="28"/>
        </w:rPr>
        <w:t xml:space="preserve"> психотерапия К.</w:t>
      </w:r>
      <w:r w:rsidR="004D0C02" w:rsidRPr="007B01D0">
        <w:rPr>
          <w:rFonts w:cs="Times New Roman"/>
          <w:szCs w:val="28"/>
        </w:rPr>
        <w:t xml:space="preserve"> </w:t>
      </w:r>
      <w:proofErr w:type="spellStart"/>
      <w:r w:rsidRPr="007B01D0">
        <w:rPr>
          <w:rFonts w:cs="Times New Roman"/>
          <w:szCs w:val="28"/>
        </w:rPr>
        <w:t>Роджерса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Трансактный</w:t>
      </w:r>
      <w:proofErr w:type="spellEnd"/>
      <w:r w:rsidRPr="007B01D0">
        <w:rPr>
          <w:rFonts w:cs="Times New Roman"/>
          <w:szCs w:val="28"/>
        </w:rPr>
        <w:t xml:space="preserve"> анализ: структура личности, жизненные сценарии, игры. Понятие трансакций, их анализ. Границы </w:t>
      </w:r>
      <w:proofErr w:type="spellStart"/>
      <w:r w:rsidRPr="007B01D0">
        <w:rPr>
          <w:rFonts w:cs="Times New Roman"/>
          <w:szCs w:val="28"/>
        </w:rPr>
        <w:t>трансактного</w:t>
      </w:r>
      <w:proofErr w:type="spellEnd"/>
      <w:r w:rsidRPr="007B01D0">
        <w:rPr>
          <w:rFonts w:cs="Times New Roman"/>
          <w:szCs w:val="28"/>
        </w:rPr>
        <w:t xml:space="preserve"> анализа.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Психотерапия </w:t>
      </w:r>
      <w:r w:rsidR="007B5C30">
        <w:rPr>
          <w:rFonts w:cs="Times New Roman"/>
          <w:szCs w:val="28"/>
        </w:rPr>
        <w:t xml:space="preserve">у </w:t>
      </w:r>
      <w:r w:rsidRPr="007B01D0">
        <w:rPr>
          <w:rFonts w:cs="Times New Roman"/>
          <w:szCs w:val="28"/>
        </w:rPr>
        <w:t xml:space="preserve">детей и подростков. Работа детского врача-психотерапевта.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Особенности работы врача-психотерапевта в акушерстве и гинекологии.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Теоретические основы гипнотерапии, сущность гипноза. Понятие «транса», сущность внушения, физиологические основы гипноза. Показания и противопоказания к гипнотерапии.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Рациональная психотерапи</w:t>
      </w:r>
      <w:r w:rsidR="001926B6" w:rsidRPr="007B01D0">
        <w:rPr>
          <w:rFonts w:cs="Times New Roman"/>
          <w:szCs w:val="28"/>
        </w:rPr>
        <w:t>я</w:t>
      </w:r>
      <w:r w:rsidRPr="007B01D0">
        <w:rPr>
          <w:rFonts w:cs="Times New Roman"/>
          <w:szCs w:val="28"/>
        </w:rPr>
        <w:t xml:space="preserve">: теоретические предпосылки, основные виды и методические приемы.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Сущность метода аутогенной тренировки, области применения, показания и противопоказания. Модификации (виды) АТ.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Сущность метода прогрессивной мышечной релаксации по Джекобсону. Принципы проведения. Нейрофизиологические и нейропсихологические эффекты тренированной мышечной релаксации и АТ.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Классическая АТ-</w:t>
      </w:r>
      <w:r w:rsidR="007B5C30">
        <w:rPr>
          <w:rFonts w:cs="Times New Roman"/>
          <w:szCs w:val="28"/>
        </w:rPr>
        <w:t>1 Шульца, м</w:t>
      </w:r>
      <w:r w:rsidRPr="007B01D0">
        <w:rPr>
          <w:rFonts w:cs="Times New Roman"/>
          <w:szCs w:val="28"/>
        </w:rPr>
        <w:t xml:space="preserve">етодика ее применения, критерии освоенности. Значение АТ-2.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Теоретические основы </w:t>
      </w:r>
      <w:proofErr w:type="spellStart"/>
      <w:r w:rsidRPr="007B01D0">
        <w:rPr>
          <w:rFonts w:cs="Times New Roman"/>
          <w:szCs w:val="28"/>
        </w:rPr>
        <w:t>телесноориентированной</w:t>
      </w:r>
      <w:proofErr w:type="spellEnd"/>
      <w:r w:rsidRPr="007B01D0">
        <w:rPr>
          <w:rFonts w:cs="Times New Roman"/>
          <w:szCs w:val="28"/>
        </w:rPr>
        <w:t xml:space="preserve"> психотерапии </w:t>
      </w:r>
      <w:proofErr w:type="spellStart"/>
      <w:r w:rsidRPr="007B01D0">
        <w:rPr>
          <w:rFonts w:cs="Times New Roman"/>
          <w:szCs w:val="28"/>
        </w:rPr>
        <w:t>Райха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Суб</w:t>
      </w:r>
      <w:r w:rsidR="001926B6" w:rsidRPr="007B01D0">
        <w:rPr>
          <w:rFonts w:cs="Times New Roman"/>
          <w:szCs w:val="28"/>
        </w:rPr>
        <w:t>ъ</w:t>
      </w:r>
      <w:r w:rsidRPr="007B01D0">
        <w:rPr>
          <w:rFonts w:cs="Times New Roman"/>
          <w:szCs w:val="28"/>
        </w:rPr>
        <w:t xml:space="preserve">ективные модели здоровья и болезни.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Понятия «болезнь» и «здоровье». Общая концепция болезни.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Основные концепции психических расстройств. Теория </w:t>
      </w:r>
      <w:proofErr w:type="gramStart"/>
      <w:r w:rsidRPr="007B01D0">
        <w:rPr>
          <w:rFonts w:cs="Times New Roman"/>
          <w:szCs w:val="28"/>
        </w:rPr>
        <w:t>стресс</w:t>
      </w:r>
      <w:r w:rsidR="007B5C30">
        <w:rPr>
          <w:rFonts w:cs="Times New Roman"/>
          <w:szCs w:val="28"/>
        </w:rPr>
        <w:t>-</w:t>
      </w:r>
      <w:r w:rsidRPr="007B01D0">
        <w:rPr>
          <w:rFonts w:cs="Times New Roman"/>
          <w:szCs w:val="28"/>
        </w:rPr>
        <w:t>диатеза</w:t>
      </w:r>
      <w:proofErr w:type="gramEnd"/>
      <w:r w:rsidRPr="007B01D0">
        <w:rPr>
          <w:rFonts w:cs="Times New Roman"/>
          <w:szCs w:val="28"/>
        </w:rPr>
        <w:t xml:space="preserve">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Клинико-психологические методы диагностики. Содержание диагностической беседы.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Биографический (анамнестический) метод</w:t>
      </w:r>
      <w:r w:rsidR="007B5C30">
        <w:rPr>
          <w:rFonts w:cs="Times New Roman"/>
          <w:szCs w:val="28"/>
        </w:rPr>
        <w:t>, с</w:t>
      </w:r>
      <w:r w:rsidRPr="007B01D0">
        <w:rPr>
          <w:rFonts w:cs="Times New Roman"/>
          <w:szCs w:val="28"/>
        </w:rPr>
        <w:t xml:space="preserve">ущность и структура.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lastRenderedPageBreak/>
        <w:t xml:space="preserve">Классификация личностных подходов в клинической психологии.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Традиционные психоаналитические гипотезы развития психических расстройств.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Новые психоаналитические гипотезы развития психических расстройств. Теория привязанности. Виды привязанности.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Поведенческая модель развития психических и невротических расстройств.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Атрибутивный стиль и расстройство. Концепция выученной беспомощности.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Социально-психологические подходы и теории в клинической психологии. </w:t>
      </w:r>
    </w:p>
    <w:p w:rsidR="00D54BD1" w:rsidRPr="007B01D0" w:rsidRDefault="004D0C02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Социально-когнитивная теория А. </w:t>
      </w:r>
      <w:r w:rsidR="00D54BD1" w:rsidRPr="007B01D0">
        <w:rPr>
          <w:rFonts w:cs="Times New Roman"/>
          <w:szCs w:val="28"/>
        </w:rPr>
        <w:t xml:space="preserve">Бандуры, значение в клинической психологии.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Социологические модели психических расстройств.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Классификация стрессоров. Функции стрессоров в развитии расстройства.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Копинг</w:t>
      </w:r>
      <w:proofErr w:type="spellEnd"/>
      <w:r w:rsidRPr="007B01D0">
        <w:rPr>
          <w:rFonts w:cs="Times New Roman"/>
          <w:szCs w:val="28"/>
        </w:rPr>
        <w:t xml:space="preserve">-поведение: определение, теория.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Виды </w:t>
      </w:r>
      <w:proofErr w:type="spellStart"/>
      <w:r w:rsidRPr="007B01D0">
        <w:rPr>
          <w:rFonts w:cs="Times New Roman"/>
          <w:szCs w:val="28"/>
        </w:rPr>
        <w:t>копинг</w:t>
      </w:r>
      <w:proofErr w:type="spellEnd"/>
      <w:r w:rsidRPr="007B01D0">
        <w:rPr>
          <w:rFonts w:cs="Times New Roman"/>
          <w:szCs w:val="28"/>
        </w:rPr>
        <w:t xml:space="preserve">-стратегий. Структура </w:t>
      </w:r>
      <w:proofErr w:type="spellStart"/>
      <w:r w:rsidRPr="007B01D0">
        <w:rPr>
          <w:rFonts w:cs="Times New Roman"/>
          <w:szCs w:val="28"/>
        </w:rPr>
        <w:t>совладания</w:t>
      </w:r>
      <w:proofErr w:type="spellEnd"/>
      <w:r w:rsidRPr="007B01D0">
        <w:rPr>
          <w:rFonts w:cs="Times New Roman"/>
          <w:szCs w:val="28"/>
        </w:rPr>
        <w:t xml:space="preserve"> со стрессом.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Механизмы психологической защиты: определение, сущность. </w:t>
      </w:r>
    </w:p>
    <w:p w:rsidR="00D54BD1" w:rsidRPr="007B01D0" w:rsidRDefault="00D54BD1" w:rsidP="007B01D0">
      <w:pPr>
        <w:pStyle w:val="ad"/>
        <w:numPr>
          <w:ilvl w:val="0"/>
          <w:numId w:val="3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7B01D0">
        <w:rPr>
          <w:rFonts w:eastAsia="Times New Roman" w:cs="Times New Roman"/>
          <w:color w:val="000000"/>
          <w:szCs w:val="28"/>
          <w:lang w:eastAsia="ru-RU"/>
        </w:rPr>
        <w:t xml:space="preserve">Теории механизмов психологической защиты.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Виды механизмов психологической защиты.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Клинико-психологическая типология личности: акцентуации, личностные типы. 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Психоаналитическая теория отношений.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Принципы пс</w:t>
      </w:r>
      <w:r w:rsidR="004D0C02" w:rsidRPr="007B01D0">
        <w:rPr>
          <w:rFonts w:cs="Times New Roman"/>
          <w:szCs w:val="28"/>
        </w:rPr>
        <w:t xml:space="preserve">ихотерапевтических отношений К. </w:t>
      </w:r>
      <w:proofErr w:type="spellStart"/>
      <w:r w:rsidRPr="007B01D0">
        <w:rPr>
          <w:rFonts w:cs="Times New Roman"/>
          <w:szCs w:val="28"/>
        </w:rPr>
        <w:t>Роджерса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Внутренняя картина болезни, структура. Типы отношения к болезни.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Структура и организация психодиагностики. Цели,</w:t>
      </w:r>
      <w:r w:rsidR="007B5C30">
        <w:rPr>
          <w:rFonts w:cs="Times New Roman"/>
          <w:szCs w:val="28"/>
        </w:rPr>
        <w:t xml:space="preserve"> задачи и классификация методов </w:t>
      </w:r>
      <w:r w:rsidR="007B5C30" w:rsidRPr="007B01D0">
        <w:rPr>
          <w:rFonts w:cs="Times New Roman"/>
          <w:szCs w:val="28"/>
        </w:rPr>
        <w:t>психодиагностики.</w:t>
      </w:r>
      <w:r w:rsidRPr="007B01D0">
        <w:rPr>
          <w:rFonts w:cs="Times New Roman"/>
          <w:szCs w:val="28"/>
        </w:rPr>
        <w:t xml:space="preserve">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Классификация методов клинической психодиагностики.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Клинические опросники и шкалы.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Многошкальные</w:t>
      </w:r>
      <w:proofErr w:type="spellEnd"/>
      <w:r w:rsidRPr="007B01D0">
        <w:rPr>
          <w:rFonts w:cs="Times New Roman"/>
          <w:szCs w:val="28"/>
        </w:rPr>
        <w:t xml:space="preserve"> личностные опросники.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gramStart"/>
      <w:r w:rsidRPr="007B01D0">
        <w:rPr>
          <w:rFonts w:cs="Times New Roman"/>
          <w:szCs w:val="28"/>
        </w:rPr>
        <w:t>Специализированные опросники</w:t>
      </w:r>
      <w:r w:rsidR="008D1EDF">
        <w:rPr>
          <w:rFonts w:cs="Times New Roman"/>
          <w:szCs w:val="28"/>
        </w:rPr>
        <w:t>, и</w:t>
      </w:r>
      <w:r w:rsidRPr="007B01D0">
        <w:rPr>
          <w:rFonts w:cs="Times New Roman"/>
          <w:szCs w:val="28"/>
        </w:rPr>
        <w:t xml:space="preserve">спользование в психотерапии. </w:t>
      </w:r>
      <w:proofErr w:type="gramEnd"/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Проективные методики, использование в психотерапии. 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Структура психодиагностического заключения.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Психологические аспекты и психотерапия депрессии.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Психологические аспекты и психотерапия тревожных расстройств.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Психологические аспекты и психотерапия </w:t>
      </w:r>
      <w:proofErr w:type="spellStart"/>
      <w:r w:rsidRPr="007B01D0">
        <w:rPr>
          <w:rFonts w:cs="Times New Roman"/>
          <w:szCs w:val="28"/>
        </w:rPr>
        <w:t>соматоформных</w:t>
      </w:r>
      <w:proofErr w:type="spellEnd"/>
      <w:r w:rsidRPr="007B01D0">
        <w:rPr>
          <w:rFonts w:cs="Times New Roman"/>
          <w:szCs w:val="28"/>
        </w:rPr>
        <w:t xml:space="preserve"> расстройств.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Психосоматические теории и </w:t>
      </w:r>
      <w:r w:rsidR="008D1EDF">
        <w:rPr>
          <w:rFonts w:cs="Times New Roman"/>
          <w:szCs w:val="28"/>
        </w:rPr>
        <w:t>принципы</w:t>
      </w:r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Психологические основы реабилитации.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Классификация психических и поведенческих расстройств </w:t>
      </w:r>
      <w:r w:rsidR="008D1EDF">
        <w:rPr>
          <w:rFonts w:cs="Times New Roman"/>
          <w:szCs w:val="28"/>
        </w:rPr>
        <w:t xml:space="preserve">в соответствии с </w:t>
      </w:r>
      <w:r w:rsidRPr="007B01D0">
        <w:rPr>
          <w:rFonts w:cs="Times New Roman"/>
          <w:szCs w:val="28"/>
        </w:rPr>
        <w:t>МКБ-10</w:t>
      </w:r>
      <w:r w:rsidR="008D1EDF">
        <w:rPr>
          <w:rFonts w:cs="Times New Roman"/>
          <w:szCs w:val="28"/>
        </w:rPr>
        <w:t xml:space="preserve">: </w:t>
      </w:r>
      <w:r w:rsidRPr="007B01D0">
        <w:rPr>
          <w:rFonts w:cs="Times New Roman"/>
          <w:szCs w:val="28"/>
        </w:rPr>
        <w:t xml:space="preserve">принципы, основные диагностические рубрики.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lastRenderedPageBreak/>
        <w:t>Классификация</w:t>
      </w:r>
      <w:r w:rsidR="001F70EB">
        <w:rPr>
          <w:rFonts w:cs="Times New Roman"/>
          <w:szCs w:val="28"/>
        </w:rPr>
        <w:t>,</w:t>
      </w:r>
      <w:r w:rsidRPr="007B01D0">
        <w:rPr>
          <w:rFonts w:cs="Times New Roman"/>
          <w:szCs w:val="28"/>
        </w:rPr>
        <w:t xml:space="preserve"> </w:t>
      </w:r>
      <w:r w:rsidR="001F70EB" w:rsidRPr="007B01D0">
        <w:rPr>
          <w:rFonts w:cs="Times New Roman"/>
          <w:szCs w:val="28"/>
        </w:rPr>
        <w:t xml:space="preserve">этиология, клинические проявления, патологическая анатомия </w:t>
      </w:r>
      <w:r w:rsidRPr="007B01D0">
        <w:rPr>
          <w:rFonts w:cs="Times New Roman"/>
          <w:szCs w:val="28"/>
        </w:rPr>
        <w:t xml:space="preserve">органических, симптоматических психических расстройств. Болезнь Альцгеймера.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Шкала наркотиков. Клиническая картина разных видов наркомании.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Алкогольная зависимость</w:t>
      </w:r>
      <w:r w:rsidR="007F4980">
        <w:rPr>
          <w:rFonts w:cs="Times New Roman"/>
          <w:szCs w:val="28"/>
        </w:rPr>
        <w:t xml:space="preserve">: </w:t>
      </w:r>
      <w:r w:rsidRPr="007B01D0">
        <w:rPr>
          <w:rFonts w:cs="Times New Roman"/>
          <w:szCs w:val="28"/>
        </w:rPr>
        <w:t xml:space="preserve">динамика формирования, клинические проявления на разных этапах, алкогольные психозы.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Классификация шизофрении, </w:t>
      </w:r>
      <w:proofErr w:type="spellStart"/>
      <w:r w:rsidRPr="007B01D0">
        <w:rPr>
          <w:rFonts w:cs="Times New Roman"/>
          <w:szCs w:val="28"/>
        </w:rPr>
        <w:t>шизотипических</w:t>
      </w:r>
      <w:proofErr w:type="spellEnd"/>
      <w:r w:rsidRPr="007B01D0">
        <w:rPr>
          <w:rFonts w:cs="Times New Roman"/>
          <w:szCs w:val="28"/>
        </w:rPr>
        <w:t xml:space="preserve"> и бредовых расстройств. Шизофрения, особое значение этого заболевания.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7B01D0">
        <w:rPr>
          <w:rFonts w:cs="Times New Roman"/>
          <w:szCs w:val="28"/>
        </w:rPr>
        <w:t>Шизотипические</w:t>
      </w:r>
      <w:proofErr w:type="spellEnd"/>
      <w:r w:rsidRPr="007B01D0">
        <w:rPr>
          <w:rFonts w:cs="Times New Roman"/>
          <w:szCs w:val="28"/>
        </w:rPr>
        <w:t xml:space="preserve"> и </w:t>
      </w:r>
      <w:proofErr w:type="spellStart"/>
      <w:r w:rsidRPr="007B01D0">
        <w:rPr>
          <w:rFonts w:cs="Times New Roman"/>
          <w:szCs w:val="28"/>
        </w:rPr>
        <w:t>шизоаффективные</w:t>
      </w:r>
      <w:proofErr w:type="spellEnd"/>
      <w:r w:rsidRPr="007B01D0">
        <w:rPr>
          <w:rFonts w:cs="Times New Roman"/>
          <w:szCs w:val="28"/>
        </w:rPr>
        <w:t xml:space="preserve"> психические расстройства</w:t>
      </w:r>
      <w:r w:rsidR="00F6448E">
        <w:rPr>
          <w:rFonts w:cs="Times New Roman"/>
          <w:szCs w:val="28"/>
        </w:rPr>
        <w:t>:</w:t>
      </w:r>
      <w:r w:rsidRPr="007B01D0">
        <w:rPr>
          <w:rFonts w:cs="Times New Roman"/>
          <w:szCs w:val="28"/>
        </w:rPr>
        <w:t xml:space="preserve"> клиническая картина, динамика, лечение.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Классификация</w:t>
      </w:r>
      <w:r w:rsidR="006A28F2">
        <w:rPr>
          <w:rFonts w:cs="Times New Roman"/>
          <w:szCs w:val="28"/>
        </w:rPr>
        <w:t xml:space="preserve">, клиническая картина, лечение </w:t>
      </w:r>
      <w:r w:rsidRPr="007B01D0">
        <w:rPr>
          <w:rFonts w:cs="Times New Roman"/>
          <w:szCs w:val="28"/>
        </w:rPr>
        <w:t>аффективных расстройств (расстройств настроения).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Расстройст</w:t>
      </w:r>
      <w:r w:rsidR="001915C8">
        <w:rPr>
          <w:rFonts w:cs="Times New Roman"/>
          <w:szCs w:val="28"/>
        </w:rPr>
        <w:t>ва зрелой личности (психопатии):</w:t>
      </w:r>
      <w:r w:rsidRPr="007B01D0">
        <w:rPr>
          <w:rFonts w:cs="Times New Roman"/>
          <w:szCs w:val="28"/>
        </w:rPr>
        <w:t xml:space="preserve"> клинические формы, психотерапия. 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Классификация психофармакологических лекарственных средств. Нейролептики и транквилизаторы</w:t>
      </w:r>
      <w:r w:rsidR="001915C8">
        <w:rPr>
          <w:rFonts w:cs="Times New Roman"/>
          <w:szCs w:val="28"/>
        </w:rPr>
        <w:t>:</w:t>
      </w:r>
      <w:r w:rsidRPr="007B01D0">
        <w:rPr>
          <w:rFonts w:cs="Times New Roman"/>
          <w:szCs w:val="28"/>
        </w:rPr>
        <w:t xml:space="preserve"> показания, противопоказания, методика проведения лечения, осложнения.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Антидепрессанты, </w:t>
      </w:r>
      <w:proofErr w:type="spellStart"/>
      <w:r w:rsidRPr="007B01D0">
        <w:rPr>
          <w:rFonts w:cs="Times New Roman"/>
          <w:szCs w:val="28"/>
        </w:rPr>
        <w:t>психостимуляторы</w:t>
      </w:r>
      <w:proofErr w:type="spellEnd"/>
      <w:r w:rsidRPr="007B01D0">
        <w:rPr>
          <w:rFonts w:cs="Times New Roman"/>
          <w:szCs w:val="28"/>
        </w:rPr>
        <w:t xml:space="preserve"> и </w:t>
      </w:r>
      <w:proofErr w:type="spellStart"/>
      <w:r w:rsidRPr="007B01D0">
        <w:rPr>
          <w:rFonts w:cs="Times New Roman"/>
          <w:szCs w:val="28"/>
        </w:rPr>
        <w:t>ноотропы</w:t>
      </w:r>
      <w:proofErr w:type="spellEnd"/>
      <w:r w:rsidR="00996F00">
        <w:rPr>
          <w:rFonts w:cs="Times New Roman"/>
          <w:szCs w:val="28"/>
        </w:rPr>
        <w:t xml:space="preserve">: </w:t>
      </w:r>
      <w:r w:rsidRPr="007B01D0">
        <w:rPr>
          <w:rFonts w:cs="Times New Roman"/>
          <w:szCs w:val="28"/>
        </w:rPr>
        <w:t xml:space="preserve">показания, противопоказания, методика проведения лечения, осложнения.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Неотложные состояния в психотерапии. Кризисная психотерапия.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Психологические и психотерапевтические аспекты </w:t>
      </w:r>
      <w:proofErr w:type="spellStart"/>
      <w:r w:rsidRPr="007B01D0">
        <w:rPr>
          <w:rFonts w:cs="Times New Roman"/>
          <w:szCs w:val="28"/>
        </w:rPr>
        <w:t>суицидологии</w:t>
      </w:r>
      <w:proofErr w:type="spellEnd"/>
      <w:r w:rsidRPr="007B01D0">
        <w:rPr>
          <w:rFonts w:cs="Times New Roman"/>
          <w:szCs w:val="28"/>
        </w:rPr>
        <w:t xml:space="preserve">. </w:t>
      </w:r>
    </w:p>
    <w:p w:rsidR="00D54BD1" w:rsidRPr="007B01D0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 xml:space="preserve">Терминальные состояния, неотложная медицинская помощь. </w:t>
      </w:r>
    </w:p>
    <w:p w:rsidR="00460963" w:rsidRDefault="00D54BD1" w:rsidP="007B01D0">
      <w:pPr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7B01D0">
        <w:rPr>
          <w:rFonts w:cs="Times New Roman"/>
          <w:szCs w:val="28"/>
        </w:rPr>
        <w:t>Неотложные состояния в психиатрии</w:t>
      </w:r>
      <w:proofErr w:type="gramStart"/>
      <w:r w:rsidRPr="007B01D0">
        <w:rPr>
          <w:rFonts w:cs="Times New Roman"/>
          <w:szCs w:val="28"/>
        </w:rPr>
        <w:t>.</w:t>
      </w:r>
      <w:r w:rsidR="00337C38">
        <w:rPr>
          <w:rFonts w:cs="Times New Roman"/>
          <w:szCs w:val="28"/>
        </w:rPr>
        <w:t>».</w:t>
      </w:r>
      <w:r w:rsidRPr="007B01D0">
        <w:rPr>
          <w:rFonts w:cs="Times New Roman"/>
          <w:szCs w:val="28"/>
        </w:rPr>
        <w:t xml:space="preserve"> </w:t>
      </w:r>
      <w:proofErr w:type="gramEnd"/>
    </w:p>
    <w:p w:rsidR="00EB2F7B" w:rsidRPr="00F71730" w:rsidRDefault="00D32BDD" w:rsidP="00035DE4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3171" cy="893076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5413" r="4358" b="9020"/>
                    <a:stretch/>
                  </pic:blipFill>
                  <pic:spPr bwMode="auto">
                    <a:xfrm>
                      <a:off x="0" y="0"/>
                      <a:ext cx="6132129" cy="892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B0455D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5D3" w:rsidRDefault="00B235D3" w:rsidP="00EB2E4A">
      <w:r>
        <w:separator/>
      </w:r>
    </w:p>
  </w:endnote>
  <w:endnote w:type="continuationSeparator" w:id="0">
    <w:p w:rsidR="00B235D3" w:rsidRDefault="00B235D3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53565D" w:rsidRDefault="0053565D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BDD">
          <w:rPr>
            <w:noProof/>
          </w:rPr>
          <w:t>14</w:t>
        </w:r>
        <w:r>
          <w:fldChar w:fldCharType="end"/>
        </w:r>
      </w:p>
    </w:sdtContent>
  </w:sdt>
  <w:p w:rsidR="0053565D" w:rsidRDefault="0053565D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5D3" w:rsidRDefault="00B235D3" w:rsidP="00EB2E4A">
      <w:r>
        <w:separator/>
      </w:r>
    </w:p>
  </w:footnote>
  <w:footnote w:type="continuationSeparator" w:id="0">
    <w:p w:rsidR="00B235D3" w:rsidRDefault="00B235D3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E5244158"/>
    <w:lvl w:ilvl="0">
      <w:start w:val="1"/>
      <w:numFmt w:val="decimal"/>
      <w:lvlText w:val="%1."/>
      <w:lvlJc w:val="left"/>
      <w:pPr>
        <w:tabs>
          <w:tab w:val="num" w:pos="1"/>
        </w:tabs>
        <w:ind w:left="1" w:hanging="360"/>
      </w:pPr>
      <w:rPr>
        <w:rFonts w:hint="default"/>
        <w:sz w:val="22"/>
      </w:rPr>
    </w:lvl>
  </w:abstractNum>
  <w:abstractNum w:abstractNumId="1">
    <w:nsid w:val="0BA568C6"/>
    <w:multiLevelType w:val="hybridMultilevel"/>
    <w:tmpl w:val="6AF49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551B2"/>
    <w:multiLevelType w:val="hybridMultilevel"/>
    <w:tmpl w:val="A8FAF6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AD2712"/>
    <w:multiLevelType w:val="hybridMultilevel"/>
    <w:tmpl w:val="0908CDF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F4A4D"/>
    <w:multiLevelType w:val="hybridMultilevel"/>
    <w:tmpl w:val="084A5D26"/>
    <w:lvl w:ilvl="0" w:tplc="369EBF28">
      <w:start w:val="1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8540A"/>
    <w:multiLevelType w:val="hybridMultilevel"/>
    <w:tmpl w:val="A0F67158"/>
    <w:lvl w:ilvl="0" w:tplc="A374306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0744A8"/>
    <w:multiLevelType w:val="hybridMultilevel"/>
    <w:tmpl w:val="A5DA29A2"/>
    <w:lvl w:ilvl="0" w:tplc="31C4A208">
      <w:start w:val="18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44765D"/>
    <w:multiLevelType w:val="hybridMultilevel"/>
    <w:tmpl w:val="53D0A8DC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9">
    <w:nsid w:val="50BA475B"/>
    <w:multiLevelType w:val="hybridMultilevel"/>
    <w:tmpl w:val="EB223D40"/>
    <w:lvl w:ilvl="0" w:tplc="F426EDEA">
      <w:start w:val="1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52DD4230"/>
    <w:multiLevelType w:val="hybridMultilevel"/>
    <w:tmpl w:val="F9D03C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5DE4"/>
    <w:rsid w:val="000367CA"/>
    <w:rsid w:val="00040201"/>
    <w:rsid w:val="00041216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2DD0"/>
    <w:rsid w:val="00093B88"/>
    <w:rsid w:val="00094769"/>
    <w:rsid w:val="00094E32"/>
    <w:rsid w:val="00095037"/>
    <w:rsid w:val="0009591A"/>
    <w:rsid w:val="0009642D"/>
    <w:rsid w:val="00096720"/>
    <w:rsid w:val="0009684B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0D4C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D6460"/>
    <w:rsid w:val="000E2F41"/>
    <w:rsid w:val="000E38F0"/>
    <w:rsid w:val="000E3ECC"/>
    <w:rsid w:val="000E551A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0C05"/>
    <w:rsid w:val="00111B90"/>
    <w:rsid w:val="00113650"/>
    <w:rsid w:val="001138CF"/>
    <w:rsid w:val="00113B91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236"/>
    <w:rsid w:val="001506A9"/>
    <w:rsid w:val="00153ADE"/>
    <w:rsid w:val="0015480F"/>
    <w:rsid w:val="00154CD8"/>
    <w:rsid w:val="00156A6E"/>
    <w:rsid w:val="00156F92"/>
    <w:rsid w:val="0016050B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5F8"/>
    <w:rsid w:val="00177D51"/>
    <w:rsid w:val="00181707"/>
    <w:rsid w:val="001817EB"/>
    <w:rsid w:val="001842CD"/>
    <w:rsid w:val="00184D0F"/>
    <w:rsid w:val="00185618"/>
    <w:rsid w:val="0018713F"/>
    <w:rsid w:val="00191073"/>
    <w:rsid w:val="001915C8"/>
    <w:rsid w:val="001926B6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57"/>
    <w:rsid w:val="001A66A9"/>
    <w:rsid w:val="001A6FC5"/>
    <w:rsid w:val="001A7C81"/>
    <w:rsid w:val="001B089B"/>
    <w:rsid w:val="001B0DC6"/>
    <w:rsid w:val="001B1AB6"/>
    <w:rsid w:val="001B2A98"/>
    <w:rsid w:val="001B2B81"/>
    <w:rsid w:val="001B3D8B"/>
    <w:rsid w:val="001B586F"/>
    <w:rsid w:val="001B5F13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0EB"/>
    <w:rsid w:val="001F7112"/>
    <w:rsid w:val="001F7DCD"/>
    <w:rsid w:val="00201905"/>
    <w:rsid w:val="00201B2C"/>
    <w:rsid w:val="002022E3"/>
    <w:rsid w:val="00203283"/>
    <w:rsid w:val="00204CBE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5C82"/>
    <w:rsid w:val="00246BB5"/>
    <w:rsid w:val="00246CB7"/>
    <w:rsid w:val="00246D0D"/>
    <w:rsid w:val="00246E08"/>
    <w:rsid w:val="00250CF6"/>
    <w:rsid w:val="0025176C"/>
    <w:rsid w:val="00252A02"/>
    <w:rsid w:val="00252CAB"/>
    <w:rsid w:val="00252FA8"/>
    <w:rsid w:val="00255FCD"/>
    <w:rsid w:val="002607A2"/>
    <w:rsid w:val="00262534"/>
    <w:rsid w:val="00264B1F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76350"/>
    <w:rsid w:val="002764B5"/>
    <w:rsid w:val="002839BA"/>
    <w:rsid w:val="00283CD5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4EAD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1278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17924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37C38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87A60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494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4C60"/>
    <w:rsid w:val="003D5947"/>
    <w:rsid w:val="003D59C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5D1F"/>
    <w:rsid w:val="00406965"/>
    <w:rsid w:val="00406B7D"/>
    <w:rsid w:val="00406BF0"/>
    <w:rsid w:val="0041185F"/>
    <w:rsid w:val="004120B8"/>
    <w:rsid w:val="00412D23"/>
    <w:rsid w:val="00412F55"/>
    <w:rsid w:val="00415497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556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096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42F"/>
    <w:rsid w:val="004C39C1"/>
    <w:rsid w:val="004C3F3A"/>
    <w:rsid w:val="004C5F63"/>
    <w:rsid w:val="004C6F3A"/>
    <w:rsid w:val="004C7A60"/>
    <w:rsid w:val="004D022E"/>
    <w:rsid w:val="004D0C02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1D8F"/>
    <w:rsid w:val="005323E6"/>
    <w:rsid w:val="0053316C"/>
    <w:rsid w:val="00533209"/>
    <w:rsid w:val="00533A8C"/>
    <w:rsid w:val="0053565D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4351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6F7F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19AC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0912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28F2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5FE7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2A7"/>
    <w:rsid w:val="007047BF"/>
    <w:rsid w:val="00706089"/>
    <w:rsid w:val="007060DE"/>
    <w:rsid w:val="00706D08"/>
    <w:rsid w:val="00706D6D"/>
    <w:rsid w:val="00710384"/>
    <w:rsid w:val="00711B45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17895"/>
    <w:rsid w:val="00720CBE"/>
    <w:rsid w:val="00721C29"/>
    <w:rsid w:val="00722035"/>
    <w:rsid w:val="007221B6"/>
    <w:rsid w:val="00723DA3"/>
    <w:rsid w:val="00724EFC"/>
    <w:rsid w:val="007262CC"/>
    <w:rsid w:val="00727186"/>
    <w:rsid w:val="00727CF7"/>
    <w:rsid w:val="00731B9F"/>
    <w:rsid w:val="0073329D"/>
    <w:rsid w:val="00733679"/>
    <w:rsid w:val="00735B9F"/>
    <w:rsid w:val="00737608"/>
    <w:rsid w:val="007408F3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622"/>
    <w:rsid w:val="00754BCF"/>
    <w:rsid w:val="007554F7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1D0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5C30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4980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0002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4A24"/>
    <w:rsid w:val="008B08AA"/>
    <w:rsid w:val="008B1222"/>
    <w:rsid w:val="008B1761"/>
    <w:rsid w:val="008B1A00"/>
    <w:rsid w:val="008B3192"/>
    <w:rsid w:val="008B3770"/>
    <w:rsid w:val="008B3B73"/>
    <w:rsid w:val="008B41D0"/>
    <w:rsid w:val="008B4ADA"/>
    <w:rsid w:val="008B51C0"/>
    <w:rsid w:val="008B57AE"/>
    <w:rsid w:val="008B61B9"/>
    <w:rsid w:val="008B743E"/>
    <w:rsid w:val="008B7629"/>
    <w:rsid w:val="008C1767"/>
    <w:rsid w:val="008C20BC"/>
    <w:rsid w:val="008C2A88"/>
    <w:rsid w:val="008D1EDF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221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380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4DC8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96F00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445"/>
    <w:rsid w:val="009D5F4D"/>
    <w:rsid w:val="009D653F"/>
    <w:rsid w:val="009D7546"/>
    <w:rsid w:val="009D763B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7AF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2EE9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77A78"/>
    <w:rsid w:val="00A81217"/>
    <w:rsid w:val="00A832C8"/>
    <w:rsid w:val="00A841CC"/>
    <w:rsid w:val="00A84B46"/>
    <w:rsid w:val="00A86025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62FC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B764B"/>
    <w:rsid w:val="00AC096B"/>
    <w:rsid w:val="00AC11B5"/>
    <w:rsid w:val="00AC18B4"/>
    <w:rsid w:val="00AC1D10"/>
    <w:rsid w:val="00AC23CC"/>
    <w:rsid w:val="00AC26FB"/>
    <w:rsid w:val="00AC2E37"/>
    <w:rsid w:val="00AC3B73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078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37D"/>
    <w:rsid w:val="00B005E5"/>
    <w:rsid w:val="00B0079E"/>
    <w:rsid w:val="00B02E84"/>
    <w:rsid w:val="00B03FA4"/>
    <w:rsid w:val="00B0455D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5D3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354F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47D65"/>
    <w:rsid w:val="00B51114"/>
    <w:rsid w:val="00B51315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4400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84805"/>
    <w:rsid w:val="00B875B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BE4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4B3A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2BDD"/>
    <w:rsid w:val="00D33AB2"/>
    <w:rsid w:val="00D342B6"/>
    <w:rsid w:val="00D3765B"/>
    <w:rsid w:val="00D37B7F"/>
    <w:rsid w:val="00D40B7E"/>
    <w:rsid w:val="00D419F9"/>
    <w:rsid w:val="00D4267B"/>
    <w:rsid w:val="00D441C5"/>
    <w:rsid w:val="00D4552A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4BD1"/>
    <w:rsid w:val="00D55403"/>
    <w:rsid w:val="00D56C8B"/>
    <w:rsid w:val="00D5783B"/>
    <w:rsid w:val="00D6058B"/>
    <w:rsid w:val="00D60739"/>
    <w:rsid w:val="00D61570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3FF6"/>
    <w:rsid w:val="00D9523F"/>
    <w:rsid w:val="00D9689D"/>
    <w:rsid w:val="00D974EA"/>
    <w:rsid w:val="00DA0CE0"/>
    <w:rsid w:val="00DA137D"/>
    <w:rsid w:val="00DA24AC"/>
    <w:rsid w:val="00DA2871"/>
    <w:rsid w:val="00DA31BD"/>
    <w:rsid w:val="00DA325B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2718"/>
    <w:rsid w:val="00DC3676"/>
    <w:rsid w:val="00DC47B3"/>
    <w:rsid w:val="00DC6F4C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5CED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3C04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64F8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4A2F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1DEB"/>
    <w:rsid w:val="00F623AA"/>
    <w:rsid w:val="00F623FE"/>
    <w:rsid w:val="00F63BEB"/>
    <w:rsid w:val="00F6448E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CDC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E7FCC"/>
    <w:rsid w:val="00FF132A"/>
    <w:rsid w:val="00FF16E7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A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A4A24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8A4A24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1B5F1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B5F13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B5F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5F13"/>
    <w:rPr>
      <w:rFonts w:ascii="Times New Roman" w:hAnsi="Times New Roman"/>
      <w:sz w:val="28"/>
    </w:rPr>
  </w:style>
  <w:style w:type="paragraph" w:customStyle="1" w:styleId="af0">
    <w:name w:val="Знак Знак Знак"/>
    <w:basedOn w:val="a"/>
    <w:autoRedefine/>
    <w:rsid w:val="00717895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D93FF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3FF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F97CDC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3">
    <w:name w:val="Hyperlink"/>
    <w:rsid w:val="00F97CDC"/>
    <w:rPr>
      <w:color w:val="E7786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A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A4A24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8A4A24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1B5F1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B5F13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B5F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5F13"/>
    <w:rPr>
      <w:rFonts w:ascii="Times New Roman" w:hAnsi="Times New Roman"/>
      <w:sz w:val="28"/>
    </w:rPr>
  </w:style>
  <w:style w:type="paragraph" w:customStyle="1" w:styleId="af0">
    <w:name w:val="Знак Знак Знак"/>
    <w:basedOn w:val="a"/>
    <w:autoRedefine/>
    <w:rsid w:val="00717895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D93FF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93FF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F97CDC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3">
    <w:name w:val="Hyperlink"/>
    <w:rsid w:val="00F97CDC"/>
    <w:rPr>
      <w:color w:val="E7786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14</Pages>
  <Words>3635</Words>
  <Characters>20726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2017-04-05T06:45:00Z</cp:lastPrinted>
  <dcterms:created xsi:type="dcterms:W3CDTF">2017-03-20T14:15:00Z</dcterms:created>
  <dcterms:modified xsi:type="dcterms:W3CDTF">2017-07-28T09:34:00Z</dcterms:modified>
</cp:coreProperties>
</file>