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001" w:rsidRPr="00B81CCA" w:rsidRDefault="00450AD6" w:rsidP="00781001">
      <w:pPr>
        <w:ind w:firstLine="0"/>
        <w:jc w:val="center"/>
        <w:rPr>
          <w:rFonts w:cs="Times New Roman"/>
          <w:szCs w:val="28"/>
        </w:rPr>
        <w:sectPr w:rsidR="00781001" w:rsidRPr="00B81CCA" w:rsidSect="001D4AF7">
          <w:foot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  <w:bookmarkStart w:id="0" w:name="_GoBack"/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046342" cy="91953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апе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8" t="5346" r="3359" b="11623"/>
                    <a:stretch/>
                  </pic:blipFill>
                  <pic:spPr bwMode="auto">
                    <a:xfrm>
                      <a:off x="0" y="0"/>
                      <a:ext cx="6050681" cy="920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81001" w:rsidRPr="00B81CCA" w:rsidRDefault="00781001" w:rsidP="00781001">
      <w:pPr>
        <w:ind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lastRenderedPageBreak/>
        <w:t>АВТОРЫ:</w:t>
      </w:r>
    </w:p>
    <w:p w:rsidR="00781001" w:rsidRPr="00B81CCA" w:rsidRDefault="001D4AF7" w:rsidP="00781001">
      <w:pPr>
        <w:ind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з</w:t>
      </w:r>
      <w:r w:rsidR="00781001" w:rsidRPr="00B81CCA">
        <w:rPr>
          <w:rFonts w:cs="Times New Roman"/>
          <w:szCs w:val="28"/>
        </w:rPr>
        <w:t>ав</w:t>
      </w:r>
      <w:r w:rsidRPr="00B81CCA">
        <w:rPr>
          <w:rFonts w:cs="Times New Roman"/>
          <w:szCs w:val="28"/>
        </w:rPr>
        <w:t xml:space="preserve">едующий </w:t>
      </w:r>
      <w:r w:rsidR="00781001" w:rsidRPr="00B81CCA">
        <w:rPr>
          <w:rFonts w:cs="Times New Roman"/>
          <w:szCs w:val="28"/>
        </w:rPr>
        <w:t xml:space="preserve">кафедрой эндокринологии </w:t>
      </w:r>
      <w:r w:rsidRPr="00B81CCA">
        <w:rPr>
          <w:rFonts w:cs="Times New Roman"/>
          <w:szCs w:val="28"/>
        </w:rPr>
        <w:t xml:space="preserve">государственного учреждения образования «Белорусская медицинская академия последипломного образования», доктор медицинских наук, </w:t>
      </w:r>
      <w:r w:rsidR="00781001" w:rsidRPr="00B81CCA">
        <w:rPr>
          <w:rFonts w:cs="Times New Roman"/>
          <w:szCs w:val="28"/>
        </w:rPr>
        <w:t xml:space="preserve">профессор </w:t>
      </w:r>
      <w:proofErr w:type="spellStart"/>
      <w:r w:rsidRPr="00B81CCA">
        <w:rPr>
          <w:rFonts w:cs="Times New Roman"/>
          <w:b/>
          <w:szCs w:val="28"/>
        </w:rPr>
        <w:t>Л.И.</w:t>
      </w:r>
      <w:r w:rsidR="00781001" w:rsidRPr="00B81CCA">
        <w:rPr>
          <w:rFonts w:cs="Times New Roman"/>
          <w:b/>
          <w:szCs w:val="28"/>
        </w:rPr>
        <w:t>Данилова</w:t>
      </w:r>
      <w:proofErr w:type="spellEnd"/>
      <w:r w:rsidR="00781001" w:rsidRPr="00B81CCA">
        <w:rPr>
          <w:rFonts w:cs="Times New Roman"/>
          <w:szCs w:val="28"/>
        </w:rPr>
        <w:t>;</w:t>
      </w:r>
    </w:p>
    <w:p w:rsidR="00781001" w:rsidRPr="00B81CCA" w:rsidRDefault="001D4AF7" w:rsidP="00781001">
      <w:pPr>
        <w:ind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д</w:t>
      </w:r>
      <w:r w:rsidR="00781001" w:rsidRPr="00B81CCA">
        <w:rPr>
          <w:rFonts w:cs="Times New Roman"/>
          <w:szCs w:val="28"/>
        </w:rPr>
        <w:t xml:space="preserve">оцент кафедры эндокринологии </w:t>
      </w:r>
      <w:r w:rsidRPr="00B81CCA">
        <w:rPr>
          <w:rFonts w:cs="Times New Roman"/>
          <w:szCs w:val="28"/>
        </w:rPr>
        <w:t xml:space="preserve">государственного учреждения образования «Белорусская медицинская академия последипломного образования», кандидат медицинских наук, </w:t>
      </w:r>
      <w:r w:rsidR="00781001" w:rsidRPr="00B81CCA">
        <w:rPr>
          <w:rFonts w:cs="Times New Roman"/>
          <w:szCs w:val="28"/>
        </w:rPr>
        <w:t xml:space="preserve">доцент </w:t>
      </w:r>
      <w:proofErr w:type="spellStart"/>
      <w:r w:rsidRPr="00B81CCA">
        <w:rPr>
          <w:rFonts w:cs="Times New Roman"/>
          <w:b/>
          <w:szCs w:val="28"/>
        </w:rPr>
        <w:t>Н.В.</w:t>
      </w:r>
      <w:r w:rsidR="00781001" w:rsidRPr="00B81CCA">
        <w:rPr>
          <w:rFonts w:cs="Times New Roman"/>
          <w:b/>
          <w:szCs w:val="28"/>
        </w:rPr>
        <w:t>Мурашко</w:t>
      </w:r>
      <w:proofErr w:type="spellEnd"/>
      <w:r w:rsidR="00781001" w:rsidRPr="00B81CCA">
        <w:rPr>
          <w:rFonts w:cs="Times New Roman"/>
          <w:szCs w:val="28"/>
        </w:rPr>
        <w:t xml:space="preserve"> </w:t>
      </w:r>
    </w:p>
    <w:p w:rsidR="00781001" w:rsidRPr="00B81CCA" w:rsidRDefault="00781001" w:rsidP="00781001">
      <w:pPr>
        <w:ind w:firstLine="0"/>
        <w:rPr>
          <w:rFonts w:cs="Times New Roman"/>
          <w:szCs w:val="28"/>
        </w:rPr>
      </w:pPr>
    </w:p>
    <w:p w:rsidR="00781001" w:rsidRPr="00B81CCA" w:rsidRDefault="00781001" w:rsidP="00781001">
      <w:pPr>
        <w:ind w:firstLine="0"/>
        <w:rPr>
          <w:rFonts w:cs="Times New Roman"/>
          <w:szCs w:val="28"/>
        </w:rPr>
      </w:pPr>
    </w:p>
    <w:p w:rsidR="00781001" w:rsidRPr="00B81CCA" w:rsidRDefault="00781001" w:rsidP="00781001">
      <w:pPr>
        <w:ind w:firstLine="0"/>
        <w:rPr>
          <w:rFonts w:cs="Times New Roman"/>
          <w:szCs w:val="28"/>
        </w:rPr>
      </w:pPr>
    </w:p>
    <w:p w:rsidR="00781001" w:rsidRPr="00B81CCA" w:rsidRDefault="00781001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6152D9" w:rsidRPr="00B81CCA" w:rsidRDefault="006152D9" w:rsidP="00781001">
      <w:pPr>
        <w:ind w:firstLine="0"/>
        <w:rPr>
          <w:rFonts w:cs="Times New Roman"/>
          <w:szCs w:val="28"/>
        </w:rPr>
      </w:pPr>
    </w:p>
    <w:p w:rsidR="00781001" w:rsidRPr="00B81CCA" w:rsidRDefault="00781001" w:rsidP="00781001">
      <w:pPr>
        <w:ind w:firstLine="0"/>
        <w:rPr>
          <w:rFonts w:cs="Times New Roman"/>
          <w:szCs w:val="28"/>
        </w:rPr>
      </w:pPr>
      <w:proofErr w:type="gramStart"/>
      <w:r w:rsidRPr="00B81CCA">
        <w:rPr>
          <w:rFonts w:cs="Times New Roman"/>
          <w:szCs w:val="28"/>
        </w:rPr>
        <w:t>РЕКОМЕНДОВАНЫ</w:t>
      </w:r>
      <w:proofErr w:type="gramEnd"/>
      <w:r w:rsidRPr="00B81CCA">
        <w:rPr>
          <w:rFonts w:cs="Times New Roman"/>
          <w:szCs w:val="28"/>
        </w:rPr>
        <w:t xml:space="preserve"> К УТВЕРЖДЕНИЮ:</w:t>
      </w:r>
    </w:p>
    <w:p w:rsidR="00781001" w:rsidRPr="00B81CCA" w:rsidRDefault="00781001" w:rsidP="00781001">
      <w:pPr>
        <w:ind w:firstLine="0"/>
        <w:rPr>
          <w:rFonts w:cs="Times New Roman"/>
          <w:szCs w:val="28"/>
        </w:rPr>
      </w:pPr>
    </w:p>
    <w:p w:rsidR="00781001" w:rsidRPr="00B81CCA" w:rsidRDefault="00781001" w:rsidP="00781001">
      <w:pPr>
        <w:pStyle w:val="a4"/>
        <w:ind w:left="0" w:firstLine="0"/>
        <w:jc w:val="both"/>
        <w:rPr>
          <w:szCs w:val="28"/>
        </w:rPr>
      </w:pPr>
      <w:r w:rsidRPr="00B81CCA">
        <w:rPr>
          <w:szCs w:val="28"/>
        </w:rPr>
        <w:t xml:space="preserve">Кафедрой </w:t>
      </w:r>
      <w:r w:rsidR="006152D9" w:rsidRPr="00B81CCA">
        <w:rPr>
          <w:szCs w:val="28"/>
        </w:rPr>
        <w:t>эндокринологии</w:t>
      </w:r>
      <w:r w:rsidRPr="00B81CCA">
        <w:rPr>
          <w:szCs w:val="28"/>
        </w:rPr>
        <w:t xml:space="preserve"> государственного учреждения образования «Белорусская медицинская академия последипломного образования» </w:t>
      </w:r>
    </w:p>
    <w:p w:rsidR="00781001" w:rsidRPr="00B81CCA" w:rsidRDefault="00781001" w:rsidP="00781001">
      <w:pPr>
        <w:pStyle w:val="a4"/>
        <w:ind w:left="0" w:firstLine="0"/>
        <w:jc w:val="both"/>
        <w:rPr>
          <w:szCs w:val="28"/>
        </w:rPr>
      </w:pPr>
      <w:r w:rsidRPr="00B81CCA">
        <w:rPr>
          <w:szCs w:val="28"/>
        </w:rPr>
        <w:t xml:space="preserve">(протокол № </w:t>
      </w:r>
      <w:r w:rsidR="00450AD6">
        <w:rPr>
          <w:szCs w:val="28"/>
        </w:rPr>
        <w:t xml:space="preserve">3 </w:t>
      </w:r>
      <w:r w:rsidRPr="00B81CCA">
        <w:rPr>
          <w:szCs w:val="28"/>
        </w:rPr>
        <w:t xml:space="preserve">от </w:t>
      </w:r>
      <w:r w:rsidR="00450AD6">
        <w:rPr>
          <w:szCs w:val="28"/>
        </w:rPr>
        <w:t>21.03</w:t>
      </w:r>
      <w:r w:rsidRPr="00B81CCA">
        <w:rPr>
          <w:szCs w:val="28"/>
        </w:rPr>
        <w:t>.2017)</w:t>
      </w:r>
    </w:p>
    <w:p w:rsidR="00781001" w:rsidRPr="00B81CCA" w:rsidRDefault="00781001" w:rsidP="00781001">
      <w:pPr>
        <w:pStyle w:val="a4"/>
        <w:ind w:left="0" w:firstLine="0"/>
        <w:jc w:val="both"/>
        <w:rPr>
          <w:szCs w:val="28"/>
        </w:rPr>
      </w:pPr>
    </w:p>
    <w:p w:rsidR="006152D9" w:rsidRPr="00B81CCA" w:rsidRDefault="006152D9" w:rsidP="00781001">
      <w:pPr>
        <w:pStyle w:val="a4"/>
        <w:ind w:left="0" w:firstLine="0"/>
        <w:jc w:val="both"/>
        <w:rPr>
          <w:szCs w:val="28"/>
        </w:rPr>
      </w:pPr>
      <w:r w:rsidRPr="00B81CCA">
        <w:rPr>
          <w:szCs w:val="28"/>
        </w:rPr>
        <w:t>Науч</w:t>
      </w:r>
      <w:r w:rsidR="00781001" w:rsidRPr="00B81CCA">
        <w:rPr>
          <w:szCs w:val="28"/>
        </w:rPr>
        <w:t xml:space="preserve">но-методическим советом государственного учреждения образования «Белорусская медицинская академия последипломного образования» </w:t>
      </w:r>
    </w:p>
    <w:p w:rsidR="006152D9" w:rsidRPr="00B81CCA" w:rsidRDefault="006152D9" w:rsidP="006152D9">
      <w:pPr>
        <w:pStyle w:val="a4"/>
        <w:ind w:left="0" w:firstLine="0"/>
        <w:jc w:val="both"/>
        <w:rPr>
          <w:szCs w:val="28"/>
        </w:rPr>
      </w:pPr>
      <w:r w:rsidRPr="00B81CCA">
        <w:rPr>
          <w:szCs w:val="28"/>
        </w:rPr>
        <w:t xml:space="preserve">(протокол № </w:t>
      </w:r>
      <w:r w:rsidR="00450AD6">
        <w:rPr>
          <w:szCs w:val="28"/>
        </w:rPr>
        <w:t xml:space="preserve">5 </w:t>
      </w:r>
      <w:r w:rsidRPr="00B81CCA">
        <w:rPr>
          <w:szCs w:val="28"/>
        </w:rPr>
        <w:t xml:space="preserve">от </w:t>
      </w:r>
      <w:r w:rsidR="00450AD6">
        <w:rPr>
          <w:szCs w:val="28"/>
        </w:rPr>
        <w:t>05.05</w:t>
      </w:r>
      <w:r w:rsidRPr="00B81CCA">
        <w:rPr>
          <w:szCs w:val="28"/>
        </w:rPr>
        <w:t>.2017)</w:t>
      </w:r>
    </w:p>
    <w:p w:rsidR="00781001" w:rsidRPr="00B81CCA" w:rsidRDefault="00781001" w:rsidP="00781001">
      <w:pPr>
        <w:pStyle w:val="a4"/>
        <w:ind w:left="0" w:firstLine="0"/>
        <w:jc w:val="both"/>
        <w:rPr>
          <w:szCs w:val="28"/>
        </w:rPr>
      </w:pPr>
    </w:p>
    <w:p w:rsidR="00EB2E4A" w:rsidRPr="00B81CCA" w:rsidRDefault="00EB2E4A" w:rsidP="000D01C1">
      <w:pPr>
        <w:ind w:firstLine="0"/>
        <w:rPr>
          <w:rFonts w:cs="Times New Roman"/>
          <w:szCs w:val="28"/>
        </w:rPr>
        <w:sectPr w:rsidR="00EB2E4A" w:rsidRPr="00B81CCA" w:rsidSect="00F92509">
          <w:footerReference w:type="default" r:id="rId11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Pr="00B81CCA" w:rsidRDefault="00F71730" w:rsidP="00F71730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lastRenderedPageBreak/>
        <w:t>Внести в программу подготовки в клинической ординатуре по специальности «</w:t>
      </w:r>
      <w:r w:rsidR="006152D9" w:rsidRPr="00B81CCA">
        <w:rPr>
          <w:rFonts w:cs="Times New Roman"/>
          <w:szCs w:val="28"/>
        </w:rPr>
        <w:t>Эндокринология</w:t>
      </w:r>
      <w:r w:rsidRPr="00B81CCA">
        <w:rPr>
          <w:rFonts w:cs="Times New Roman"/>
          <w:szCs w:val="28"/>
        </w:rPr>
        <w:t xml:space="preserve">», регистрационный номер </w:t>
      </w:r>
      <w:r w:rsidR="00431721" w:rsidRPr="00B81CCA">
        <w:rPr>
          <w:rFonts w:cs="Times New Roman"/>
          <w:szCs w:val="28"/>
        </w:rPr>
        <w:t>ПКО–125</w:t>
      </w:r>
      <w:r w:rsidRPr="00B81CCA">
        <w:rPr>
          <w:rFonts w:cs="Times New Roman"/>
          <w:szCs w:val="28"/>
        </w:rPr>
        <w:t xml:space="preserve">, утвержденную Первым заместителем Министра здравоохранения Республики Беларусь </w:t>
      </w:r>
      <w:r w:rsidR="006152D9" w:rsidRPr="00B81CCA">
        <w:rPr>
          <w:rFonts w:cs="Times New Roman"/>
          <w:szCs w:val="28"/>
        </w:rPr>
        <w:t>07.07</w:t>
      </w:r>
      <w:r w:rsidRPr="00B81CCA">
        <w:rPr>
          <w:rFonts w:cs="Times New Roman"/>
          <w:szCs w:val="28"/>
        </w:rPr>
        <w:t>.20</w:t>
      </w:r>
      <w:r w:rsidR="006152D9" w:rsidRPr="00B81CCA">
        <w:rPr>
          <w:rFonts w:cs="Times New Roman"/>
          <w:szCs w:val="28"/>
        </w:rPr>
        <w:t>14</w:t>
      </w:r>
      <w:r w:rsidRPr="00B81CCA">
        <w:rPr>
          <w:rFonts w:cs="Times New Roman"/>
          <w:szCs w:val="28"/>
        </w:rPr>
        <w:t>, следующие изменения и дополнения:</w:t>
      </w:r>
    </w:p>
    <w:p w:rsidR="00623182" w:rsidRPr="00B81CCA" w:rsidRDefault="00623182" w:rsidP="00F71730">
      <w:pPr>
        <w:rPr>
          <w:rFonts w:cs="Times New Roman"/>
          <w:szCs w:val="28"/>
        </w:rPr>
      </w:pPr>
    </w:p>
    <w:p w:rsidR="00A61850" w:rsidRPr="00B81CCA" w:rsidRDefault="00A61850" w:rsidP="00431721">
      <w:pPr>
        <w:ind w:left="709"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1</w:t>
      </w:r>
      <w:r w:rsidR="00DA0650" w:rsidRPr="00B81CCA">
        <w:rPr>
          <w:rFonts w:cs="Times New Roman"/>
          <w:szCs w:val="28"/>
        </w:rPr>
        <w:t xml:space="preserve">. </w:t>
      </w:r>
      <w:r w:rsidR="003F6629" w:rsidRPr="00B81CCA">
        <w:rPr>
          <w:rFonts w:cs="Times New Roman"/>
          <w:szCs w:val="28"/>
        </w:rPr>
        <w:t>По тексту</w:t>
      </w:r>
      <w:r w:rsidR="005E6881" w:rsidRPr="00B81CCA">
        <w:rPr>
          <w:rFonts w:cs="Times New Roman"/>
          <w:szCs w:val="28"/>
        </w:rPr>
        <w:t>:</w:t>
      </w:r>
      <w:r w:rsidR="003F6629" w:rsidRPr="00B81CCA">
        <w:rPr>
          <w:rFonts w:cs="Times New Roman"/>
          <w:szCs w:val="28"/>
        </w:rPr>
        <w:t xml:space="preserve"> </w:t>
      </w:r>
    </w:p>
    <w:p w:rsidR="003F6629" w:rsidRPr="00B81CCA" w:rsidRDefault="003F6629" w:rsidP="00DB6437">
      <w:pPr>
        <w:ind w:left="709"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proofErr w:type="spellStart"/>
      <w:r w:rsidRPr="00B81CCA">
        <w:rPr>
          <w:rFonts w:cs="Times New Roman"/>
          <w:szCs w:val="28"/>
        </w:rPr>
        <w:t>тиреоидный</w:t>
      </w:r>
      <w:proofErr w:type="spellEnd"/>
      <w:r w:rsidRPr="00B81CCA">
        <w:rPr>
          <w:rFonts w:cs="Times New Roman"/>
          <w:szCs w:val="28"/>
        </w:rPr>
        <w:t>» заменить словом «тироидный»</w:t>
      </w:r>
      <w:r w:rsidR="00A61850" w:rsidRPr="00B81CCA">
        <w:rPr>
          <w:rFonts w:cs="Times New Roman"/>
          <w:szCs w:val="28"/>
        </w:rPr>
        <w:t>;</w:t>
      </w:r>
    </w:p>
    <w:p w:rsidR="003F6629" w:rsidRPr="00B81CCA" w:rsidRDefault="003F6629" w:rsidP="00DB6437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proofErr w:type="spellStart"/>
      <w:r w:rsidRPr="00B81CCA">
        <w:rPr>
          <w:rFonts w:cs="Times New Roman"/>
          <w:szCs w:val="28"/>
        </w:rPr>
        <w:t>антитиреоидный</w:t>
      </w:r>
      <w:proofErr w:type="spellEnd"/>
      <w:r w:rsidRPr="00B81CCA">
        <w:rPr>
          <w:rFonts w:cs="Times New Roman"/>
          <w:szCs w:val="28"/>
        </w:rPr>
        <w:t>» заменить словом «</w:t>
      </w:r>
      <w:proofErr w:type="spellStart"/>
      <w:r w:rsidRPr="00B81CCA">
        <w:rPr>
          <w:rFonts w:cs="Times New Roman"/>
          <w:szCs w:val="28"/>
        </w:rPr>
        <w:t>антитироидный</w:t>
      </w:r>
      <w:proofErr w:type="spellEnd"/>
      <w:r w:rsidRPr="00B81CCA">
        <w:rPr>
          <w:rFonts w:cs="Times New Roman"/>
          <w:szCs w:val="28"/>
        </w:rPr>
        <w:t>»</w:t>
      </w:r>
      <w:r w:rsidR="00A61850" w:rsidRPr="00B81CCA">
        <w:rPr>
          <w:rFonts w:cs="Times New Roman"/>
          <w:szCs w:val="28"/>
        </w:rPr>
        <w:t>;</w:t>
      </w:r>
    </w:p>
    <w:p w:rsidR="003F6629" w:rsidRPr="00B81CCA" w:rsidRDefault="003F6629" w:rsidP="00DB6437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«гипогликемическая» заменить словом «</w:t>
      </w:r>
      <w:proofErr w:type="spellStart"/>
      <w:r w:rsidRPr="00B81CCA">
        <w:rPr>
          <w:rFonts w:cs="Times New Roman"/>
          <w:szCs w:val="28"/>
        </w:rPr>
        <w:t>глюкозоснижающая</w:t>
      </w:r>
      <w:proofErr w:type="spellEnd"/>
      <w:r w:rsidRPr="00B81CCA">
        <w:rPr>
          <w:rFonts w:cs="Times New Roman"/>
          <w:szCs w:val="28"/>
        </w:rPr>
        <w:t>»</w:t>
      </w:r>
      <w:r w:rsidR="00A61850" w:rsidRPr="00B81CCA">
        <w:rPr>
          <w:rFonts w:cs="Times New Roman"/>
          <w:szCs w:val="28"/>
        </w:rPr>
        <w:t>;</w:t>
      </w:r>
    </w:p>
    <w:p w:rsidR="003F6629" w:rsidRPr="00B81CCA" w:rsidRDefault="003F6629" w:rsidP="00DB6437">
      <w:pPr>
        <w:ind w:left="709"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proofErr w:type="spellStart"/>
      <w:r w:rsidR="00176E2C" w:rsidRPr="00B81CCA">
        <w:rPr>
          <w:rFonts w:cs="Times New Roman"/>
          <w:szCs w:val="28"/>
        </w:rPr>
        <w:t>тиреоидология</w:t>
      </w:r>
      <w:proofErr w:type="spellEnd"/>
      <w:r w:rsidRPr="00B81CCA">
        <w:rPr>
          <w:rFonts w:cs="Times New Roman"/>
          <w:szCs w:val="28"/>
        </w:rPr>
        <w:t>» заменить словом «</w:t>
      </w:r>
      <w:proofErr w:type="spellStart"/>
      <w:r w:rsidR="00176E2C" w:rsidRPr="00B81CCA">
        <w:rPr>
          <w:rFonts w:cs="Times New Roman"/>
          <w:szCs w:val="28"/>
        </w:rPr>
        <w:t>тироидология</w:t>
      </w:r>
      <w:proofErr w:type="spellEnd"/>
      <w:r w:rsidRPr="00B81CCA">
        <w:rPr>
          <w:rFonts w:cs="Times New Roman"/>
          <w:szCs w:val="28"/>
        </w:rPr>
        <w:t>»</w:t>
      </w:r>
      <w:r w:rsidR="00A61850" w:rsidRPr="00B81CCA">
        <w:rPr>
          <w:rFonts w:cs="Times New Roman"/>
          <w:szCs w:val="28"/>
        </w:rPr>
        <w:t>;</w:t>
      </w:r>
    </w:p>
    <w:p w:rsidR="003F6629" w:rsidRPr="00B81CCA" w:rsidRDefault="003F6629" w:rsidP="00DB6437">
      <w:pPr>
        <w:ind w:left="709"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proofErr w:type="spellStart"/>
      <w:r w:rsidR="00176E2C" w:rsidRPr="00B81CCA">
        <w:rPr>
          <w:rFonts w:cs="Times New Roman"/>
          <w:szCs w:val="28"/>
        </w:rPr>
        <w:t>тиреоглобулин</w:t>
      </w:r>
      <w:proofErr w:type="spellEnd"/>
      <w:r w:rsidRPr="00B81CCA">
        <w:rPr>
          <w:rFonts w:cs="Times New Roman"/>
          <w:szCs w:val="28"/>
        </w:rPr>
        <w:t>» заменить словом «</w:t>
      </w:r>
      <w:proofErr w:type="spellStart"/>
      <w:r w:rsidR="00176E2C" w:rsidRPr="00B81CCA">
        <w:rPr>
          <w:rFonts w:cs="Times New Roman"/>
          <w:szCs w:val="28"/>
        </w:rPr>
        <w:t>тироглобулин</w:t>
      </w:r>
      <w:proofErr w:type="spellEnd"/>
      <w:r w:rsidRPr="00B81CCA">
        <w:rPr>
          <w:rFonts w:cs="Times New Roman"/>
          <w:szCs w:val="28"/>
        </w:rPr>
        <w:t>»</w:t>
      </w:r>
      <w:r w:rsidR="00A61850" w:rsidRPr="00B81CCA">
        <w:rPr>
          <w:rFonts w:cs="Times New Roman"/>
          <w:szCs w:val="28"/>
        </w:rPr>
        <w:t>;</w:t>
      </w:r>
    </w:p>
    <w:p w:rsidR="003F6629" w:rsidRPr="00B81CCA" w:rsidRDefault="003F6629" w:rsidP="00DB6437">
      <w:pPr>
        <w:ind w:left="709"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r w:rsidR="00176E2C" w:rsidRPr="00B81CCA">
        <w:rPr>
          <w:rFonts w:cs="Times New Roman"/>
          <w:szCs w:val="28"/>
        </w:rPr>
        <w:t>тиреотоксикоз</w:t>
      </w:r>
      <w:r w:rsidRPr="00B81CCA">
        <w:rPr>
          <w:rFonts w:cs="Times New Roman"/>
          <w:szCs w:val="28"/>
        </w:rPr>
        <w:t>» заменить словом «</w:t>
      </w:r>
      <w:proofErr w:type="spellStart"/>
      <w:r w:rsidR="00176E2C" w:rsidRPr="00B81CCA">
        <w:rPr>
          <w:rFonts w:cs="Times New Roman"/>
          <w:szCs w:val="28"/>
        </w:rPr>
        <w:t>тиротоксикоз</w:t>
      </w:r>
      <w:proofErr w:type="spellEnd"/>
      <w:r w:rsidRPr="00B81CCA">
        <w:rPr>
          <w:rFonts w:cs="Times New Roman"/>
          <w:szCs w:val="28"/>
        </w:rPr>
        <w:t>»</w:t>
      </w:r>
      <w:r w:rsidR="00A61850" w:rsidRPr="00B81CCA">
        <w:rPr>
          <w:rFonts w:cs="Times New Roman"/>
          <w:szCs w:val="28"/>
        </w:rPr>
        <w:t>;</w:t>
      </w:r>
    </w:p>
    <w:p w:rsidR="00A61850" w:rsidRPr="00B81CCA" w:rsidRDefault="003F6629" w:rsidP="00DB6437">
      <w:pPr>
        <w:ind w:left="709"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r w:rsidR="00176E2C" w:rsidRPr="00B81CCA">
        <w:rPr>
          <w:rFonts w:cs="Times New Roman"/>
          <w:szCs w:val="28"/>
        </w:rPr>
        <w:t>гипертиреоз</w:t>
      </w:r>
      <w:r w:rsidRPr="00B81CCA">
        <w:rPr>
          <w:rFonts w:cs="Times New Roman"/>
          <w:szCs w:val="28"/>
        </w:rPr>
        <w:t>» заменить словом «</w:t>
      </w:r>
      <w:proofErr w:type="spellStart"/>
      <w:r w:rsidR="00176E2C" w:rsidRPr="00B81CCA">
        <w:rPr>
          <w:rFonts w:cs="Times New Roman"/>
          <w:szCs w:val="28"/>
        </w:rPr>
        <w:t>гипертироз</w:t>
      </w:r>
      <w:proofErr w:type="spellEnd"/>
      <w:r w:rsidRPr="00B81CCA">
        <w:rPr>
          <w:rFonts w:cs="Times New Roman"/>
          <w:szCs w:val="28"/>
        </w:rPr>
        <w:t>»</w:t>
      </w:r>
      <w:r w:rsidR="00A61850" w:rsidRPr="00B81CCA">
        <w:rPr>
          <w:rFonts w:cs="Times New Roman"/>
          <w:szCs w:val="28"/>
        </w:rPr>
        <w:t>;</w:t>
      </w:r>
    </w:p>
    <w:p w:rsidR="003F6629" w:rsidRPr="00B81CCA" w:rsidRDefault="003F6629" w:rsidP="00DB6437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r w:rsidR="00176E2C" w:rsidRPr="00B81CCA">
        <w:rPr>
          <w:rFonts w:cs="Times New Roman"/>
          <w:szCs w:val="28"/>
        </w:rPr>
        <w:t>тиреотоксический</w:t>
      </w:r>
      <w:r w:rsidRPr="00B81CCA">
        <w:rPr>
          <w:rFonts w:cs="Times New Roman"/>
          <w:szCs w:val="28"/>
        </w:rPr>
        <w:t>» заменить словом «</w:t>
      </w:r>
      <w:proofErr w:type="spellStart"/>
      <w:r w:rsidR="00A61850" w:rsidRPr="00B81CCA">
        <w:rPr>
          <w:rFonts w:cs="Times New Roman"/>
          <w:szCs w:val="28"/>
        </w:rPr>
        <w:t>тиротоксический</w:t>
      </w:r>
      <w:proofErr w:type="spellEnd"/>
      <w:r w:rsidRPr="00B81CCA">
        <w:rPr>
          <w:rFonts w:cs="Times New Roman"/>
          <w:szCs w:val="28"/>
        </w:rPr>
        <w:t>»</w:t>
      </w:r>
      <w:r w:rsidR="00A61850" w:rsidRPr="00B81CCA">
        <w:rPr>
          <w:rFonts w:cs="Times New Roman"/>
          <w:szCs w:val="28"/>
        </w:rPr>
        <w:t>;</w:t>
      </w:r>
    </w:p>
    <w:p w:rsidR="003F6629" w:rsidRPr="00B81CCA" w:rsidRDefault="003F6629" w:rsidP="00DB6437">
      <w:pPr>
        <w:ind w:left="709"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proofErr w:type="spellStart"/>
      <w:r w:rsidR="00A61850" w:rsidRPr="00B81CCA">
        <w:rPr>
          <w:rFonts w:cs="Times New Roman"/>
          <w:szCs w:val="28"/>
        </w:rPr>
        <w:t>тиреостатик</w:t>
      </w:r>
      <w:proofErr w:type="spellEnd"/>
      <w:r w:rsidRPr="00B81CCA">
        <w:rPr>
          <w:rFonts w:cs="Times New Roman"/>
          <w:szCs w:val="28"/>
        </w:rPr>
        <w:t>» заменить словом «</w:t>
      </w:r>
      <w:proofErr w:type="spellStart"/>
      <w:r w:rsidR="00A61850" w:rsidRPr="00B81CCA">
        <w:rPr>
          <w:rFonts w:cs="Times New Roman"/>
          <w:szCs w:val="28"/>
        </w:rPr>
        <w:t>тиростатик</w:t>
      </w:r>
      <w:proofErr w:type="spellEnd"/>
      <w:r w:rsidRPr="00B81CCA">
        <w:rPr>
          <w:rFonts w:cs="Times New Roman"/>
          <w:szCs w:val="28"/>
        </w:rPr>
        <w:t>»</w:t>
      </w:r>
      <w:r w:rsidR="00A61850" w:rsidRPr="00B81CCA">
        <w:rPr>
          <w:rFonts w:cs="Times New Roman"/>
          <w:szCs w:val="28"/>
        </w:rPr>
        <w:t>;</w:t>
      </w:r>
    </w:p>
    <w:p w:rsidR="00A61850" w:rsidRPr="00B81CCA" w:rsidRDefault="00A61850" w:rsidP="00DB6437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proofErr w:type="spellStart"/>
      <w:r w:rsidRPr="00B81CCA">
        <w:rPr>
          <w:rFonts w:cs="Times New Roman"/>
          <w:szCs w:val="28"/>
        </w:rPr>
        <w:t>гипотиреоидная</w:t>
      </w:r>
      <w:proofErr w:type="spellEnd"/>
      <w:r w:rsidRPr="00B81CCA">
        <w:rPr>
          <w:rFonts w:cs="Times New Roman"/>
          <w:szCs w:val="28"/>
        </w:rPr>
        <w:t>» заменить словом «</w:t>
      </w:r>
      <w:proofErr w:type="spellStart"/>
      <w:r w:rsidRPr="00B81CCA">
        <w:rPr>
          <w:rFonts w:cs="Times New Roman"/>
          <w:szCs w:val="28"/>
        </w:rPr>
        <w:t>гипотироидная</w:t>
      </w:r>
      <w:proofErr w:type="spellEnd"/>
      <w:r w:rsidRPr="00B81CCA">
        <w:rPr>
          <w:rFonts w:cs="Times New Roman"/>
          <w:szCs w:val="28"/>
        </w:rPr>
        <w:t>»;</w:t>
      </w:r>
    </w:p>
    <w:p w:rsidR="00A61850" w:rsidRPr="00B81CCA" w:rsidRDefault="00A61850" w:rsidP="00DB6437">
      <w:pPr>
        <w:ind w:left="709"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proofErr w:type="spellStart"/>
      <w:r w:rsidR="00D75FDA" w:rsidRPr="00B81CCA">
        <w:rPr>
          <w:rFonts w:cs="Times New Roman"/>
          <w:szCs w:val="28"/>
        </w:rPr>
        <w:t>тиреоидит</w:t>
      </w:r>
      <w:proofErr w:type="spellEnd"/>
      <w:r w:rsidRPr="00B81CCA">
        <w:rPr>
          <w:rFonts w:cs="Times New Roman"/>
          <w:szCs w:val="28"/>
        </w:rPr>
        <w:t xml:space="preserve">» заменить </w:t>
      </w:r>
      <w:r w:rsidRPr="0056276C">
        <w:rPr>
          <w:rFonts w:cs="Times New Roman"/>
          <w:szCs w:val="28"/>
        </w:rPr>
        <w:t>словом «</w:t>
      </w:r>
      <w:proofErr w:type="spellStart"/>
      <w:r w:rsidR="00D75FDA" w:rsidRPr="0056276C">
        <w:rPr>
          <w:rFonts w:cs="Times New Roman"/>
          <w:szCs w:val="28"/>
        </w:rPr>
        <w:t>тиро</w:t>
      </w:r>
      <w:r w:rsidR="006467A2" w:rsidRPr="0056276C">
        <w:rPr>
          <w:rFonts w:cs="Times New Roman"/>
          <w:szCs w:val="28"/>
        </w:rPr>
        <w:t>и</w:t>
      </w:r>
      <w:r w:rsidR="00D75FDA" w:rsidRPr="0056276C">
        <w:rPr>
          <w:rFonts w:cs="Times New Roman"/>
          <w:szCs w:val="28"/>
        </w:rPr>
        <w:t>дит</w:t>
      </w:r>
      <w:proofErr w:type="spellEnd"/>
      <w:r w:rsidRPr="0056276C">
        <w:rPr>
          <w:rFonts w:cs="Times New Roman"/>
          <w:szCs w:val="28"/>
        </w:rPr>
        <w:t>»</w:t>
      </w:r>
      <w:r w:rsidR="00DB6437" w:rsidRPr="0056276C">
        <w:rPr>
          <w:rFonts w:cs="Times New Roman"/>
          <w:szCs w:val="28"/>
        </w:rPr>
        <w:t>;</w:t>
      </w:r>
      <w:r w:rsidR="006467A2" w:rsidRPr="00B81CCA">
        <w:rPr>
          <w:rFonts w:cs="Times New Roman"/>
          <w:szCs w:val="28"/>
        </w:rPr>
        <w:t xml:space="preserve"> </w:t>
      </w:r>
    </w:p>
    <w:p w:rsidR="00A61850" w:rsidRPr="00B81CCA" w:rsidRDefault="00A61850" w:rsidP="00DB6437">
      <w:pPr>
        <w:ind w:left="709"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proofErr w:type="spellStart"/>
      <w:r w:rsidR="00D75FDA" w:rsidRPr="00B81CCA">
        <w:rPr>
          <w:rFonts w:cs="Times New Roman"/>
          <w:szCs w:val="28"/>
        </w:rPr>
        <w:t>нетиреоидный</w:t>
      </w:r>
      <w:proofErr w:type="spellEnd"/>
      <w:r w:rsidRPr="00B81CCA">
        <w:rPr>
          <w:rFonts w:cs="Times New Roman"/>
          <w:szCs w:val="28"/>
        </w:rPr>
        <w:t>» заменить словом «</w:t>
      </w:r>
      <w:proofErr w:type="spellStart"/>
      <w:r w:rsidR="00D75FDA" w:rsidRPr="00B81CCA">
        <w:rPr>
          <w:rFonts w:cs="Times New Roman"/>
          <w:szCs w:val="28"/>
        </w:rPr>
        <w:t>нетироидный</w:t>
      </w:r>
      <w:proofErr w:type="spellEnd"/>
      <w:r w:rsidRPr="00B81CCA">
        <w:rPr>
          <w:rFonts w:cs="Times New Roman"/>
          <w:szCs w:val="28"/>
        </w:rPr>
        <w:t>»</w:t>
      </w:r>
      <w:r w:rsidR="00D75FDA" w:rsidRPr="00B81CCA">
        <w:rPr>
          <w:rFonts w:cs="Times New Roman"/>
          <w:szCs w:val="28"/>
        </w:rPr>
        <w:t>;</w:t>
      </w:r>
    </w:p>
    <w:p w:rsidR="00A61850" w:rsidRPr="00B81CCA" w:rsidRDefault="00A61850" w:rsidP="00DB6437">
      <w:pPr>
        <w:ind w:left="709"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r w:rsidR="00254DC3" w:rsidRPr="00B81CCA">
        <w:rPr>
          <w:rFonts w:cs="Times New Roman"/>
          <w:szCs w:val="28"/>
        </w:rPr>
        <w:t>тиреотропный</w:t>
      </w:r>
      <w:r w:rsidRPr="00B81CCA">
        <w:rPr>
          <w:rFonts w:cs="Times New Roman"/>
          <w:szCs w:val="28"/>
        </w:rPr>
        <w:t>» заменить словом «</w:t>
      </w:r>
      <w:proofErr w:type="spellStart"/>
      <w:r w:rsidR="00254DC3" w:rsidRPr="00B81CCA">
        <w:rPr>
          <w:rFonts w:cs="Times New Roman"/>
          <w:szCs w:val="28"/>
        </w:rPr>
        <w:t>тиротропный</w:t>
      </w:r>
      <w:proofErr w:type="spellEnd"/>
      <w:r w:rsidRPr="00B81CCA">
        <w:rPr>
          <w:rFonts w:cs="Times New Roman"/>
          <w:szCs w:val="28"/>
        </w:rPr>
        <w:t>»</w:t>
      </w:r>
      <w:r w:rsidR="00254DC3" w:rsidRPr="00B81CCA">
        <w:rPr>
          <w:rFonts w:cs="Times New Roman"/>
          <w:szCs w:val="28"/>
        </w:rPr>
        <w:t>;</w:t>
      </w:r>
    </w:p>
    <w:p w:rsidR="00A61850" w:rsidRPr="00B81CCA" w:rsidRDefault="00A61850" w:rsidP="00DB6437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proofErr w:type="spellStart"/>
      <w:r w:rsidR="00254DC3" w:rsidRPr="00B81CCA">
        <w:rPr>
          <w:rFonts w:cs="Times New Roman"/>
          <w:szCs w:val="28"/>
        </w:rPr>
        <w:t>гиперпаратиреоз</w:t>
      </w:r>
      <w:proofErr w:type="spellEnd"/>
      <w:r w:rsidRPr="00B81CCA">
        <w:rPr>
          <w:rFonts w:cs="Times New Roman"/>
          <w:szCs w:val="28"/>
        </w:rPr>
        <w:t>» заменить словом «</w:t>
      </w:r>
      <w:proofErr w:type="spellStart"/>
      <w:r w:rsidR="00254DC3" w:rsidRPr="00B81CCA">
        <w:rPr>
          <w:rFonts w:cs="Times New Roman"/>
          <w:szCs w:val="28"/>
        </w:rPr>
        <w:t>гиперпаратироз</w:t>
      </w:r>
      <w:proofErr w:type="spellEnd"/>
      <w:r w:rsidRPr="00B81CCA">
        <w:rPr>
          <w:rFonts w:cs="Times New Roman"/>
          <w:szCs w:val="28"/>
        </w:rPr>
        <w:t>»</w:t>
      </w:r>
      <w:r w:rsidR="00254DC3" w:rsidRPr="00B81CCA">
        <w:rPr>
          <w:rFonts w:cs="Times New Roman"/>
          <w:szCs w:val="28"/>
        </w:rPr>
        <w:t>;</w:t>
      </w:r>
    </w:p>
    <w:p w:rsidR="00A61850" w:rsidRPr="00B81CCA" w:rsidRDefault="00A61850" w:rsidP="00DB6437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proofErr w:type="spellStart"/>
      <w:r w:rsidR="005C4D8E" w:rsidRPr="00B81CCA">
        <w:rPr>
          <w:rFonts w:cs="Times New Roman"/>
          <w:szCs w:val="28"/>
        </w:rPr>
        <w:t>псевдогиперпаратиреоз</w:t>
      </w:r>
      <w:proofErr w:type="spellEnd"/>
      <w:r w:rsidRPr="00B81CCA">
        <w:rPr>
          <w:rFonts w:cs="Times New Roman"/>
          <w:szCs w:val="28"/>
        </w:rPr>
        <w:t>» заменить словом «</w:t>
      </w:r>
      <w:proofErr w:type="spellStart"/>
      <w:r w:rsidR="00611329" w:rsidRPr="00B81CCA">
        <w:rPr>
          <w:rFonts w:cs="Times New Roman"/>
          <w:szCs w:val="28"/>
        </w:rPr>
        <w:t>псевдогиперпаратироз</w:t>
      </w:r>
      <w:proofErr w:type="spellEnd"/>
      <w:r w:rsidRPr="00B81CCA">
        <w:rPr>
          <w:rFonts w:cs="Times New Roman"/>
          <w:szCs w:val="28"/>
        </w:rPr>
        <w:t>»</w:t>
      </w:r>
      <w:r w:rsidR="00254DC3" w:rsidRPr="00B81CCA">
        <w:rPr>
          <w:rFonts w:cs="Times New Roman"/>
          <w:szCs w:val="28"/>
        </w:rPr>
        <w:t>;</w:t>
      </w:r>
    </w:p>
    <w:p w:rsidR="00254DC3" w:rsidRPr="00B81CCA" w:rsidRDefault="00254DC3" w:rsidP="00DB6437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proofErr w:type="spellStart"/>
      <w:r w:rsidR="00611329" w:rsidRPr="00B81CCA">
        <w:rPr>
          <w:rFonts w:cs="Times New Roman"/>
          <w:szCs w:val="28"/>
        </w:rPr>
        <w:t>гиперпаратиреоидный</w:t>
      </w:r>
      <w:proofErr w:type="spellEnd"/>
      <w:r w:rsidRPr="00B81CCA">
        <w:rPr>
          <w:rFonts w:cs="Times New Roman"/>
          <w:szCs w:val="28"/>
        </w:rPr>
        <w:t>» заменить словом «</w:t>
      </w:r>
      <w:proofErr w:type="spellStart"/>
      <w:r w:rsidR="00611329" w:rsidRPr="00B81CCA">
        <w:rPr>
          <w:rFonts w:cs="Times New Roman"/>
          <w:szCs w:val="28"/>
        </w:rPr>
        <w:t>гиперпаратироидный</w:t>
      </w:r>
      <w:proofErr w:type="spellEnd"/>
      <w:r w:rsidRPr="00B81CCA">
        <w:rPr>
          <w:rFonts w:cs="Times New Roman"/>
          <w:szCs w:val="28"/>
        </w:rPr>
        <w:t>»;</w:t>
      </w:r>
    </w:p>
    <w:p w:rsidR="00254DC3" w:rsidRPr="00B81CCA" w:rsidRDefault="00254DC3" w:rsidP="00DB6437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слово «</w:t>
      </w:r>
      <w:proofErr w:type="spellStart"/>
      <w:r w:rsidR="00611329" w:rsidRPr="00B81CCA">
        <w:rPr>
          <w:rFonts w:cs="Times New Roman"/>
          <w:szCs w:val="28"/>
        </w:rPr>
        <w:t>гипопаратиреоидный</w:t>
      </w:r>
      <w:proofErr w:type="spellEnd"/>
      <w:r w:rsidRPr="00B81CCA">
        <w:rPr>
          <w:rFonts w:cs="Times New Roman"/>
          <w:szCs w:val="28"/>
        </w:rPr>
        <w:t>» заменить словом «</w:t>
      </w:r>
      <w:proofErr w:type="spellStart"/>
      <w:r w:rsidR="00611329" w:rsidRPr="00B81CCA">
        <w:rPr>
          <w:rFonts w:cs="Times New Roman"/>
          <w:szCs w:val="28"/>
        </w:rPr>
        <w:t>гипопаратироидный</w:t>
      </w:r>
      <w:proofErr w:type="spellEnd"/>
      <w:r w:rsidRPr="00B81CCA">
        <w:rPr>
          <w:rFonts w:cs="Times New Roman"/>
          <w:szCs w:val="28"/>
        </w:rPr>
        <w:t>»;</w:t>
      </w:r>
    </w:p>
    <w:p w:rsidR="00254DC3" w:rsidRPr="00B81CCA" w:rsidRDefault="00254DC3" w:rsidP="00DB6437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слов</w:t>
      </w:r>
      <w:r w:rsidR="0056276C">
        <w:rPr>
          <w:rFonts w:cs="Times New Roman"/>
          <w:szCs w:val="28"/>
        </w:rPr>
        <w:t>а</w:t>
      </w:r>
      <w:r w:rsidRPr="00B81CCA">
        <w:rPr>
          <w:rFonts w:cs="Times New Roman"/>
          <w:szCs w:val="28"/>
        </w:rPr>
        <w:t xml:space="preserve"> «</w:t>
      </w:r>
      <w:proofErr w:type="spellStart"/>
      <w:r w:rsidR="00611329" w:rsidRPr="00B81CCA">
        <w:rPr>
          <w:rFonts w:cs="Times New Roman"/>
          <w:szCs w:val="28"/>
        </w:rPr>
        <w:t>голодовая</w:t>
      </w:r>
      <w:proofErr w:type="spellEnd"/>
      <w:r w:rsidR="00611329" w:rsidRPr="00B81CCA">
        <w:rPr>
          <w:rFonts w:cs="Times New Roman"/>
          <w:szCs w:val="28"/>
        </w:rPr>
        <w:t xml:space="preserve"> гликемия</w:t>
      </w:r>
      <w:r w:rsidRPr="00B81CCA">
        <w:rPr>
          <w:rFonts w:cs="Times New Roman"/>
          <w:szCs w:val="28"/>
        </w:rPr>
        <w:t>» заменить соответственно слов</w:t>
      </w:r>
      <w:r w:rsidR="0056276C">
        <w:rPr>
          <w:rFonts w:cs="Times New Roman"/>
          <w:szCs w:val="28"/>
        </w:rPr>
        <w:t>ами</w:t>
      </w:r>
      <w:r w:rsidRPr="00B81CCA">
        <w:rPr>
          <w:rFonts w:cs="Times New Roman"/>
          <w:szCs w:val="28"/>
        </w:rPr>
        <w:t xml:space="preserve"> «</w:t>
      </w:r>
      <w:proofErr w:type="spellStart"/>
      <w:r w:rsidR="00611329" w:rsidRPr="00B81CCA">
        <w:rPr>
          <w:rFonts w:cs="Times New Roman"/>
          <w:szCs w:val="28"/>
        </w:rPr>
        <w:t>тощаковая</w:t>
      </w:r>
      <w:proofErr w:type="spellEnd"/>
      <w:r w:rsidR="00611329" w:rsidRPr="00B81CCA">
        <w:rPr>
          <w:rFonts w:cs="Times New Roman"/>
          <w:szCs w:val="28"/>
        </w:rPr>
        <w:t xml:space="preserve"> гликемия</w:t>
      </w:r>
      <w:r w:rsidRPr="00B81CCA">
        <w:rPr>
          <w:rFonts w:cs="Times New Roman"/>
          <w:szCs w:val="28"/>
        </w:rPr>
        <w:t>»</w:t>
      </w:r>
      <w:r w:rsidR="00611329" w:rsidRPr="00B81CCA">
        <w:rPr>
          <w:rFonts w:cs="Times New Roman"/>
          <w:szCs w:val="28"/>
        </w:rPr>
        <w:t>.</w:t>
      </w:r>
    </w:p>
    <w:p w:rsidR="003F6629" w:rsidRPr="00B81CCA" w:rsidRDefault="003F6629" w:rsidP="003F6629">
      <w:pPr>
        <w:rPr>
          <w:rFonts w:cs="Times New Roman"/>
          <w:szCs w:val="28"/>
        </w:rPr>
      </w:pPr>
    </w:p>
    <w:p w:rsidR="00EB2F7B" w:rsidRPr="00B81CCA" w:rsidRDefault="00E811E4" w:rsidP="00F71730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2</w:t>
      </w:r>
      <w:r w:rsidR="001E1F0E" w:rsidRPr="00B81CCA">
        <w:rPr>
          <w:rFonts w:cs="Times New Roman"/>
          <w:szCs w:val="28"/>
        </w:rPr>
        <w:t xml:space="preserve">. </w:t>
      </w:r>
      <w:r w:rsidR="0088739C" w:rsidRPr="00B81CCA">
        <w:rPr>
          <w:rFonts w:cs="Times New Roman"/>
          <w:szCs w:val="28"/>
        </w:rPr>
        <w:t>П</w:t>
      </w:r>
      <w:r w:rsidR="00EB2F7B" w:rsidRPr="00B81CCA">
        <w:rPr>
          <w:rFonts w:cs="Times New Roman"/>
          <w:szCs w:val="28"/>
        </w:rPr>
        <w:t>ояснительн</w:t>
      </w:r>
      <w:r w:rsidR="0088739C" w:rsidRPr="00B81CCA">
        <w:rPr>
          <w:rFonts w:cs="Times New Roman"/>
          <w:szCs w:val="28"/>
        </w:rPr>
        <w:t>ую</w:t>
      </w:r>
      <w:r w:rsidR="00EB2F7B" w:rsidRPr="00B81CCA">
        <w:rPr>
          <w:rFonts w:cs="Times New Roman"/>
          <w:szCs w:val="28"/>
        </w:rPr>
        <w:t xml:space="preserve"> записк</w:t>
      </w:r>
      <w:r w:rsidR="0088739C" w:rsidRPr="00B81CCA">
        <w:rPr>
          <w:rFonts w:cs="Times New Roman"/>
          <w:szCs w:val="28"/>
        </w:rPr>
        <w:t>у изложить в следующей редакции</w:t>
      </w:r>
      <w:r w:rsidR="0056276C">
        <w:rPr>
          <w:rFonts w:cs="Times New Roman"/>
          <w:szCs w:val="28"/>
        </w:rPr>
        <w:t>:</w:t>
      </w:r>
    </w:p>
    <w:p w:rsidR="00D0738A" w:rsidRPr="00B81CCA" w:rsidRDefault="0088739C" w:rsidP="0088739C">
      <w:pPr>
        <w:ind w:firstLine="0"/>
        <w:jc w:val="center"/>
        <w:rPr>
          <w:rFonts w:cs="Times New Roman"/>
          <w:b/>
          <w:szCs w:val="28"/>
        </w:rPr>
      </w:pPr>
      <w:r w:rsidRPr="00B81CCA">
        <w:rPr>
          <w:rFonts w:cs="Times New Roman"/>
          <w:szCs w:val="28"/>
        </w:rPr>
        <w:t>«</w:t>
      </w:r>
      <w:r w:rsidR="00D0738A" w:rsidRPr="00B81CCA">
        <w:rPr>
          <w:rFonts w:cs="Times New Roman"/>
          <w:b/>
          <w:szCs w:val="28"/>
        </w:rPr>
        <w:t>ПОЯСНИТЕЛЬНАЯ ЗАПИСКА</w:t>
      </w:r>
    </w:p>
    <w:p w:rsidR="0088739C" w:rsidRPr="00B81CCA" w:rsidRDefault="0088739C" w:rsidP="008A12F4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Настоящая программа подготовки в клинической ординатуре по специальности «Эндокринология» составлена в соответствии с требованиями нормативных правовых актов Республики Беларусь и отражает современные требования к диагностике и лечению заболевани</w:t>
      </w:r>
      <w:r w:rsidR="0056276C">
        <w:rPr>
          <w:rFonts w:cs="Times New Roman"/>
          <w:szCs w:val="28"/>
        </w:rPr>
        <w:t>й</w:t>
      </w:r>
      <w:r w:rsidRPr="00B81CCA">
        <w:rPr>
          <w:rFonts w:cs="Times New Roman"/>
          <w:szCs w:val="28"/>
        </w:rPr>
        <w:t xml:space="preserve"> эндокринной системы.</w:t>
      </w:r>
    </w:p>
    <w:p w:rsidR="00D0738A" w:rsidRPr="0063150F" w:rsidRDefault="00D0738A" w:rsidP="008A12F4">
      <w:pPr>
        <w:pStyle w:val="12"/>
        <w:ind w:firstLine="709"/>
        <w:jc w:val="both"/>
        <w:rPr>
          <w:sz w:val="28"/>
          <w:szCs w:val="28"/>
        </w:rPr>
      </w:pPr>
      <w:r w:rsidRPr="0063150F">
        <w:rPr>
          <w:sz w:val="28"/>
          <w:szCs w:val="28"/>
        </w:rPr>
        <w:t xml:space="preserve">Основная цель клинической ординатуры по специальности «Эндокринология» состоит в подготовке высококвалифицированного врача-эндокринолога, владеющего современными знаниями </w:t>
      </w:r>
      <w:r w:rsidR="00AC5508" w:rsidRPr="0063150F">
        <w:rPr>
          <w:sz w:val="28"/>
          <w:szCs w:val="28"/>
        </w:rPr>
        <w:t>и практическими навыками в области эндокринологии</w:t>
      </w:r>
      <w:r w:rsidRPr="0063150F">
        <w:rPr>
          <w:sz w:val="28"/>
          <w:szCs w:val="28"/>
        </w:rPr>
        <w:t>.</w:t>
      </w:r>
    </w:p>
    <w:p w:rsidR="00D0738A" w:rsidRPr="00B81CCA" w:rsidRDefault="00D0738A" w:rsidP="008A12F4">
      <w:pPr>
        <w:pStyle w:val="12"/>
        <w:ind w:firstLine="709"/>
        <w:jc w:val="both"/>
        <w:rPr>
          <w:sz w:val="28"/>
          <w:szCs w:val="28"/>
        </w:rPr>
      </w:pPr>
      <w:r w:rsidRPr="0063150F">
        <w:rPr>
          <w:sz w:val="28"/>
          <w:szCs w:val="28"/>
        </w:rPr>
        <w:t>Основными задачами клинической ординатуры по специальности</w:t>
      </w:r>
      <w:r w:rsidRPr="00B81CCA">
        <w:rPr>
          <w:sz w:val="28"/>
          <w:szCs w:val="28"/>
        </w:rPr>
        <w:t xml:space="preserve"> «Эндокринология» являются:</w:t>
      </w:r>
    </w:p>
    <w:p w:rsidR="00D0738A" w:rsidRPr="00B81CCA" w:rsidRDefault="0088739C" w:rsidP="008A12F4">
      <w:pPr>
        <w:pStyle w:val="12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у</w:t>
      </w:r>
      <w:r w:rsidR="00D0738A" w:rsidRPr="00B81CCA">
        <w:rPr>
          <w:sz w:val="28"/>
          <w:szCs w:val="28"/>
        </w:rPr>
        <w:t xml:space="preserve">глубление </w:t>
      </w:r>
      <w:r w:rsidR="00AC5508">
        <w:rPr>
          <w:sz w:val="28"/>
          <w:szCs w:val="28"/>
        </w:rPr>
        <w:t>профессиональны</w:t>
      </w:r>
      <w:r w:rsidR="00D0738A" w:rsidRPr="00B81CCA">
        <w:rPr>
          <w:sz w:val="28"/>
          <w:szCs w:val="28"/>
        </w:rPr>
        <w:t xml:space="preserve">х знаний </w:t>
      </w:r>
      <w:r w:rsidR="00AC5508">
        <w:rPr>
          <w:sz w:val="28"/>
          <w:szCs w:val="28"/>
        </w:rPr>
        <w:t xml:space="preserve">и </w:t>
      </w:r>
      <w:r w:rsidR="00AC5508" w:rsidRPr="00B81CCA">
        <w:rPr>
          <w:sz w:val="28"/>
          <w:szCs w:val="28"/>
        </w:rPr>
        <w:t xml:space="preserve">совершенствование </w:t>
      </w:r>
      <w:r w:rsidR="00AC5508">
        <w:rPr>
          <w:sz w:val="28"/>
          <w:szCs w:val="28"/>
        </w:rPr>
        <w:t xml:space="preserve">практических </w:t>
      </w:r>
      <w:r w:rsidR="00AC5508" w:rsidRPr="00B81CCA">
        <w:rPr>
          <w:sz w:val="28"/>
          <w:szCs w:val="28"/>
        </w:rPr>
        <w:t xml:space="preserve">навыков </w:t>
      </w:r>
      <w:r w:rsidR="00D0738A" w:rsidRPr="00B81CCA">
        <w:rPr>
          <w:sz w:val="28"/>
          <w:szCs w:val="28"/>
        </w:rPr>
        <w:t>в обл</w:t>
      </w:r>
      <w:r w:rsidRPr="00B81CCA">
        <w:rPr>
          <w:sz w:val="28"/>
          <w:szCs w:val="28"/>
        </w:rPr>
        <w:t>асти эндокринологии</w:t>
      </w:r>
      <w:r w:rsidR="00D0738A" w:rsidRPr="00B81CCA">
        <w:rPr>
          <w:sz w:val="28"/>
          <w:szCs w:val="28"/>
        </w:rPr>
        <w:t>;</w:t>
      </w:r>
    </w:p>
    <w:p w:rsidR="00D0738A" w:rsidRPr="00B81CCA" w:rsidRDefault="0088739C" w:rsidP="008A12F4">
      <w:pPr>
        <w:pStyle w:val="12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о</w:t>
      </w:r>
      <w:r w:rsidR="00D0738A" w:rsidRPr="00B81CCA">
        <w:rPr>
          <w:sz w:val="28"/>
          <w:szCs w:val="28"/>
        </w:rPr>
        <w:t>своение современных методов диагностики и лечения заболеваний эндокринной системы;</w:t>
      </w:r>
    </w:p>
    <w:p w:rsidR="00D0738A" w:rsidRPr="00B81CCA" w:rsidRDefault="0088739C" w:rsidP="008A12F4">
      <w:pPr>
        <w:pStyle w:val="12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lastRenderedPageBreak/>
        <w:t>п</w:t>
      </w:r>
      <w:r w:rsidR="00D0738A" w:rsidRPr="00B81CCA">
        <w:rPr>
          <w:sz w:val="28"/>
          <w:szCs w:val="28"/>
        </w:rPr>
        <w:t>овышение профессионального уровня врача-специалиста в соответствии с квалификационными требованиями;</w:t>
      </w:r>
    </w:p>
    <w:p w:rsidR="00D0738A" w:rsidRPr="00B81CCA" w:rsidRDefault="0088739C" w:rsidP="008A12F4">
      <w:pPr>
        <w:pStyle w:val="12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о</w:t>
      </w:r>
      <w:r w:rsidR="00D0738A" w:rsidRPr="00B81CCA">
        <w:rPr>
          <w:sz w:val="28"/>
          <w:szCs w:val="28"/>
        </w:rPr>
        <w:t xml:space="preserve">своение инновационных медицинских технологий </w:t>
      </w:r>
      <w:r w:rsidR="00A76295" w:rsidRPr="00B81CCA">
        <w:rPr>
          <w:sz w:val="28"/>
          <w:szCs w:val="28"/>
        </w:rPr>
        <w:t>диагностики и лечения заболевани</w:t>
      </w:r>
      <w:r w:rsidR="0056276C">
        <w:rPr>
          <w:sz w:val="28"/>
          <w:szCs w:val="28"/>
        </w:rPr>
        <w:t>й</w:t>
      </w:r>
      <w:r w:rsidR="00A76295" w:rsidRPr="00B81CCA">
        <w:rPr>
          <w:sz w:val="28"/>
          <w:szCs w:val="28"/>
        </w:rPr>
        <w:t xml:space="preserve"> эндокринной системы</w:t>
      </w:r>
      <w:r w:rsidR="00D0738A" w:rsidRPr="00B81CCA">
        <w:rPr>
          <w:sz w:val="28"/>
          <w:szCs w:val="28"/>
        </w:rPr>
        <w:t>.</w:t>
      </w:r>
    </w:p>
    <w:p w:rsidR="0088739C" w:rsidRPr="00B81CCA" w:rsidRDefault="00A95B76" w:rsidP="00A95B76">
      <w:pPr>
        <w:pStyle w:val="12"/>
        <w:ind w:firstLine="709"/>
        <w:jc w:val="both"/>
      </w:pPr>
      <w:r>
        <w:rPr>
          <w:sz w:val="28"/>
          <w:szCs w:val="28"/>
        </w:rPr>
        <w:t>П</w:t>
      </w:r>
      <w:r w:rsidR="0088739C" w:rsidRPr="00B81CCA">
        <w:rPr>
          <w:sz w:val="28"/>
          <w:szCs w:val="28"/>
        </w:rPr>
        <w:t xml:space="preserve">рактическая подготовка </w:t>
      </w:r>
      <w:r>
        <w:rPr>
          <w:sz w:val="28"/>
          <w:szCs w:val="28"/>
        </w:rPr>
        <w:t>клинического ординатора проводится</w:t>
      </w:r>
      <w:r w:rsidR="0088739C" w:rsidRPr="00B81CCA">
        <w:rPr>
          <w:sz w:val="28"/>
          <w:szCs w:val="28"/>
        </w:rPr>
        <w:t xml:space="preserve"> в виде самостоятельной лечебно-диагностической </w:t>
      </w:r>
      <w:r>
        <w:rPr>
          <w:sz w:val="28"/>
          <w:szCs w:val="28"/>
        </w:rPr>
        <w:t>деятельности</w:t>
      </w:r>
      <w:r w:rsidR="0088739C" w:rsidRPr="00B81CCA">
        <w:rPr>
          <w:sz w:val="28"/>
          <w:szCs w:val="28"/>
        </w:rPr>
        <w:t xml:space="preserve"> под контролем руководителя клинического ординатора: ведение пациентов, участи</w:t>
      </w:r>
      <w:r w:rsidR="0063150F">
        <w:rPr>
          <w:sz w:val="28"/>
          <w:szCs w:val="28"/>
        </w:rPr>
        <w:t>я</w:t>
      </w:r>
      <w:r w:rsidR="0088739C" w:rsidRPr="00B81CCA">
        <w:rPr>
          <w:sz w:val="28"/>
          <w:szCs w:val="28"/>
        </w:rPr>
        <w:t xml:space="preserve"> в клинических обходах, консилиумах, клинических и клинико-анатомических конфере</w:t>
      </w:r>
      <w:r w:rsidR="0063150F">
        <w:rPr>
          <w:sz w:val="28"/>
          <w:szCs w:val="28"/>
        </w:rPr>
        <w:t xml:space="preserve">нциях; теоретическая подготовка – </w:t>
      </w:r>
      <w:r w:rsidR="0088739C" w:rsidRPr="00B81CCA">
        <w:rPr>
          <w:sz w:val="28"/>
          <w:szCs w:val="28"/>
        </w:rPr>
        <w:t>в</w:t>
      </w:r>
      <w:r w:rsidR="0063150F">
        <w:rPr>
          <w:sz w:val="28"/>
          <w:szCs w:val="28"/>
        </w:rPr>
        <w:t xml:space="preserve"> </w:t>
      </w:r>
      <w:r w:rsidR="0088739C" w:rsidRPr="00B81CCA">
        <w:rPr>
          <w:sz w:val="28"/>
          <w:szCs w:val="28"/>
        </w:rPr>
        <w:t>виде самостоятельного изучения литературы по специальности, участи</w:t>
      </w:r>
      <w:r w:rsidR="0063150F">
        <w:rPr>
          <w:sz w:val="28"/>
          <w:szCs w:val="28"/>
        </w:rPr>
        <w:t>я</w:t>
      </w:r>
      <w:r w:rsidR="0088739C" w:rsidRPr="00B81CCA">
        <w:rPr>
          <w:sz w:val="28"/>
          <w:szCs w:val="28"/>
        </w:rPr>
        <w:t xml:space="preserve"> в научно-практических и научных конференциях.</w:t>
      </w:r>
      <w:r>
        <w:rPr>
          <w:sz w:val="28"/>
          <w:szCs w:val="28"/>
        </w:rPr>
        <w:t xml:space="preserve"> </w:t>
      </w:r>
      <w:r w:rsidR="0088739C" w:rsidRPr="00A95B76">
        <w:rPr>
          <w:sz w:val="28"/>
          <w:szCs w:val="28"/>
        </w:rPr>
        <w:t>Кроме подготовки по специальности предполагается изучение основ управления здравоохранением, основ медицинской информатики и компьютерных технологий, а также отдельных разделов клинической фармакологии.</w:t>
      </w:r>
    </w:p>
    <w:p w:rsidR="0088739C" w:rsidRPr="00B81CCA" w:rsidRDefault="0088739C" w:rsidP="00A95B76">
      <w:pPr>
        <w:rPr>
          <w:szCs w:val="28"/>
        </w:rPr>
      </w:pPr>
      <w:r w:rsidRPr="00B81CCA">
        <w:rPr>
          <w:rFonts w:cs="Times New Roman"/>
          <w:szCs w:val="28"/>
        </w:rPr>
        <w:t>Текущая аттестация осуществляется в форме собеседования в соответствии с планом подготовки в клинической ординатуре и индивидуальным планом клинического ординатора.</w:t>
      </w:r>
      <w:r w:rsidR="00A95B76">
        <w:rPr>
          <w:rFonts w:cs="Times New Roman"/>
          <w:szCs w:val="28"/>
        </w:rPr>
        <w:t xml:space="preserve">  </w:t>
      </w:r>
      <w:r w:rsidRPr="00B81CCA">
        <w:rPr>
          <w:szCs w:val="28"/>
        </w:rPr>
        <w:t xml:space="preserve">Формой итоговой аттестации </w:t>
      </w:r>
      <w:r w:rsidR="000A409A" w:rsidRPr="00B81CCA">
        <w:rPr>
          <w:szCs w:val="28"/>
        </w:rPr>
        <w:t xml:space="preserve">является </w:t>
      </w:r>
      <w:r w:rsidRPr="00B81CCA">
        <w:rPr>
          <w:szCs w:val="28"/>
        </w:rPr>
        <w:t>квалификационный экзамен</w:t>
      </w:r>
      <w:proofErr w:type="gramStart"/>
      <w:r w:rsidRPr="00B81CCA">
        <w:rPr>
          <w:szCs w:val="28"/>
        </w:rPr>
        <w:t>.».</w:t>
      </w:r>
      <w:proofErr w:type="gramEnd"/>
    </w:p>
    <w:p w:rsidR="000A409A" w:rsidRPr="00B81CCA" w:rsidRDefault="000A409A" w:rsidP="008A12F4">
      <w:pPr>
        <w:pStyle w:val="12"/>
        <w:ind w:firstLine="709"/>
        <w:jc w:val="both"/>
        <w:rPr>
          <w:sz w:val="28"/>
          <w:szCs w:val="28"/>
        </w:rPr>
      </w:pPr>
    </w:p>
    <w:p w:rsidR="00D4410D" w:rsidRDefault="00E811E4" w:rsidP="00D4410D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3</w:t>
      </w:r>
      <w:r w:rsidR="00D4410D" w:rsidRPr="00B81CCA">
        <w:rPr>
          <w:rFonts w:cs="Times New Roman"/>
          <w:szCs w:val="28"/>
        </w:rPr>
        <w:t xml:space="preserve">. В примерном плане подготовки: </w:t>
      </w:r>
    </w:p>
    <w:p w:rsidR="00F03B94" w:rsidRPr="00B81CCA" w:rsidRDefault="00F03B94" w:rsidP="00F03B94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подпункт 2.</w:t>
      </w:r>
      <w:r>
        <w:rPr>
          <w:rFonts w:cs="Times New Roman"/>
          <w:szCs w:val="28"/>
        </w:rPr>
        <w:t>1</w:t>
      </w:r>
      <w:r w:rsidRPr="00B81CCA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4</w:t>
      </w:r>
      <w:r w:rsidRPr="00B81CCA">
        <w:rPr>
          <w:rFonts w:cs="Times New Roman"/>
          <w:szCs w:val="28"/>
        </w:rPr>
        <w:t>. изложить в следующей редакции</w:t>
      </w:r>
    </w:p>
    <w:p w:rsidR="00F03B94" w:rsidRPr="00B81CCA" w:rsidRDefault="00F03B94" w:rsidP="00F03B94">
      <w:pPr>
        <w:ind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992"/>
        <w:gridCol w:w="850"/>
        <w:gridCol w:w="993"/>
        <w:gridCol w:w="992"/>
        <w:gridCol w:w="992"/>
        <w:gridCol w:w="992"/>
      </w:tblGrid>
      <w:tr w:rsidR="00F03B94" w:rsidRPr="00B81CCA" w:rsidTr="0048342C">
        <w:tc>
          <w:tcPr>
            <w:tcW w:w="3828" w:type="dxa"/>
            <w:vAlign w:val="center"/>
          </w:tcPr>
          <w:p w:rsidR="00F03B94" w:rsidRPr="00B81CCA" w:rsidRDefault="00F03B94" w:rsidP="00F03B94">
            <w:pPr>
              <w:ind w:firstLine="0"/>
              <w:jc w:val="left"/>
              <w:outlineLvl w:val="0"/>
              <w:rPr>
                <w:rFonts w:eastAsia="Arial Unicode MS" w:cs="Times New Roman"/>
                <w:szCs w:val="28"/>
              </w:rPr>
            </w:pPr>
            <w:r w:rsidRPr="00B81CCA">
              <w:rPr>
                <w:rFonts w:eastAsia="Arial Unicode MS" w:cs="Times New Roman"/>
                <w:szCs w:val="28"/>
              </w:rPr>
              <w:t>2.</w:t>
            </w:r>
            <w:r>
              <w:rPr>
                <w:rFonts w:eastAsia="Arial Unicode MS" w:cs="Times New Roman"/>
                <w:szCs w:val="28"/>
              </w:rPr>
              <w:t>1</w:t>
            </w:r>
            <w:r w:rsidRPr="00B81CCA">
              <w:rPr>
                <w:rFonts w:eastAsia="Arial Unicode MS" w:cs="Times New Roman"/>
                <w:szCs w:val="28"/>
              </w:rPr>
              <w:t>.</w:t>
            </w:r>
            <w:r>
              <w:rPr>
                <w:rFonts w:eastAsia="Arial Unicode MS" w:cs="Times New Roman"/>
                <w:szCs w:val="28"/>
              </w:rPr>
              <w:t>4</w:t>
            </w:r>
            <w:r w:rsidRPr="00B81CCA">
              <w:rPr>
                <w:rFonts w:eastAsia="Arial Unicode MS" w:cs="Times New Roman"/>
                <w:szCs w:val="28"/>
              </w:rPr>
              <w:t xml:space="preserve">. </w:t>
            </w:r>
            <w:r>
              <w:rPr>
                <w:rFonts w:cs="Times New Roman"/>
                <w:szCs w:val="28"/>
              </w:rPr>
              <w:t xml:space="preserve">Медицинская помощь пациентам с заболеваниями эндокринной системы в амбулаторных условиях. </w:t>
            </w:r>
            <w:proofErr w:type="gramStart"/>
            <w:r>
              <w:rPr>
                <w:rFonts w:cs="Times New Roman"/>
                <w:szCs w:val="28"/>
              </w:rPr>
              <w:t>Медико-социальная</w:t>
            </w:r>
            <w:proofErr w:type="gramEnd"/>
            <w:r>
              <w:rPr>
                <w:rFonts w:cs="Times New Roman"/>
                <w:szCs w:val="28"/>
              </w:rPr>
              <w:t xml:space="preserve"> экспертиза и медицинская реабилитация</w:t>
            </w:r>
            <w:r w:rsidRPr="00B81CCA">
              <w:rPr>
                <w:rFonts w:eastAsia="Arial Unicode MS" w:cs="Times New Roman"/>
                <w:szCs w:val="28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F03B94" w:rsidRPr="00B81CCA" w:rsidRDefault="00F03B94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850" w:type="dxa"/>
            <w:vAlign w:val="bottom"/>
          </w:tcPr>
          <w:p w:rsidR="00F03B94" w:rsidRPr="00B81CCA" w:rsidRDefault="00F03B94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144</w:t>
            </w:r>
          </w:p>
        </w:tc>
        <w:tc>
          <w:tcPr>
            <w:tcW w:w="993" w:type="dxa"/>
            <w:vAlign w:val="bottom"/>
          </w:tcPr>
          <w:p w:rsidR="00F03B94" w:rsidRPr="00B81CCA" w:rsidRDefault="00F03B94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992" w:type="dxa"/>
            <w:vAlign w:val="bottom"/>
          </w:tcPr>
          <w:p w:rsidR="00F03B94" w:rsidRPr="00B81CCA" w:rsidRDefault="00F03B94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144</w:t>
            </w:r>
          </w:p>
        </w:tc>
        <w:tc>
          <w:tcPr>
            <w:tcW w:w="992" w:type="dxa"/>
            <w:vAlign w:val="bottom"/>
          </w:tcPr>
          <w:p w:rsidR="00F03B94" w:rsidRPr="00B81CCA" w:rsidRDefault="00F03B94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B81CCA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vAlign w:val="bottom"/>
          </w:tcPr>
          <w:p w:rsidR="00F03B94" w:rsidRPr="00B81CCA" w:rsidRDefault="00F03B94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B81CCA">
              <w:rPr>
                <w:rFonts w:cs="Times New Roman"/>
                <w:szCs w:val="28"/>
              </w:rPr>
              <w:t>-</w:t>
            </w:r>
          </w:p>
        </w:tc>
      </w:tr>
    </w:tbl>
    <w:p w:rsidR="00F03B94" w:rsidRPr="00B81CCA" w:rsidRDefault="00F03B94" w:rsidP="00F03B94">
      <w:pPr>
        <w:jc w:val="right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»;</w:t>
      </w:r>
    </w:p>
    <w:p w:rsidR="00D4410D" w:rsidRPr="00B81CCA" w:rsidRDefault="00D4410D" w:rsidP="00D4410D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подпункт</w:t>
      </w:r>
      <w:r w:rsidR="00F03B94">
        <w:rPr>
          <w:rFonts w:cs="Times New Roman"/>
          <w:szCs w:val="28"/>
        </w:rPr>
        <w:t>ы</w:t>
      </w:r>
      <w:r w:rsidRPr="00B81CCA">
        <w:rPr>
          <w:rFonts w:cs="Times New Roman"/>
          <w:szCs w:val="28"/>
        </w:rPr>
        <w:t xml:space="preserve"> 2.2.3. </w:t>
      </w:r>
      <w:r w:rsidR="00F03B94">
        <w:rPr>
          <w:rFonts w:cs="Times New Roman"/>
          <w:szCs w:val="28"/>
        </w:rPr>
        <w:t xml:space="preserve">- </w:t>
      </w:r>
      <w:r w:rsidR="00F03B94" w:rsidRPr="00B81CCA">
        <w:rPr>
          <w:rFonts w:cs="Times New Roman"/>
          <w:szCs w:val="28"/>
        </w:rPr>
        <w:t>2.2.</w:t>
      </w:r>
      <w:r w:rsidR="00F03B94">
        <w:rPr>
          <w:rFonts w:cs="Times New Roman"/>
          <w:szCs w:val="28"/>
        </w:rPr>
        <w:t>4</w:t>
      </w:r>
      <w:r w:rsidR="00F03B94" w:rsidRPr="00B81CCA">
        <w:rPr>
          <w:rFonts w:cs="Times New Roman"/>
          <w:szCs w:val="28"/>
        </w:rPr>
        <w:t>.</w:t>
      </w:r>
      <w:r w:rsidRPr="00B81CCA">
        <w:rPr>
          <w:rFonts w:cs="Times New Roman"/>
          <w:szCs w:val="28"/>
        </w:rPr>
        <w:t>изложить в следующей редакции</w:t>
      </w:r>
    </w:p>
    <w:p w:rsidR="00D4410D" w:rsidRPr="00B81CCA" w:rsidRDefault="00D4410D" w:rsidP="00D4410D">
      <w:pPr>
        <w:ind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992"/>
        <w:gridCol w:w="850"/>
        <w:gridCol w:w="993"/>
        <w:gridCol w:w="992"/>
        <w:gridCol w:w="992"/>
        <w:gridCol w:w="992"/>
      </w:tblGrid>
      <w:tr w:rsidR="00D4410D" w:rsidRPr="00B81CCA" w:rsidTr="00D4410D">
        <w:tc>
          <w:tcPr>
            <w:tcW w:w="3828" w:type="dxa"/>
            <w:vAlign w:val="center"/>
          </w:tcPr>
          <w:p w:rsidR="00D4410D" w:rsidRPr="00B81CCA" w:rsidRDefault="00D4410D" w:rsidP="00D4410D">
            <w:pPr>
              <w:ind w:firstLine="0"/>
              <w:jc w:val="left"/>
              <w:outlineLvl w:val="0"/>
              <w:rPr>
                <w:rFonts w:eastAsia="Arial Unicode MS" w:cs="Times New Roman"/>
                <w:szCs w:val="28"/>
              </w:rPr>
            </w:pPr>
            <w:r w:rsidRPr="00B81CCA">
              <w:rPr>
                <w:rFonts w:eastAsia="Arial Unicode MS" w:cs="Times New Roman"/>
                <w:szCs w:val="28"/>
              </w:rPr>
              <w:t xml:space="preserve">2.2.3. </w:t>
            </w:r>
            <w:r w:rsidRPr="00B81CCA">
              <w:rPr>
                <w:rFonts w:cs="Times New Roman"/>
                <w:szCs w:val="28"/>
              </w:rPr>
              <w:t>Заболевания гипоталамо-гипофизарной области</w:t>
            </w:r>
            <w:r w:rsidRPr="00B81CCA">
              <w:rPr>
                <w:rFonts w:eastAsia="Arial Unicode MS" w:cs="Times New Roman"/>
                <w:szCs w:val="28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D4410D" w:rsidRPr="00B81CCA" w:rsidRDefault="00D4410D" w:rsidP="00AC189D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B81CCA">
              <w:rPr>
                <w:rFonts w:cs="Times New Roman"/>
                <w:szCs w:val="28"/>
              </w:rPr>
              <w:t>10</w:t>
            </w:r>
          </w:p>
        </w:tc>
        <w:tc>
          <w:tcPr>
            <w:tcW w:w="850" w:type="dxa"/>
            <w:vAlign w:val="bottom"/>
          </w:tcPr>
          <w:p w:rsidR="00D4410D" w:rsidRPr="00B81CCA" w:rsidRDefault="00D4410D" w:rsidP="00AC189D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B81CCA">
              <w:rPr>
                <w:rFonts w:cs="Times New Roman"/>
                <w:szCs w:val="28"/>
              </w:rPr>
              <w:t>360</w:t>
            </w:r>
          </w:p>
        </w:tc>
        <w:tc>
          <w:tcPr>
            <w:tcW w:w="993" w:type="dxa"/>
            <w:vAlign w:val="bottom"/>
          </w:tcPr>
          <w:p w:rsidR="00D4410D" w:rsidRPr="00B81CCA" w:rsidRDefault="00D4410D" w:rsidP="00AC189D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B81CCA">
              <w:rPr>
                <w:rFonts w:cs="Times New Roman"/>
                <w:szCs w:val="28"/>
              </w:rPr>
              <w:t>10</w:t>
            </w:r>
          </w:p>
        </w:tc>
        <w:tc>
          <w:tcPr>
            <w:tcW w:w="992" w:type="dxa"/>
            <w:vAlign w:val="bottom"/>
          </w:tcPr>
          <w:p w:rsidR="00D4410D" w:rsidRPr="00B81CCA" w:rsidRDefault="00D4410D" w:rsidP="00AC189D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B81CCA">
              <w:rPr>
                <w:rFonts w:cs="Times New Roman"/>
                <w:szCs w:val="28"/>
              </w:rPr>
              <w:t>360</w:t>
            </w:r>
          </w:p>
        </w:tc>
        <w:tc>
          <w:tcPr>
            <w:tcW w:w="992" w:type="dxa"/>
            <w:vAlign w:val="bottom"/>
          </w:tcPr>
          <w:p w:rsidR="00D4410D" w:rsidRPr="00B81CCA" w:rsidRDefault="00D4410D" w:rsidP="00AC189D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B81CCA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vAlign w:val="bottom"/>
          </w:tcPr>
          <w:p w:rsidR="00D4410D" w:rsidRPr="00B81CCA" w:rsidRDefault="00D4410D" w:rsidP="00AC189D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B81CCA">
              <w:rPr>
                <w:rFonts w:cs="Times New Roman"/>
                <w:szCs w:val="28"/>
              </w:rPr>
              <w:t>-</w:t>
            </w:r>
          </w:p>
        </w:tc>
      </w:tr>
      <w:tr w:rsidR="00F03B94" w:rsidRPr="00B81CCA" w:rsidTr="0048342C">
        <w:tc>
          <w:tcPr>
            <w:tcW w:w="3828" w:type="dxa"/>
            <w:vAlign w:val="center"/>
          </w:tcPr>
          <w:p w:rsidR="00F03B94" w:rsidRPr="00B81CCA" w:rsidRDefault="00F03B94" w:rsidP="00EC2CDB">
            <w:pPr>
              <w:ind w:firstLine="0"/>
              <w:jc w:val="left"/>
              <w:outlineLvl w:val="0"/>
              <w:rPr>
                <w:rFonts w:eastAsia="Arial Unicode MS" w:cs="Times New Roman"/>
                <w:szCs w:val="28"/>
              </w:rPr>
            </w:pPr>
            <w:r w:rsidRPr="00B81CCA">
              <w:rPr>
                <w:rFonts w:eastAsia="Arial Unicode MS" w:cs="Times New Roman"/>
                <w:szCs w:val="28"/>
              </w:rPr>
              <w:t>2.2.</w:t>
            </w:r>
            <w:r w:rsidR="00EC2CDB">
              <w:rPr>
                <w:rFonts w:eastAsia="Arial Unicode MS" w:cs="Times New Roman"/>
                <w:szCs w:val="28"/>
              </w:rPr>
              <w:t>4</w:t>
            </w:r>
            <w:r w:rsidRPr="00B81CCA">
              <w:rPr>
                <w:rFonts w:eastAsia="Arial Unicode MS" w:cs="Times New Roman"/>
                <w:szCs w:val="28"/>
              </w:rPr>
              <w:t xml:space="preserve">. </w:t>
            </w:r>
            <w:r w:rsidRPr="00B81CCA">
              <w:rPr>
                <w:rFonts w:cs="Times New Roman"/>
                <w:szCs w:val="28"/>
              </w:rPr>
              <w:t>Заболевания</w:t>
            </w:r>
            <w:r w:rsidR="00EC2CDB">
              <w:rPr>
                <w:rFonts w:cs="Times New Roman"/>
                <w:szCs w:val="28"/>
              </w:rPr>
              <w:t xml:space="preserve"> паращитовидных желез. Нарушение фосфорно-кальциевого обмена</w:t>
            </w:r>
            <w:r w:rsidRPr="00B81CCA">
              <w:rPr>
                <w:rFonts w:eastAsia="Arial Unicode MS" w:cs="Times New Roman"/>
                <w:szCs w:val="28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F03B94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</w:p>
        </w:tc>
        <w:tc>
          <w:tcPr>
            <w:tcW w:w="850" w:type="dxa"/>
            <w:vAlign w:val="bottom"/>
          </w:tcPr>
          <w:p w:rsidR="00F03B94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252</w:t>
            </w:r>
          </w:p>
        </w:tc>
        <w:tc>
          <w:tcPr>
            <w:tcW w:w="993" w:type="dxa"/>
            <w:vAlign w:val="bottom"/>
          </w:tcPr>
          <w:p w:rsidR="00F03B94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</w:p>
        </w:tc>
        <w:tc>
          <w:tcPr>
            <w:tcW w:w="992" w:type="dxa"/>
            <w:vAlign w:val="bottom"/>
          </w:tcPr>
          <w:p w:rsidR="00F03B94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252</w:t>
            </w:r>
          </w:p>
        </w:tc>
        <w:tc>
          <w:tcPr>
            <w:tcW w:w="992" w:type="dxa"/>
            <w:vAlign w:val="bottom"/>
          </w:tcPr>
          <w:p w:rsidR="00F03B94" w:rsidRPr="00B81CCA" w:rsidRDefault="00F03B94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B81CCA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vAlign w:val="bottom"/>
          </w:tcPr>
          <w:p w:rsidR="00F03B94" w:rsidRPr="00B81CCA" w:rsidRDefault="00F03B94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B81CCA">
              <w:rPr>
                <w:rFonts w:cs="Times New Roman"/>
                <w:szCs w:val="28"/>
              </w:rPr>
              <w:t>-</w:t>
            </w:r>
          </w:p>
        </w:tc>
      </w:tr>
    </w:tbl>
    <w:p w:rsidR="00F03B94" w:rsidRPr="00B81CCA" w:rsidRDefault="00F03B94" w:rsidP="00F03B94">
      <w:pPr>
        <w:jc w:val="right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»;</w:t>
      </w:r>
    </w:p>
    <w:p w:rsidR="00EC2CDB" w:rsidRPr="00B81CCA" w:rsidRDefault="00EC2CDB" w:rsidP="00EC2CDB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подпункт 2.</w:t>
      </w:r>
      <w:r>
        <w:rPr>
          <w:rFonts w:cs="Times New Roman"/>
          <w:szCs w:val="28"/>
        </w:rPr>
        <w:t>2</w:t>
      </w:r>
      <w:r w:rsidRPr="00B81CCA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6</w:t>
      </w:r>
      <w:r w:rsidRPr="00B81CCA">
        <w:rPr>
          <w:rFonts w:cs="Times New Roman"/>
          <w:szCs w:val="28"/>
        </w:rPr>
        <w:t>. изложить в следующей редакции</w:t>
      </w:r>
    </w:p>
    <w:p w:rsidR="00EC2CDB" w:rsidRPr="00B81CCA" w:rsidRDefault="00EC2CDB" w:rsidP="00EC2CDB">
      <w:pPr>
        <w:ind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«</w:t>
      </w:r>
    </w:p>
    <w:tbl>
      <w:tblPr>
        <w:tblW w:w="9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992"/>
        <w:gridCol w:w="850"/>
        <w:gridCol w:w="993"/>
        <w:gridCol w:w="992"/>
        <w:gridCol w:w="992"/>
        <w:gridCol w:w="709"/>
        <w:gridCol w:w="291"/>
      </w:tblGrid>
      <w:tr w:rsidR="00A25147" w:rsidRPr="00B81CCA" w:rsidTr="00A25147">
        <w:tc>
          <w:tcPr>
            <w:tcW w:w="3828" w:type="dxa"/>
            <w:vAlign w:val="center"/>
          </w:tcPr>
          <w:p w:rsidR="00EC2CDB" w:rsidRPr="00B81CCA" w:rsidRDefault="00EC2CDB" w:rsidP="00EC2CDB">
            <w:pPr>
              <w:ind w:firstLine="0"/>
              <w:jc w:val="left"/>
              <w:outlineLvl w:val="0"/>
              <w:rPr>
                <w:rFonts w:eastAsia="Arial Unicode MS" w:cs="Times New Roman"/>
                <w:szCs w:val="28"/>
              </w:rPr>
            </w:pPr>
            <w:r w:rsidRPr="00B81CCA">
              <w:rPr>
                <w:rFonts w:eastAsia="Arial Unicode MS" w:cs="Times New Roman"/>
                <w:szCs w:val="28"/>
              </w:rPr>
              <w:t>2.</w:t>
            </w:r>
            <w:r>
              <w:rPr>
                <w:rFonts w:eastAsia="Arial Unicode MS" w:cs="Times New Roman"/>
                <w:szCs w:val="28"/>
              </w:rPr>
              <w:t>2</w:t>
            </w:r>
            <w:r w:rsidRPr="00B81CCA">
              <w:rPr>
                <w:rFonts w:eastAsia="Arial Unicode MS" w:cs="Times New Roman"/>
                <w:szCs w:val="28"/>
              </w:rPr>
              <w:t>.</w:t>
            </w:r>
            <w:r>
              <w:rPr>
                <w:rFonts w:eastAsia="Arial Unicode MS" w:cs="Times New Roman"/>
                <w:szCs w:val="28"/>
              </w:rPr>
              <w:t>6</w:t>
            </w:r>
            <w:r w:rsidRPr="00B81CCA">
              <w:rPr>
                <w:rFonts w:eastAsia="Arial Unicode MS" w:cs="Times New Roman"/>
                <w:szCs w:val="28"/>
              </w:rPr>
              <w:t xml:space="preserve">. </w:t>
            </w:r>
            <w:r>
              <w:rPr>
                <w:rFonts w:cs="Times New Roman"/>
                <w:szCs w:val="28"/>
              </w:rPr>
              <w:t>Заболевания половых желез</w:t>
            </w:r>
            <w:r w:rsidRPr="00B81CCA">
              <w:rPr>
                <w:rFonts w:eastAsia="Arial Unicode MS" w:cs="Times New Roman"/>
                <w:szCs w:val="28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850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288</w:t>
            </w:r>
          </w:p>
        </w:tc>
        <w:tc>
          <w:tcPr>
            <w:tcW w:w="993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992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288</w:t>
            </w:r>
          </w:p>
        </w:tc>
        <w:tc>
          <w:tcPr>
            <w:tcW w:w="992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B81CCA">
              <w:rPr>
                <w:rFonts w:cs="Times New Roman"/>
                <w:szCs w:val="28"/>
              </w:rPr>
              <w:t>-</w:t>
            </w:r>
          </w:p>
        </w:tc>
        <w:tc>
          <w:tcPr>
            <w:tcW w:w="709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B81CCA">
              <w:rPr>
                <w:rFonts w:cs="Times New Roman"/>
                <w:szCs w:val="28"/>
              </w:rPr>
              <w:t>-</w:t>
            </w:r>
          </w:p>
        </w:tc>
        <w:tc>
          <w:tcPr>
            <w:tcW w:w="29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A25147" w:rsidRPr="00A25147" w:rsidRDefault="00A25147" w:rsidP="00A25147">
            <w:pPr>
              <w:ind w:left="-108" w:right="-100" w:firstLine="0"/>
              <w:jc w:val="center"/>
              <w:rPr>
                <w:rFonts w:cs="Times New Roman"/>
                <w:sz w:val="8"/>
                <w:szCs w:val="8"/>
              </w:rPr>
            </w:pPr>
          </w:p>
          <w:p w:rsidR="00A25147" w:rsidRPr="00B81CCA" w:rsidRDefault="00A25147" w:rsidP="00A25147">
            <w:pPr>
              <w:ind w:left="-108" w:right="-100" w:firstLine="0"/>
              <w:jc w:val="center"/>
              <w:rPr>
                <w:rFonts w:cs="Times New Roman"/>
                <w:szCs w:val="28"/>
              </w:rPr>
            </w:pPr>
            <w:r w:rsidRPr="00B81CCA">
              <w:rPr>
                <w:rFonts w:cs="Times New Roman"/>
                <w:szCs w:val="28"/>
              </w:rPr>
              <w:t>»;</w:t>
            </w:r>
          </w:p>
          <w:p w:rsidR="00A25147" w:rsidRPr="00B81CCA" w:rsidRDefault="00A25147" w:rsidP="00A25147">
            <w:pPr>
              <w:jc w:val="center"/>
            </w:pPr>
          </w:p>
        </w:tc>
      </w:tr>
    </w:tbl>
    <w:p w:rsidR="00EC2CDB" w:rsidRPr="00B81CCA" w:rsidRDefault="00EC2CDB" w:rsidP="00EC2CDB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lastRenderedPageBreak/>
        <w:t>подпункт 2.</w:t>
      </w:r>
      <w:r>
        <w:rPr>
          <w:rFonts w:cs="Times New Roman"/>
          <w:szCs w:val="28"/>
        </w:rPr>
        <w:t>2</w:t>
      </w:r>
      <w:r w:rsidRPr="00B81CCA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9</w:t>
      </w:r>
      <w:r w:rsidRPr="00B81CCA">
        <w:rPr>
          <w:rFonts w:cs="Times New Roman"/>
          <w:szCs w:val="28"/>
        </w:rPr>
        <w:t>. изложить в следующей редакции</w:t>
      </w:r>
    </w:p>
    <w:p w:rsidR="00EC2CDB" w:rsidRPr="00B81CCA" w:rsidRDefault="00EC2CDB" w:rsidP="00EC2CDB">
      <w:pPr>
        <w:ind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992"/>
        <w:gridCol w:w="850"/>
        <w:gridCol w:w="993"/>
        <w:gridCol w:w="992"/>
        <w:gridCol w:w="992"/>
        <w:gridCol w:w="992"/>
      </w:tblGrid>
      <w:tr w:rsidR="00EC2CDB" w:rsidRPr="00B81CCA" w:rsidTr="0048342C">
        <w:tc>
          <w:tcPr>
            <w:tcW w:w="3828" w:type="dxa"/>
            <w:vAlign w:val="center"/>
          </w:tcPr>
          <w:p w:rsidR="00EC2CDB" w:rsidRPr="00B81CCA" w:rsidRDefault="00EC2CDB" w:rsidP="00EC2CDB">
            <w:pPr>
              <w:ind w:firstLine="0"/>
              <w:jc w:val="left"/>
              <w:outlineLvl w:val="0"/>
              <w:rPr>
                <w:rFonts w:eastAsia="Arial Unicode MS" w:cs="Times New Roman"/>
                <w:szCs w:val="28"/>
              </w:rPr>
            </w:pPr>
            <w:r w:rsidRPr="00B81CCA">
              <w:rPr>
                <w:rFonts w:eastAsia="Arial Unicode MS" w:cs="Times New Roman"/>
                <w:szCs w:val="28"/>
              </w:rPr>
              <w:t>2.</w:t>
            </w:r>
            <w:r>
              <w:rPr>
                <w:rFonts w:eastAsia="Arial Unicode MS" w:cs="Times New Roman"/>
                <w:szCs w:val="28"/>
              </w:rPr>
              <w:t>2</w:t>
            </w:r>
            <w:r w:rsidRPr="00B81CCA">
              <w:rPr>
                <w:rFonts w:eastAsia="Arial Unicode MS" w:cs="Times New Roman"/>
                <w:szCs w:val="28"/>
              </w:rPr>
              <w:t>.</w:t>
            </w:r>
            <w:r>
              <w:rPr>
                <w:rFonts w:eastAsia="Arial Unicode MS" w:cs="Times New Roman"/>
                <w:szCs w:val="28"/>
              </w:rPr>
              <w:t>9</w:t>
            </w:r>
            <w:r w:rsidRPr="00B81CCA">
              <w:rPr>
                <w:rFonts w:eastAsia="Arial Unicode MS" w:cs="Times New Roman"/>
                <w:szCs w:val="28"/>
              </w:rPr>
              <w:t xml:space="preserve">. </w:t>
            </w:r>
            <w:r>
              <w:rPr>
                <w:rFonts w:cs="Times New Roman"/>
                <w:szCs w:val="28"/>
              </w:rPr>
              <w:t>Новообразования эндокринной части поджелудочной железы</w:t>
            </w:r>
            <w:r w:rsidRPr="00B81CCA">
              <w:rPr>
                <w:rFonts w:eastAsia="Arial Unicode MS" w:cs="Times New Roman"/>
                <w:szCs w:val="28"/>
              </w:rPr>
              <w:t xml:space="preserve"> </w:t>
            </w:r>
          </w:p>
        </w:tc>
        <w:tc>
          <w:tcPr>
            <w:tcW w:w="992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850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144</w:t>
            </w:r>
          </w:p>
        </w:tc>
        <w:tc>
          <w:tcPr>
            <w:tcW w:w="993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992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144</w:t>
            </w:r>
          </w:p>
        </w:tc>
        <w:tc>
          <w:tcPr>
            <w:tcW w:w="992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B81CCA"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B81CCA">
              <w:rPr>
                <w:rFonts w:cs="Times New Roman"/>
                <w:szCs w:val="28"/>
              </w:rPr>
              <w:t>-</w:t>
            </w:r>
          </w:p>
        </w:tc>
      </w:tr>
    </w:tbl>
    <w:p w:rsidR="00EC2CDB" w:rsidRPr="00B81CCA" w:rsidRDefault="00EC2CDB" w:rsidP="00EC2CDB">
      <w:pPr>
        <w:jc w:val="right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»;</w:t>
      </w:r>
    </w:p>
    <w:p w:rsidR="00EC2CDB" w:rsidRPr="00B81CCA" w:rsidRDefault="00EC2CDB" w:rsidP="00EC2CDB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подпункт 2.</w:t>
      </w:r>
      <w:r>
        <w:rPr>
          <w:rFonts w:cs="Times New Roman"/>
          <w:szCs w:val="28"/>
        </w:rPr>
        <w:t>3</w:t>
      </w:r>
      <w:r w:rsidRPr="00B81CCA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3</w:t>
      </w:r>
      <w:r w:rsidRPr="00B81CCA">
        <w:rPr>
          <w:rFonts w:cs="Times New Roman"/>
          <w:szCs w:val="28"/>
        </w:rPr>
        <w:t>. изложить в следующей редакции</w:t>
      </w:r>
    </w:p>
    <w:p w:rsidR="00EC2CDB" w:rsidRPr="00B81CCA" w:rsidRDefault="00EC2CDB" w:rsidP="00EC2CDB">
      <w:pPr>
        <w:ind w:firstLine="0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992"/>
        <w:gridCol w:w="850"/>
        <w:gridCol w:w="993"/>
        <w:gridCol w:w="992"/>
        <w:gridCol w:w="992"/>
        <w:gridCol w:w="992"/>
      </w:tblGrid>
      <w:tr w:rsidR="00EC2CDB" w:rsidRPr="00B81CCA" w:rsidTr="0048342C">
        <w:tc>
          <w:tcPr>
            <w:tcW w:w="3828" w:type="dxa"/>
            <w:vAlign w:val="center"/>
          </w:tcPr>
          <w:p w:rsidR="00EC2CDB" w:rsidRPr="00B81CCA" w:rsidRDefault="00EC2CDB" w:rsidP="00EC2CDB">
            <w:pPr>
              <w:ind w:firstLine="0"/>
              <w:jc w:val="left"/>
              <w:outlineLvl w:val="0"/>
              <w:rPr>
                <w:rFonts w:eastAsia="Arial Unicode MS" w:cs="Times New Roman"/>
                <w:szCs w:val="28"/>
              </w:rPr>
            </w:pPr>
            <w:r w:rsidRPr="00B81CCA">
              <w:rPr>
                <w:rFonts w:eastAsia="Arial Unicode MS" w:cs="Times New Roman"/>
                <w:szCs w:val="28"/>
              </w:rPr>
              <w:t>2.</w:t>
            </w:r>
            <w:r>
              <w:rPr>
                <w:rFonts w:eastAsia="Arial Unicode MS" w:cs="Times New Roman"/>
                <w:szCs w:val="28"/>
              </w:rPr>
              <w:t>3</w:t>
            </w:r>
            <w:r w:rsidRPr="00B81CCA">
              <w:rPr>
                <w:rFonts w:eastAsia="Arial Unicode MS" w:cs="Times New Roman"/>
                <w:szCs w:val="28"/>
              </w:rPr>
              <w:t>.</w:t>
            </w:r>
            <w:r>
              <w:rPr>
                <w:rFonts w:eastAsia="Arial Unicode MS" w:cs="Times New Roman"/>
                <w:szCs w:val="28"/>
              </w:rPr>
              <w:t>3</w:t>
            </w:r>
            <w:r w:rsidRPr="00B81CCA">
              <w:rPr>
                <w:rFonts w:eastAsia="Arial Unicode MS" w:cs="Times New Roman"/>
                <w:szCs w:val="28"/>
              </w:rPr>
              <w:t xml:space="preserve">. </w:t>
            </w:r>
            <w:r>
              <w:rPr>
                <w:rFonts w:eastAsia="Arial Unicode MS" w:cs="Times New Roman"/>
                <w:szCs w:val="28"/>
              </w:rPr>
              <w:t>Скорая м</w:t>
            </w:r>
            <w:r>
              <w:rPr>
                <w:rFonts w:cs="Times New Roman"/>
                <w:szCs w:val="28"/>
              </w:rPr>
              <w:t xml:space="preserve">едицинская помощь </w:t>
            </w:r>
          </w:p>
        </w:tc>
        <w:tc>
          <w:tcPr>
            <w:tcW w:w="992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  <w:tc>
          <w:tcPr>
            <w:tcW w:w="850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993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vAlign w:val="bottom"/>
          </w:tcPr>
          <w:p w:rsidR="00EC2CDB" w:rsidRPr="00B81CCA" w:rsidRDefault="00EC2CDB" w:rsidP="0048342C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</w:tr>
    </w:tbl>
    <w:p w:rsidR="00711F5B" w:rsidRPr="00B81CCA" w:rsidRDefault="00F267A0" w:rsidP="00F267A0">
      <w:pPr>
        <w:jc w:val="right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».</w:t>
      </w:r>
    </w:p>
    <w:p w:rsidR="00EC2CDB" w:rsidRDefault="00EC2CDB" w:rsidP="00B81CCA">
      <w:pPr>
        <w:rPr>
          <w:rFonts w:cs="Times New Roman"/>
          <w:szCs w:val="28"/>
        </w:rPr>
      </w:pPr>
    </w:p>
    <w:p w:rsidR="00EB2F7B" w:rsidRPr="00B81CCA" w:rsidRDefault="00E811E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4</w:t>
      </w:r>
      <w:r w:rsidR="00FE2388" w:rsidRPr="00B81CCA">
        <w:rPr>
          <w:rFonts w:cs="Times New Roman"/>
          <w:szCs w:val="28"/>
        </w:rPr>
        <w:t xml:space="preserve">. </w:t>
      </w:r>
      <w:r w:rsidR="002931A0" w:rsidRPr="00B81CCA">
        <w:rPr>
          <w:rFonts w:cs="Times New Roman"/>
          <w:szCs w:val="28"/>
        </w:rPr>
        <w:t>В содержании программы: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пункт 1.1. изложить в следующей редакции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«</w:t>
      </w:r>
      <w:r w:rsidRPr="00B81CCA">
        <w:rPr>
          <w:rFonts w:cs="Times New Roman"/>
          <w:b/>
          <w:szCs w:val="28"/>
        </w:rPr>
        <w:t>1.1. Основы управления здравоохранением в Республике Беларусь</w:t>
      </w:r>
      <w:r w:rsidRPr="00B81CCA">
        <w:rPr>
          <w:rFonts w:cs="Times New Roman"/>
          <w:szCs w:val="28"/>
        </w:rPr>
        <w:t xml:space="preserve"> 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lastRenderedPageBreak/>
        <w:t>Управление кадрами в здравоохранении. Кадровое обеспечение здравоохранения. Конфликты и их разрешение.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Планирование медицинской помощи в стационарных условиях.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B81CCA">
        <w:rPr>
          <w:rFonts w:cs="Times New Roman"/>
          <w:szCs w:val="28"/>
        </w:rPr>
        <w:t>медико-социальные</w:t>
      </w:r>
      <w:proofErr w:type="gramEnd"/>
      <w:r w:rsidRPr="00B81CCA">
        <w:rPr>
          <w:rFonts w:cs="Times New Roman"/>
          <w:szCs w:val="28"/>
        </w:rPr>
        <w:t xml:space="preserve"> проблемы.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lastRenderedPageBreak/>
        <w:t>Специализированная и высокотехнологичная медицинская помощь: цели, задачи, функции.</w:t>
      </w:r>
    </w:p>
    <w:p w:rsidR="00465014" w:rsidRPr="00B81CCA" w:rsidRDefault="00465014" w:rsidP="00B81CCA">
      <w:pPr>
        <w:rPr>
          <w:rFonts w:cs="Times New Roman"/>
          <w:szCs w:val="28"/>
        </w:rPr>
      </w:pPr>
      <w:proofErr w:type="gramStart"/>
      <w:r w:rsidRPr="00B81CCA">
        <w:rPr>
          <w:rFonts w:cs="Times New Roman"/>
          <w:szCs w:val="28"/>
        </w:rPr>
        <w:t>Медико-социальная</w:t>
      </w:r>
      <w:proofErr w:type="gramEnd"/>
      <w:r w:rsidRPr="00B81CCA">
        <w:rPr>
          <w:rFonts w:cs="Times New Roman"/>
          <w:szCs w:val="28"/>
        </w:rPr>
        <w:t xml:space="preserve"> и паллиативная медицинская помощь.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Основы медицинской экспертизы и медицинской реабилитации.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Организация медицинской помощи в амбулаторных и стационарных условиях.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B81CCA">
        <w:rPr>
          <w:rFonts w:cs="Times New Roman"/>
          <w:szCs w:val="28"/>
        </w:rPr>
        <w:t>ЦГиЭ</w:t>
      </w:r>
      <w:proofErr w:type="spellEnd"/>
      <w:r w:rsidRPr="00B81CCA">
        <w:rPr>
          <w:rFonts w:cs="Times New Roman"/>
          <w:szCs w:val="28"/>
        </w:rPr>
        <w:t>).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B81CCA">
        <w:rPr>
          <w:rFonts w:cs="Times New Roman"/>
          <w:szCs w:val="28"/>
        </w:rPr>
        <w:t>.»;</w:t>
      </w:r>
      <w:proofErr w:type="gramEnd"/>
    </w:p>
    <w:p w:rsidR="00465014" w:rsidRPr="00B81CCA" w:rsidRDefault="00465014" w:rsidP="00B81CCA">
      <w:pPr>
        <w:rPr>
          <w:rFonts w:cs="Times New Roman"/>
          <w:szCs w:val="28"/>
        </w:rPr>
      </w:pP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пункт 1.2. изложить в следующей редакции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«</w:t>
      </w:r>
      <w:r w:rsidRPr="00B81CCA">
        <w:rPr>
          <w:rFonts w:cs="Times New Roman"/>
          <w:b/>
          <w:szCs w:val="28"/>
        </w:rPr>
        <w:t>1.2. Медицинская информатика и компьютерные технологии</w:t>
      </w:r>
      <w:r w:rsidRPr="00B81CCA">
        <w:rPr>
          <w:rFonts w:cs="Times New Roman"/>
          <w:szCs w:val="28"/>
        </w:rPr>
        <w:t xml:space="preserve">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Сервисные программные средства. Служебные программы.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Принципы построения вычислительных сетей. </w:t>
      </w:r>
      <w:proofErr w:type="spellStart"/>
      <w:r w:rsidRPr="00B81CCA">
        <w:rPr>
          <w:rFonts w:cs="Times New Roman"/>
          <w:szCs w:val="28"/>
        </w:rPr>
        <w:t>Internet</w:t>
      </w:r>
      <w:proofErr w:type="spellEnd"/>
      <w:r w:rsidRPr="00B81CCA">
        <w:rPr>
          <w:rFonts w:cs="Times New Roman"/>
          <w:szCs w:val="28"/>
        </w:rPr>
        <w:t xml:space="preserve">, </w:t>
      </w:r>
      <w:proofErr w:type="spellStart"/>
      <w:r w:rsidRPr="00B81CCA">
        <w:rPr>
          <w:rFonts w:cs="Times New Roman"/>
          <w:szCs w:val="28"/>
        </w:rPr>
        <w:t>intranet</w:t>
      </w:r>
      <w:proofErr w:type="spellEnd"/>
      <w:r w:rsidRPr="00B81CCA">
        <w:rPr>
          <w:rFonts w:cs="Times New Roman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B81CCA">
        <w:rPr>
          <w:rFonts w:cs="Times New Roman"/>
          <w:szCs w:val="28"/>
        </w:rPr>
        <w:t>Microsoft</w:t>
      </w:r>
      <w:proofErr w:type="spellEnd"/>
      <w:r w:rsidRPr="00B81CCA">
        <w:rPr>
          <w:rFonts w:cs="Times New Roman"/>
          <w:szCs w:val="28"/>
        </w:rPr>
        <w:t xml:space="preserve"> </w:t>
      </w:r>
      <w:proofErr w:type="spellStart"/>
      <w:r w:rsidRPr="00B81CCA">
        <w:rPr>
          <w:rFonts w:cs="Times New Roman"/>
          <w:szCs w:val="28"/>
        </w:rPr>
        <w:t>Excel</w:t>
      </w:r>
      <w:proofErr w:type="spellEnd"/>
      <w:r w:rsidRPr="00B81CCA">
        <w:rPr>
          <w:rFonts w:cs="Times New Roman"/>
          <w:szCs w:val="28"/>
        </w:rPr>
        <w:t xml:space="preserve">, </w:t>
      </w:r>
      <w:proofErr w:type="spellStart"/>
      <w:r w:rsidRPr="00B81CCA">
        <w:rPr>
          <w:rFonts w:cs="Times New Roman"/>
          <w:szCs w:val="28"/>
        </w:rPr>
        <w:t>Statistika</w:t>
      </w:r>
      <w:proofErr w:type="spellEnd"/>
      <w:r w:rsidRPr="00B81CCA">
        <w:rPr>
          <w:rFonts w:cs="Times New Roman"/>
          <w:szCs w:val="28"/>
        </w:rPr>
        <w:t>, SPSS. Медицинские автоматизированные системы.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lastRenderedPageBreak/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B81CCA">
        <w:rPr>
          <w:rFonts w:cs="Times New Roman"/>
          <w:szCs w:val="28"/>
        </w:rPr>
        <w:t>.»;</w:t>
      </w:r>
      <w:proofErr w:type="gramEnd"/>
    </w:p>
    <w:p w:rsidR="00465014" w:rsidRPr="00B81CCA" w:rsidRDefault="00465014" w:rsidP="00B81CCA">
      <w:pPr>
        <w:rPr>
          <w:rFonts w:cs="Times New Roman"/>
          <w:szCs w:val="28"/>
        </w:rPr>
      </w:pP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пункт 1.3. изложить в следующей редакции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«</w:t>
      </w:r>
      <w:r w:rsidRPr="00B81CCA">
        <w:rPr>
          <w:rFonts w:cs="Times New Roman"/>
          <w:b/>
          <w:szCs w:val="28"/>
        </w:rPr>
        <w:t>1.3.  Клиническая фармакология</w:t>
      </w:r>
      <w:r w:rsidRPr="00B81CCA">
        <w:rPr>
          <w:rFonts w:cs="Times New Roman"/>
          <w:szCs w:val="28"/>
        </w:rPr>
        <w:t xml:space="preserve">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Предмет и задачи клинической фармакологии. 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465014" w:rsidRPr="00B81CCA" w:rsidRDefault="00465014" w:rsidP="00B81CCA">
      <w:pPr>
        <w:rPr>
          <w:rFonts w:cs="Times New Roman"/>
          <w:szCs w:val="28"/>
        </w:rPr>
      </w:pPr>
      <w:proofErr w:type="gramStart"/>
      <w:r w:rsidRPr="00B81CCA">
        <w:rPr>
          <w:rFonts w:cs="Times New Roman"/>
          <w:szCs w:val="28"/>
        </w:rPr>
        <w:t>Клиническая</w:t>
      </w:r>
      <w:proofErr w:type="gramEnd"/>
      <w:r w:rsidRPr="00B81CCA">
        <w:rPr>
          <w:rFonts w:cs="Times New Roman"/>
          <w:szCs w:val="28"/>
        </w:rPr>
        <w:t xml:space="preserve"> </w:t>
      </w:r>
      <w:proofErr w:type="spellStart"/>
      <w:r w:rsidRPr="00B81CCA">
        <w:rPr>
          <w:rFonts w:cs="Times New Roman"/>
          <w:szCs w:val="28"/>
        </w:rPr>
        <w:t>фармакокинетика</w:t>
      </w:r>
      <w:proofErr w:type="spellEnd"/>
      <w:r w:rsidRPr="00B81CCA">
        <w:rPr>
          <w:rFonts w:cs="Times New Roman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B81CCA">
        <w:rPr>
          <w:rFonts w:cs="Times New Roman"/>
          <w:szCs w:val="28"/>
        </w:rPr>
        <w:t>биотрансформация</w:t>
      </w:r>
      <w:proofErr w:type="spellEnd"/>
      <w:r w:rsidRPr="00B81CCA">
        <w:rPr>
          <w:rFonts w:cs="Times New Roman"/>
          <w:szCs w:val="28"/>
        </w:rPr>
        <w:t>, распределение, выведение.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Основные принципы доказательной медицины.</w:t>
      </w:r>
    </w:p>
    <w:p w:rsidR="00465014" w:rsidRPr="00B81CCA" w:rsidRDefault="00465014" w:rsidP="00B81CCA">
      <w:pPr>
        <w:rPr>
          <w:rFonts w:cs="Times New Roman"/>
          <w:szCs w:val="28"/>
        </w:rPr>
      </w:pPr>
      <w:proofErr w:type="spellStart"/>
      <w:r w:rsidRPr="00B81CCA">
        <w:rPr>
          <w:rFonts w:cs="Times New Roman"/>
          <w:szCs w:val="28"/>
        </w:rPr>
        <w:t>Фармакогенетика</w:t>
      </w:r>
      <w:proofErr w:type="spellEnd"/>
      <w:r w:rsidRPr="00B81CCA">
        <w:rPr>
          <w:rFonts w:cs="Times New Roman"/>
          <w:szCs w:val="28"/>
        </w:rPr>
        <w:t xml:space="preserve"> и взаимодействие лекарственных средств.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Нежелательные реакции на лекарственные средства: пути предупреждения и коррекции.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Возрастные и физиологические особенности применения лекарственных средств.</w:t>
      </w:r>
    </w:p>
    <w:p w:rsidR="00465014" w:rsidRPr="00B81CCA" w:rsidRDefault="0046501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B81CCA">
        <w:rPr>
          <w:rFonts w:cs="Times New Roman"/>
          <w:szCs w:val="28"/>
        </w:rPr>
        <w:t>.».</w:t>
      </w:r>
      <w:proofErr w:type="gramEnd"/>
    </w:p>
    <w:p w:rsidR="008A12F4" w:rsidRPr="00B81CCA" w:rsidRDefault="008A12F4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B81CCA">
        <w:rPr>
          <w:rFonts w:cs="Times New Roman"/>
          <w:szCs w:val="28"/>
        </w:rPr>
        <w:t>.»;</w:t>
      </w:r>
      <w:proofErr w:type="gramEnd"/>
    </w:p>
    <w:p w:rsidR="00465014" w:rsidRPr="00B81CCA" w:rsidRDefault="00465014" w:rsidP="00B81CCA">
      <w:pPr>
        <w:rPr>
          <w:rFonts w:cs="Times New Roman"/>
          <w:szCs w:val="28"/>
        </w:rPr>
      </w:pPr>
    </w:p>
    <w:p w:rsidR="00B671B7" w:rsidRPr="00B81CCA" w:rsidRDefault="00DF25FA" w:rsidP="00B81CCA">
      <w:pPr>
        <w:pStyle w:val="90"/>
        <w:spacing w:line="240" w:lineRule="auto"/>
        <w:ind w:firstLine="709"/>
        <w:rPr>
          <w:i w:val="0"/>
        </w:rPr>
      </w:pPr>
      <w:r w:rsidRPr="00B81CCA">
        <w:rPr>
          <w:i w:val="0"/>
        </w:rPr>
        <w:t>п</w:t>
      </w:r>
      <w:r w:rsidR="00B671B7" w:rsidRPr="00B81CCA">
        <w:rPr>
          <w:i w:val="0"/>
        </w:rPr>
        <w:t>одпункт 2.1.1</w:t>
      </w:r>
      <w:r w:rsidRPr="00B81CCA">
        <w:rPr>
          <w:i w:val="0"/>
        </w:rPr>
        <w:t>.</w:t>
      </w:r>
      <w:r w:rsidR="00B671B7" w:rsidRPr="00B81CCA">
        <w:rPr>
          <w:i w:val="0"/>
        </w:rPr>
        <w:t xml:space="preserve"> изложить в следующей редакции </w:t>
      </w:r>
    </w:p>
    <w:p w:rsidR="00B671B7" w:rsidRPr="00B81CCA" w:rsidRDefault="00B671B7" w:rsidP="00B81CCA">
      <w:pPr>
        <w:pStyle w:val="90"/>
        <w:spacing w:line="240" w:lineRule="auto"/>
        <w:ind w:firstLine="709"/>
        <w:rPr>
          <w:b/>
        </w:rPr>
      </w:pPr>
      <w:r w:rsidRPr="00B81CCA">
        <w:rPr>
          <w:i w:val="0"/>
        </w:rPr>
        <w:t>«</w:t>
      </w:r>
      <w:r w:rsidRPr="00B81CCA">
        <w:rPr>
          <w:b/>
          <w:i w:val="0"/>
        </w:rPr>
        <w:t>2.1.1.</w:t>
      </w:r>
      <w:r w:rsidR="00DF25FA" w:rsidRPr="00B81CCA">
        <w:rPr>
          <w:b/>
          <w:i w:val="0"/>
        </w:rPr>
        <w:t xml:space="preserve"> </w:t>
      </w:r>
      <w:r w:rsidRPr="00B81CCA">
        <w:rPr>
          <w:b/>
          <w:i w:val="0"/>
        </w:rPr>
        <w:t>Методы диагностики в эндокринологии</w:t>
      </w:r>
    </w:p>
    <w:p w:rsidR="00B671B7" w:rsidRPr="00B81CCA" w:rsidRDefault="000357DD" w:rsidP="00B81CCA">
      <w:pPr>
        <w:pStyle w:val="22"/>
        <w:spacing w:line="240" w:lineRule="auto"/>
        <w:ind w:firstLine="709"/>
        <w:jc w:val="both"/>
      </w:pPr>
      <w:r>
        <w:t>О</w:t>
      </w:r>
      <w:r w:rsidR="00B671B7" w:rsidRPr="00B81CCA">
        <w:t xml:space="preserve">ценка жалоб и данных анамнеза; общий осмотр </w:t>
      </w:r>
      <w:r>
        <w:t xml:space="preserve">пациента </w:t>
      </w:r>
      <w:r w:rsidR="00B671B7" w:rsidRPr="00B81CCA">
        <w:t>(конституция, особенности волосяного покрова, особенности строения и выражения лица, осмотр шеи, грудных желез, нижних конечностей; состояние</w:t>
      </w:r>
      <w:r w:rsidR="00B671B7" w:rsidRPr="00B81CCA">
        <w:rPr>
          <w:b/>
        </w:rPr>
        <w:t xml:space="preserve"> </w:t>
      </w:r>
      <w:r w:rsidR="00B671B7" w:rsidRPr="00B81CCA">
        <w:t>зрения и слуха).</w:t>
      </w:r>
    </w:p>
    <w:p w:rsidR="00B671B7" w:rsidRPr="00B81CCA" w:rsidRDefault="00B671B7" w:rsidP="00B81CCA">
      <w:pPr>
        <w:pStyle w:val="22"/>
        <w:spacing w:line="240" w:lineRule="auto"/>
        <w:ind w:firstLine="709"/>
        <w:jc w:val="both"/>
      </w:pPr>
      <w:r w:rsidRPr="00B81CCA">
        <w:t xml:space="preserve">Лабораторные методы </w:t>
      </w:r>
      <w:r w:rsidR="008C1ADE" w:rsidRPr="00B81CCA">
        <w:t xml:space="preserve">диагностики заболеваний эндокринной системы </w:t>
      </w:r>
      <w:r w:rsidRPr="00B81CCA">
        <w:t>(клинический и биохимический анализ крови, гормональное тестирование, нагрузочные тесты, молекулярно-биологическая диагностика), показания, подготовка пациентов к исследованиям</w:t>
      </w:r>
      <w:r w:rsidR="008C1ADE">
        <w:t>,</w:t>
      </w:r>
      <w:r w:rsidRPr="00B81CCA">
        <w:t xml:space="preserve"> </w:t>
      </w:r>
      <w:r w:rsidR="008C1ADE">
        <w:t>и</w:t>
      </w:r>
      <w:r w:rsidRPr="00B81CCA">
        <w:t>нтерпретация результатов.</w:t>
      </w:r>
    </w:p>
    <w:p w:rsidR="00B671B7" w:rsidRPr="00B81CCA" w:rsidRDefault="00B671B7" w:rsidP="00B81CCA">
      <w:pPr>
        <w:pStyle w:val="22"/>
        <w:spacing w:line="240" w:lineRule="auto"/>
        <w:ind w:firstLine="709"/>
        <w:jc w:val="both"/>
      </w:pPr>
      <w:r w:rsidRPr="00B81CCA">
        <w:t>Инструментальные методы диагностики заболеваний эндокринной системы (</w:t>
      </w:r>
      <w:proofErr w:type="spellStart"/>
      <w:r w:rsidRPr="00B81CCA">
        <w:t>сонографические</w:t>
      </w:r>
      <w:proofErr w:type="spellEnd"/>
      <w:r w:rsidRPr="00B81CCA">
        <w:t>, рентгенологические, включая компьютерную томографию, ядерно-магнитно-резонансную томографию, позитронно-эмиссионную томографию, ультразвуковые, изотопные</w:t>
      </w:r>
      <w:r w:rsidR="00ED4CED">
        <w:t xml:space="preserve"> </w:t>
      </w:r>
      <w:r w:rsidR="00ED4CED" w:rsidRPr="00B81CCA">
        <w:t>исследования</w:t>
      </w:r>
      <w:r w:rsidRPr="00B81CCA">
        <w:t>)</w:t>
      </w:r>
      <w:r w:rsidR="008C1ADE">
        <w:t>.</w:t>
      </w:r>
      <w:r w:rsidRPr="00B81CCA">
        <w:t xml:space="preserve"> </w:t>
      </w:r>
      <w:r w:rsidR="008C1ADE">
        <w:t>В</w:t>
      </w:r>
      <w:r w:rsidRPr="00B81CCA">
        <w:t>озможности биопсии в диагностике эндокрин</w:t>
      </w:r>
      <w:r w:rsidR="008C1ADE">
        <w:t>ных заболеваний</w:t>
      </w:r>
      <w:proofErr w:type="gramStart"/>
      <w:r w:rsidRPr="00B81CCA">
        <w:t>.</w:t>
      </w:r>
      <w:r w:rsidR="00E1296A" w:rsidRPr="00B81CCA">
        <w:t>»</w:t>
      </w:r>
      <w:r w:rsidR="00DF25FA" w:rsidRPr="00B81CCA">
        <w:t>;</w:t>
      </w:r>
      <w:proofErr w:type="gramEnd"/>
    </w:p>
    <w:p w:rsidR="00AA5637" w:rsidRPr="00B81CCA" w:rsidRDefault="00F16616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lastRenderedPageBreak/>
        <w:t xml:space="preserve">абзац первый </w:t>
      </w:r>
      <w:r w:rsidR="00DF25FA" w:rsidRPr="00B81CCA">
        <w:rPr>
          <w:rFonts w:cs="Times New Roman"/>
          <w:szCs w:val="28"/>
        </w:rPr>
        <w:t>подпункт</w:t>
      </w:r>
      <w:r>
        <w:rPr>
          <w:rFonts w:cs="Times New Roman"/>
          <w:szCs w:val="28"/>
        </w:rPr>
        <w:t>а</w:t>
      </w:r>
      <w:r w:rsidR="00DF25FA" w:rsidRPr="00B81CCA">
        <w:rPr>
          <w:rFonts w:cs="Times New Roman"/>
          <w:b/>
          <w:szCs w:val="28"/>
        </w:rPr>
        <w:t xml:space="preserve"> </w:t>
      </w:r>
      <w:r w:rsidR="00DF25FA" w:rsidRPr="00B81CCA">
        <w:rPr>
          <w:rFonts w:cs="Times New Roman"/>
          <w:szCs w:val="28"/>
        </w:rPr>
        <w:t>«</w:t>
      </w:r>
      <w:r w:rsidR="00DF25FA" w:rsidRPr="00B81CCA">
        <w:rPr>
          <w:rFonts w:cs="Times New Roman"/>
          <w:b/>
          <w:szCs w:val="28"/>
        </w:rPr>
        <w:t>2.1.3. Организация эндокринологической помощи</w:t>
      </w:r>
      <w:r w:rsidR="009032CD" w:rsidRPr="00B81CCA">
        <w:rPr>
          <w:rFonts w:cs="Times New Roman"/>
          <w:szCs w:val="28"/>
        </w:rPr>
        <w:t>»</w:t>
      </w:r>
      <w:r w:rsidR="00DF25FA" w:rsidRPr="00B81CCA">
        <w:rPr>
          <w:rFonts w:cs="Times New Roman"/>
          <w:szCs w:val="28"/>
        </w:rPr>
        <w:t xml:space="preserve"> изложить в следующей редакции</w:t>
      </w:r>
    </w:p>
    <w:p w:rsidR="00327EE6" w:rsidRPr="00B81CCA" w:rsidRDefault="00B167C3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«</w:t>
      </w:r>
      <w:r w:rsidR="00A401A1" w:rsidRPr="00B81CCA">
        <w:rPr>
          <w:rFonts w:cs="Times New Roman"/>
          <w:szCs w:val="28"/>
        </w:rPr>
        <w:t xml:space="preserve">Факторы риска заболеваний эндокринной системы. </w:t>
      </w:r>
      <w:r w:rsidR="00A401A1">
        <w:rPr>
          <w:rFonts w:cs="Times New Roman"/>
          <w:szCs w:val="28"/>
        </w:rPr>
        <w:t xml:space="preserve">Профилактические осмотры населения с целью выявления </w:t>
      </w:r>
      <w:r w:rsidR="00A401A1" w:rsidRPr="00B81CCA">
        <w:rPr>
          <w:rFonts w:cs="Times New Roman"/>
          <w:szCs w:val="28"/>
        </w:rPr>
        <w:t>заболевани</w:t>
      </w:r>
      <w:r w:rsidR="00A401A1">
        <w:rPr>
          <w:rFonts w:cs="Times New Roman"/>
          <w:szCs w:val="28"/>
        </w:rPr>
        <w:t>й</w:t>
      </w:r>
      <w:r w:rsidR="00A401A1" w:rsidRPr="00B81CCA">
        <w:rPr>
          <w:rFonts w:cs="Times New Roman"/>
          <w:szCs w:val="28"/>
        </w:rPr>
        <w:t xml:space="preserve"> эндокринной системы</w:t>
      </w:r>
      <w:r w:rsidR="00A401A1">
        <w:rPr>
          <w:rFonts w:cs="Times New Roman"/>
          <w:szCs w:val="28"/>
        </w:rPr>
        <w:t>.</w:t>
      </w:r>
      <w:r w:rsidR="00A401A1" w:rsidRPr="00B81CCA">
        <w:rPr>
          <w:rFonts w:cs="Times New Roman"/>
          <w:szCs w:val="28"/>
        </w:rPr>
        <w:t xml:space="preserve"> Объем </w:t>
      </w:r>
      <w:proofErr w:type="spellStart"/>
      <w:r w:rsidR="00A401A1" w:rsidRPr="00B81CCA">
        <w:rPr>
          <w:rFonts w:cs="Times New Roman"/>
          <w:szCs w:val="28"/>
        </w:rPr>
        <w:t>физикального</w:t>
      </w:r>
      <w:proofErr w:type="spellEnd"/>
      <w:r w:rsidR="00A401A1" w:rsidRPr="00B81CCA">
        <w:rPr>
          <w:rFonts w:cs="Times New Roman"/>
          <w:szCs w:val="28"/>
        </w:rPr>
        <w:t xml:space="preserve"> обследования при эндокринологических осмотрах. Метод анкетирования, использование компьютерных технологий.</w:t>
      </w:r>
      <w:r w:rsidR="00A401A1">
        <w:rPr>
          <w:rFonts w:cs="Times New Roman"/>
          <w:szCs w:val="28"/>
        </w:rPr>
        <w:t xml:space="preserve"> </w:t>
      </w:r>
      <w:r w:rsidR="00327EE6" w:rsidRPr="00B81CCA">
        <w:rPr>
          <w:rFonts w:cs="Times New Roman"/>
          <w:szCs w:val="28"/>
        </w:rPr>
        <w:t>Клинические группы диспансерного учета пациентов</w:t>
      </w:r>
      <w:r w:rsidR="00A401A1">
        <w:rPr>
          <w:rFonts w:cs="Times New Roman"/>
          <w:szCs w:val="28"/>
        </w:rPr>
        <w:t xml:space="preserve"> с эндокринными заболеваниями</w:t>
      </w:r>
      <w:r w:rsidR="00327EE6" w:rsidRPr="00B81CCA">
        <w:rPr>
          <w:rFonts w:cs="Times New Roman"/>
          <w:szCs w:val="28"/>
        </w:rPr>
        <w:t>. Учетная документация. Группы диспансерного наблюдения у врачей-эндокринологов и врачей-терапевтов.</w:t>
      </w:r>
      <w:r w:rsidRPr="00B81CCA">
        <w:rPr>
          <w:rFonts w:cs="Times New Roman"/>
          <w:szCs w:val="28"/>
        </w:rPr>
        <w:t>»</w:t>
      </w:r>
      <w:r w:rsidR="009A60C3" w:rsidRPr="00B81CCA">
        <w:rPr>
          <w:rFonts w:cs="Times New Roman"/>
          <w:szCs w:val="28"/>
        </w:rPr>
        <w:t>;</w:t>
      </w:r>
    </w:p>
    <w:p w:rsidR="00253505" w:rsidRPr="00B81CCA" w:rsidRDefault="00253505" w:rsidP="00B81CCA">
      <w:pPr>
        <w:rPr>
          <w:rFonts w:cs="Times New Roman"/>
          <w:szCs w:val="28"/>
        </w:rPr>
      </w:pPr>
    </w:p>
    <w:p w:rsidR="00253505" w:rsidRPr="00B81CCA" w:rsidRDefault="00253505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название </w:t>
      </w:r>
      <w:r w:rsidR="00102D63" w:rsidRPr="00B81CCA">
        <w:rPr>
          <w:rFonts w:cs="Times New Roman"/>
          <w:szCs w:val="28"/>
        </w:rPr>
        <w:t>под</w:t>
      </w:r>
      <w:r w:rsidRPr="00B81CCA">
        <w:rPr>
          <w:rFonts w:cs="Times New Roman"/>
          <w:szCs w:val="28"/>
        </w:rPr>
        <w:t>пункта 2.1.4. изложить в следующей редакции</w:t>
      </w:r>
    </w:p>
    <w:p w:rsidR="00253505" w:rsidRPr="00B81CCA" w:rsidRDefault="00253505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«</w:t>
      </w:r>
      <w:r w:rsidRPr="006A51D7">
        <w:rPr>
          <w:rFonts w:cs="Times New Roman"/>
          <w:b/>
          <w:szCs w:val="28"/>
        </w:rPr>
        <w:t>2.1.</w:t>
      </w:r>
      <w:r w:rsidR="00E22F45" w:rsidRPr="006A51D7">
        <w:rPr>
          <w:rFonts w:cs="Times New Roman"/>
          <w:b/>
          <w:szCs w:val="28"/>
        </w:rPr>
        <w:t>4</w:t>
      </w:r>
      <w:r w:rsidRPr="006A51D7">
        <w:rPr>
          <w:rFonts w:cs="Times New Roman"/>
          <w:b/>
          <w:szCs w:val="28"/>
        </w:rPr>
        <w:t xml:space="preserve">. </w:t>
      </w:r>
      <w:r w:rsidR="00E22F45" w:rsidRPr="006A51D7">
        <w:rPr>
          <w:rFonts w:cs="Times New Roman"/>
          <w:b/>
          <w:szCs w:val="28"/>
        </w:rPr>
        <w:t xml:space="preserve">Медицинская помощь </w:t>
      </w:r>
      <w:r w:rsidR="00102D63" w:rsidRPr="006A51D7">
        <w:rPr>
          <w:rFonts w:cs="Times New Roman"/>
          <w:b/>
          <w:szCs w:val="28"/>
        </w:rPr>
        <w:t>п</w:t>
      </w:r>
      <w:r w:rsidR="00E22F45" w:rsidRPr="006A51D7">
        <w:rPr>
          <w:rFonts w:cs="Times New Roman"/>
          <w:b/>
          <w:szCs w:val="28"/>
        </w:rPr>
        <w:t>ациентам с заболеваниями эндокринной системы</w:t>
      </w:r>
      <w:r w:rsidR="006A51D7" w:rsidRPr="006A51D7">
        <w:rPr>
          <w:rFonts w:cs="Times New Roman"/>
          <w:b/>
          <w:szCs w:val="28"/>
        </w:rPr>
        <w:t xml:space="preserve"> в амбулаторных условиях</w:t>
      </w:r>
      <w:r w:rsidR="00E22F45" w:rsidRPr="006A51D7">
        <w:rPr>
          <w:rFonts w:cs="Times New Roman"/>
          <w:b/>
          <w:szCs w:val="28"/>
        </w:rPr>
        <w:t xml:space="preserve">. </w:t>
      </w:r>
      <w:proofErr w:type="gramStart"/>
      <w:r w:rsidR="00E22F45" w:rsidRPr="006A51D7">
        <w:rPr>
          <w:rFonts w:cs="Times New Roman"/>
          <w:b/>
          <w:szCs w:val="28"/>
        </w:rPr>
        <w:t>Медико-социальная</w:t>
      </w:r>
      <w:proofErr w:type="gramEnd"/>
      <w:r w:rsidR="00E22F45" w:rsidRPr="006A51D7">
        <w:rPr>
          <w:rFonts w:cs="Times New Roman"/>
          <w:b/>
          <w:szCs w:val="28"/>
        </w:rPr>
        <w:t xml:space="preserve"> экспертиза и </w:t>
      </w:r>
      <w:r w:rsidR="006A51D7" w:rsidRPr="006A51D7">
        <w:rPr>
          <w:rFonts w:cs="Times New Roman"/>
          <w:b/>
          <w:szCs w:val="28"/>
        </w:rPr>
        <w:t xml:space="preserve">медицинская </w:t>
      </w:r>
      <w:r w:rsidR="00E22F45" w:rsidRPr="006A51D7">
        <w:rPr>
          <w:rFonts w:cs="Times New Roman"/>
          <w:b/>
          <w:szCs w:val="28"/>
        </w:rPr>
        <w:t>реабилитация</w:t>
      </w:r>
      <w:r w:rsidRPr="00B81CCA">
        <w:rPr>
          <w:rFonts w:cs="Times New Roman"/>
          <w:szCs w:val="28"/>
        </w:rPr>
        <w:t>»</w:t>
      </w:r>
      <w:r w:rsidR="00102D63" w:rsidRPr="00B81CCA">
        <w:rPr>
          <w:rFonts w:cs="Times New Roman"/>
          <w:szCs w:val="28"/>
        </w:rPr>
        <w:t>;</w:t>
      </w:r>
    </w:p>
    <w:p w:rsidR="00465014" w:rsidRPr="00B81CCA" w:rsidRDefault="00465014" w:rsidP="00B81CCA">
      <w:pPr>
        <w:rPr>
          <w:rFonts w:cs="Times New Roman"/>
          <w:szCs w:val="28"/>
        </w:rPr>
      </w:pPr>
    </w:p>
    <w:p w:rsidR="009A60C3" w:rsidRPr="00B81CCA" w:rsidRDefault="009A60C3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в п</w:t>
      </w:r>
      <w:r w:rsidR="007D21F2" w:rsidRPr="00B81CCA">
        <w:rPr>
          <w:rFonts w:cs="Times New Roman"/>
          <w:szCs w:val="28"/>
        </w:rPr>
        <w:t>одпункт</w:t>
      </w:r>
      <w:r w:rsidRPr="00B81CCA">
        <w:rPr>
          <w:rFonts w:cs="Times New Roman"/>
          <w:szCs w:val="28"/>
        </w:rPr>
        <w:t>е</w:t>
      </w:r>
      <w:r w:rsidR="000A6DB6" w:rsidRPr="00B81CCA">
        <w:rPr>
          <w:rFonts w:cs="Times New Roman"/>
          <w:b/>
          <w:szCs w:val="28"/>
        </w:rPr>
        <w:t xml:space="preserve"> </w:t>
      </w:r>
      <w:r w:rsidRPr="00B81CCA">
        <w:rPr>
          <w:rFonts w:cs="Times New Roman"/>
          <w:szCs w:val="28"/>
        </w:rPr>
        <w:t>«</w:t>
      </w:r>
      <w:r w:rsidR="007D21F2" w:rsidRPr="00B81CCA">
        <w:rPr>
          <w:rFonts w:cs="Times New Roman"/>
          <w:b/>
          <w:szCs w:val="28"/>
        </w:rPr>
        <w:t xml:space="preserve">2.2.1. </w:t>
      </w:r>
      <w:proofErr w:type="spellStart"/>
      <w:r w:rsidR="007D21F2" w:rsidRPr="00B81CCA">
        <w:rPr>
          <w:rFonts w:cs="Times New Roman"/>
          <w:b/>
          <w:szCs w:val="28"/>
        </w:rPr>
        <w:t>Диабетология</w:t>
      </w:r>
      <w:proofErr w:type="spellEnd"/>
      <w:r w:rsidRPr="00B81CCA">
        <w:rPr>
          <w:rFonts w:cs="Times New Roman"/>
          <w:szCs w:val="28"/>
        </w:rPr>
        <w:t>»</w:t>
      </w:r>
    </w:p>
    <w:p w:rsidR="00DE206B" w:rsidRPr="00B81CCA" w:rsidRDefault="00DE206B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в </w:t>
      </w:r>
      <w:r w:rsidR="00CF6A11" w:rsidRPr="00B81CCA">
        <w:rPr>
          <w:rFonts w:cs="Times New Roman"/>
          <w:szCs w:val="28"/>
        </w:rPr>
        <w:t>а</w:t>
      </w:r>
      <w:r w:rsidR="000A6DB6" w:rsidRPr="00B81CCA">
        <w:rPr>
          <w:rFonts w:cs="Times New Roman"/>
          <w:szCs w:val="28"/>
        </w:rPr>
        <w:t>бзац</w:t>
      </w:r>
      <w:r w:rsidRPr="00B81CCA">
        <w:rPr>
          <w:rFonts w:cs="Times New Roman"/>
          <w:szCs w:val="28"/>
        </w:rPr>
        <w:t>е</w:t>
      </w:r>
      <w:r w:rsidR="000A6DB6" w:rsidRPr="00B81CCA">
        <w:rPr>
          <w:rFonts w:cs="Times New Roman"/>
          <w:szCs w:val="28"/>
        </w:rPr>
        <w:t xml:space="preserve"> четверт</w:t>
      </w:r>
      <w:r w:rsidRPr="00B81CCA">
        <w:rPr>
          <w:rFonts w:cs="Times New Roman"/>
          <w:szCs w:val="28"/>
        </w:rPr>
        <w:t>ом слова «понятие о» заменить соответственно словом «принцип»;</w:t>
      </w:r>
    </w:p>
    <w:p w:rsidR="00EB5864" w:rsidRPr="00B81CCA" w:rsidRDefault="00CF6A11" w:rsidP="00B81CCA">
      <w:pPr>
        <w:pStyle w:val="22"/>
        <w:spacing w:line="240" w:lineRule="auto"/>
        <w:ind w:firstLine="709"/>
        <w:jc w:val="both"/>
        <w:rPr>
          <w:b/>
        </w:rPr>
      </w:pPr>
      <w:r w:rsidRPr="00B81CCA">
        <w:t>а</w:t>
      </w:r>
      <w:r w:rsidR="00EB5864" w:rsidRPr="00B81CCA">
        <w:t>бзац пятый</w:t>
      </w:r>
      <w:r w:rsidR="009A60C3" w:rsidRPr="00B81CCA">
        <w:t xml:space="preserve"> изложить в </w:t>
      </w:r>
      <w:r w:rsidR="00EB5864" w:rsidRPr="00B81CCA">
        <w:t>следующей редакции «Этиология и патогенез сахарного диабета 2 типа</w:t>
      </w:r>
      <w:r w:rsidR="00F27432">
        <w:t>.</w:t>
      </w:r>
      <w:r w:rsidR="00EB5864" w:rsidRPr="00B81CCA">
        <w:t xml:space="preserve"> Комплексное лечение сахарного диабета 2 типа </w:t>
      </w:r>
      <w:r w:rsidR="00F27432">
        <w:t>К</w:t>
      </w:r>
      <w:r w:rsidR="00F27432" w:rsidRPr="00B81CCA">
        <w:t>ритерии компенсации</w:t>
      </w:r>
      <w:r w:rsidR="00F27432">
        <w:t>.</w:t>
      </w:r>
      <w:r w:rsidR="00F27432" w:rsidRPr="00B81CCA">
        <w:t xml:space="preserve"> </w:t>
      </w:r>
      <w:r w:rsidR="00EB5864" w:rsidRPr="00B81CCA">
        <w:t>Перспективы лечения сахарного диабета 2 типа. Особенности течения сахарного диабета 2 типа у пациентов пожилого возраста</w:t>
      </w:r>
      <w:proofErr w:type="gramStart"/>
      <w:r w:rsidR="00EB5864" w:rsidRPr="00B81CCA">
        <w:t>.»</w:t>
      </w:r>
      <w:r w:rsidR="00692072" w:rsidRPr="00B81CCA">
        <w:t>;</w:t>
      </w:r>
      <w:proofErr w:type="gramEnd"/>
    </w:p>
    <w:p w:rsidR="00DE206B" w:rsidRPr="00B81CCA" w:rsidRDefault="00DE206B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в абзаце тридцатом слова «клиническая картина» заменить соответственно словами «клинические проявления»;</w:t>
      </w:r>
    </w:p>
    <w:p w:rsidR="006C5171" w:rsidRPr="00B81CCA" w:rsidRDefault="006C5171" w:rsidP="00B81CCA">
      <w:pPr>
        <w:pStyle w:val="90"/>
        <w:spacing w:line="240" w:lineRule="auto"/>
        <w:ind w:firstLine="709"/>
        <w:rPr>
          <w:i w:val="0"/>
        </w:rPr>
      </w:pPr>
    </w:p>
    <w:p w:rsidR="002027A5" w:rsidRPr="00B81CCA" w:rsidRDefault="009A60C3" w:rsidP="00B81CCA">
      <w:pPr>
        <w:pStyle w:val="90"/>
        <w:spacing w:line="240" w:lineRule="auto"/>
        <w:ind w:firstLine="709"/>
        <w:rPr>
          <w:i w:val="0"/>
        </w:rPr>
      </w:pPr>
      <w:r w:rsidRPr="00B81CCA">
        <w:rPr>
          <w:i w:val="0"/>
        </w:rPr>
        <w:t>п</w:t>
      </w:r>
      <w:r w:rsidR="00250A18" w:rsidRPr="00B81CCA">
        <w:rPr>
          <w:i w:val="0"/>
        </w:rPr>
        <w:t xml:space="preserve">одпункт </w:t>
      </w:r>
      <w:r w:rsidR="002027A5" w:rsidRPr="00B81CCA">
        <w:rPr>
          <w:i w:val="0"/>
        </w:rPr>
        <w:t>2.2.2.</w:t>
      </w:r>
      <w:r w:rsidR="002027A5" w:rsidRPr="00B81CCA">
        <w:rPr>
          <w:b/>
        </w:rPr>
        <w:t xml:space="preserve"> </w:t>
      </w:r>
      <w:r w:rsidR="002027A5" w:rsidRPr="00B81CCA">
        <w:rPr>
          <w:i w:val="0"/>
        </w:rPr>
        <w:t>изл</w:t>
      </w:r>
      <w:r w:rsidR="00250A18" w:rsidRPr="00B81CCA">
        <w:rPr>
          <w:i w:val="0"/>
        </w:rPr>
        <w:t>ожить в следующей редакции</w:t>
      </w:r>
    </w:p>
    <w:p w:rsidR="002027A5" w:rsidRPr="00B81CCA" w:rsidRDefault="009A60C3" w:rsidP="00B81CCA">
      <w:pPr>
        <w:pStyle w:val="25"/>
        <w:spacing w:line="240" w:lineRule="auto"/>
        <w:ind w:firstLine="709"/>
      </w:pPr>
      <w:r w:rsidRPr="00B81CCA">
        <w:rPr>
          <w:b w:val="0"/>
        </w:rPr>
        <w:t>«</w:t>
      </w:r>
      <w:r w:rsidR="002027A5" w:rsidRPr="00B81CCA">
        <w:t>2.2.2</w:t>
      </w:r>
      <w:r w:rsidR="00966AA0" w:rsidRPr="00B81CCA">
        <w:t>.</w:t>
      </w:r>
      <w:r w:rsidR="002027A5" w:rsidRPr="00B81CCA">
        <w:t xml:space="preserve"> Заболевания щитовидной железы</w:t>
      </w:r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r w:rsidRPr="00B81CCA">
        <w:t>Анатомия и физиология щитовидной железы (анатомические особенности щитовидной железы, кровоснабжение, иннервация, гистологическое строение, эффекты тироидных гормонов, действие тироидных</w:t>
      </w:r>
      <w:r w:rsidRPr="00B81CCA">
        <w:rPr>
          <w:b/>
        </w:rPr>
        <w:t xml:space="preserve"> </w:t>
      </w:r>
      <w:r w:rsidRPr="00B81CCA">
        <w:t>гормонов на молекулярном уровне). Биосинтез, секреция и механизмы действия гормонов щитовидной железы. Методы обследования пациентов с заболеваниями щитовидной железы (</w:t>
      </w:r>
      <w:proofErr w:type="spellStart"/>
      <w:r w:rsidRPr="00B81CCA">
        <w:t>физикальные</w:t>
      </w:r>
      <w:proofErr w:type="spellEnd"/>
      <w:r w:rsidRPr="00B81CCA">
        <w:t xml:space="preserve">, лабораторные </w:t>
      </w:r>
      <w:r w:rsidR="009A60C3" w:rsidRPr="00B81CCA">
        <w:t xml:space="preserve">– </w:t>
      </w:r>
      <w:r w:rsidRPr="00B81CCA">
        <w:t xml:space="preserve">уровни </w:t>
      </w:r>
      <w:proofErr w:type="spellStart"/>
      <w:r w:rsidRPr="00B81CCA">
        <w:t>тиротропного</w:t>
      </w:r>
      <w:proofErr w:type="spellEnd"/>
      <w:r w:rsidRPr="00B81CCA">
        <w:t xml:space="preserve"> гормона (ТТГ), свободных фракций </w:t>
      </w:r>
      <w:proofErr w:type="spellStart"/>
      <w:r w:rsidRPr="00B81CCA">
        <w:t>трийодтиронина</w:t>
      </w:r>
      <w:proofErr w:type="spellEnd"/>
      <w:r w:rsidRPr="00B81CCA">
        <w:t xml:space="preserve"> (</w:t>
      </w:r>
      <w:proofErr w:type="spellStart"/>
      <w:r w:rsidRPr="00B81CCA">
        <w:t>св</w:t>
      </w:r>
      <w:proofErr w:type="gramStart"/>
      <w:r w:rsidRPr="00B81CCA">
        <w:t>.Т</w:t>
      </w:r>
      <w:proofErr w:type="gramEnd"/>
      <w:r w:rsidRPr="00B81CCA">
        <w:t>з</w:t>
      </w:r>
      <w:proofErr w:type="spellEnd"/>
      <w:r w:rsidRPr="00B81CCA">
        <w:t xml:space="preserve">) и тироксина (св.Т4), </w:t>
      </w:r>
      <w:proofErr w:type="spellStart"/>
      <w:r w:rsidRPr="00B81CCA">
        <w:t>кальцитонина</w:t>
      </w:r>
      <w:proofErr w:type="spellEnd"/>
      <w:r w:rsidRPr="00B81CCA">
        <w:t xml:space="preserve">, </w:t>
      </w:r>
      <w:proofErr w:type="spellStart"/>
      <w:r w:rsidRPr="00B81CCA">
        <w:t>антитироидных</w:t>
      </w:r>
      <w:proofErr w:type="spellEnd"/>
      <w:r w:rsidRPr="00B81CCA">
        <w:t xml:space="preserve"> антител, </w:t>
      </w:r>
      <w:proofErr w:type="spellStart"/>
      <w:r w:rsidRPr="00B81CCA">
        <w:t>тироглобулина</w:t>
      </w:r>
      <w:proofErr w:type="spellEnd"/>
      <w:r w:rsidRPr="00B81CCA">
        <w:t xml:space="preserve">, функциональные тесты, экскреция йода с мочой; инструментальные (ультразвуковое исследование, </w:t>
      </w:r>
      <w:proofErr w:type="spellStart"/>
      <w:r w:rsidRPr="00B81CCA">
        <w:t>сцинтиграфия</w:t>
      </w:r>
      <w:proofErr w:type="spellEnd"/>
      <w:r w:rsidRPr="00B81CCA">
        <w:t xml:space="preserve">, тонкоигольная аспирационная пункционная биопсия; компьютерная томография (КТ), магнитно-резонансная томография (МРТ)). Основные термины и понятия, используемые в </w:t>
      </w:r>
      <w:proofErr w:type="spellStart"/>
      <w:r w:rsidRPr="00B81CCA">
        <w:t>тироидологии</w:t>
      </w:r>
      <w:proofErr w:type="spellEnd"/>
      <w:r w:rsidRPr="00B81CCA">
        <w:t xml:space="preserve">. Классификация зоба (Всемирная организация здравоохранения, </w:t>
      </w:r>
      <w:r w:rsidRPr="00B81CCA">
        <w:rPr>
          <w:rStyle w:val="23"/>
          <w:b w:val="0"/>
        </w:rPr>
        <w:t>1994).</w:t>
      </w:r>
      <w:r w:rsidR="009A60C3" w:rsidRPr="00B81CCA">
        <w:rPr>
          <w:rStyle w:val="23"/>
          <w:b w:val="0"/>
        </w:rPr>
        <w:t xml:space="preserve"> </w:t>
      </w:r>
      <w:r w:rsidRPr="00B81CCA">
        <w:t>Классификация заболеваний щитовидной железы.</w:t>
      </w:r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r w:rsidRPr="00B81CCA">
        <w:t xml:space="preserve">Синдром </w:t>
      </w:r>
      <w:proofErr w:type="spellStart"/>
      <w:r w:rsidRPr="00B81CCA">
        <w:t>тиротоксикоза</w:t>
      </w:r>
      <w:proofErr w:type="spellEnd"/>
      <w:r w:rsidRPr="00B81CCA">
        <w:t xml:space="preserve">: </w:t>
      </w:r>
      <w:proofErr w:type="spellStart"/>
      <w:r w:rsidRPr="00B81CCA">
        <w:t>этиопатогенетическая</w:t>
      </w:r>
      <w:proofErr w:type="spellEnd"/>
      <w:r w:rsidRPr="00B81CCA">
        <w:t xml:space="preserve"> классификация</w:t>
      </w:r>
      <w:r w:rsidR="009A60C3" w:rsidRPr="00B81CCA">
        <w:t xml:space="preserve"> </w:t>
      </w:r>
      <w:r w:rsidRPr="00B81CCA">
        <w:t>(</w:t>
      </w:r>
      <w:proofErr w:type="spellStart"/>
      <w:r w:rsidRPr="00B81CCA">
        <w:t>гипертироз</w:t>
      </w:r>
      <w:proofErr w:type="spellEnd"/>
      <w:r w:rsidRPr="00B81CCA">
        <w:t xml:space="preserve">, обусловленный повышенной продукцией гормонов щитовидной </w:t>
      </w:r>
      <w:r w:rsidRPr="00B81CCA">
        <w:lastRenderedPageBreak/>
        <w:t xml:space="preserve">железы; </w:t>
      </w:r>
      <w:proofErr w:type="spellStart"/>
      <w:r w:rsidRPr="00B81CCA">
        <w:t>гипертироз</w:t>
      </w:r>
      <w:proofErr w:type="spellEnd"/>
      <w:r w:rsidRPr="00B81CCA">
        <w:t xml:space="preserve">, обусловленный продукцией тироидных гормонов вне щитовидной железы; </w:t>
      </w:r>
      <w:proofErr w:type="spellStart"/>
      <w:r w:rsidRPr="00B81CCA">
        <w:t>тиротоксикоз</w:t>
      </w:r>
      <w:proofErr w:type="spellEnd"/>
      <w:r w:rsidRPr="00B81CCA">
        <w:t xml:space="preserve">, не связанный с </w:t>
      </w:r>
      <w:proofErr w:type="spellStart"/>
      <w:r w:rsidRPr="00B81CCA">
        <w:t>гиперпродукцией</w:t>
      </w:r>
      <w:proofErr w:type="spellEnd"/>
      <w:r w:rsidRPr="00B81CCA">
        <w:t xml:space="preserve"> гормонов щитовидной железы), системные клинические проявления, диагностика.</w:t>
      </w:r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proofErr w:type="gramStart"/>
      <w:r w:rsidRPr="00B81CCA">
        <w:t xml:space="preserve">Болезнь </w:t>
      </w:r>
      <w:proofErr w:type="spellStart"/>
      <w:r w:rsidRPr="00B81CCA">
        <w:t>Грейвса</w:t>
      </w:r>
      <w:proofErr w:type="spellEnd"/>
      <w:r w:rsidRPr="00B81CCA">
        <w:t>-Базедова (диффузный токсический зоб): определение, эпидемиология, этиология</w:t>
      </w:r>
      <w:r w:rsidR="0048342C">
        <w:t>,</w:t>
      </w:r>
      <w:r w:rsidRPr="00B81CCA">
        <w:t xml:space="preserve"> патогенез, клиническая картина (сердечно</w:t>
      </w:r>
      <w:r w:rsidRPr="00B81CCA">
        <w:softHyphen/>
        <w:t>сосудистая система, «</w:t>
      </w:r>
      <w:proofErr w:type="spellStart"/>
      <w:r w:rsidRPr="00B81CCA">
        <w:t>тиротоксическое</w:t>
      </w:r>
      <w:proofErr w:type="spellEnd"/>
      <w:r w:rsidRPr="00B81CCA">
        <w:t xml:space="preserve"> сердце», катаболический синдром, центральная нервная система, </w:t>
      </w:r>
      <w:proofErr w:type="spellStart"/>
      <w:r w:rsidRPr="00B81CCA">
        <w:t>эктодермальные</w:t>
      </w:r>
      <w:proofErr w:type="spellEnd"/>
      <w:r w:rsidRPr="00B81CCA">
        <w:t xml:space="preserve"> нарушения, система органов пищеварения, эндокринные нарушения, ассоциированные аутоиммунные заболевания), диагностика и дифференциальная диагностика, лечение</w:t>
      </w:r>
      <w:r w:rsidR="0048342C">
        <w:t>,</w:t>
      </w:r>
      <w:r w:rsidRPr="00B81CCA">
        <w:t xml:space="preserve"> </w:t>
      </w:r>
      <w:r w:rsidR="0048342C">
        <w:t>о</w:t>
      </w:r>
      <w:r w:rsidRPr="00B81CCA">
        <w:t>собенности ведения беременн</w:t>
      </w:r>
      <w:r w:rsidR="0048342C">
        <w:t>ости</w:t>
      </w:r>
      <w:r w:rsidRPr="00B81CCA">
        <w:t>.</w:t>
      </w:r>
      <w:proofErr w:type="gramEnd"/>
      <w:r w:rsidRPr="00B81CCA">
        <w:t xml:space="preserve"> Гиперфункция щитовидной железы в пожилом возрасте.</w:t>
      </w:r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proofErr w:type="spellStart"/>
      <w:proofErr w:type="gramStart"/>
      <w:r w:rsidRPr="00B81CCA">
        <w:t>Тиротоксический</w:t>
      </w:r>
      <w:proofErr w:type="spellEnd"/>
      <w:r w:rsidRPr="00B81CCA">
        <w:t xml:space="preserve"> криз: определение, эпидемиология, этиология, патогенез, клиническая картина, диагностика, профилактика и лечение.</w:t>
      </w:r>
      <w:proofErr w:type="gramEnd"/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proofErr w:type="gramStart"/>
      <w:r w:rsidRPr="00B81CCA">
        <w:t xml:space="preserve">Аутоиммунная эндокринная </w:t>
      </w:r>
      <w:proofErr w:type="spellStart"/>
      <w:r w:rsidRPr="00B81CCA">
        <w:t>офтальмопатия</w:t>
      </w:r>
      <w:proofErr w:type="spellEnd"/>
      <w:r w:rsidRPr="00B81CCA">
        <w:t>: определение, эпидемиология, этиология, патогенез, классификация, клиническая картина, диагностика и дифференциальная диагностика, лечение.</w:t>
      </w:r>
      <w:proofErr w:type="gramEnd"/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r w:rsidRPr="00B81CCA">
        <w:t>Функциональная автономия щитовидной железы: этиология, патогенез, особенности клинических проявлений (компенсированная и декомпенсированная) и диагностики (</w:t>
      </w:r>
      <w:proofErr w:type="spellStart"/>
      <w:r w:rsidRPr="00B81CCA">
        <w:t>унифокальная</w:t>
      </w:r>
      <w:proofErr w:type="spellEnd"/>
      <w:r w:rsidRPr="00B81CCA">
        <w:t>, мультифокальная, диссеминированная), лече</w:t>
      </w:r>
      <w:r w:rsidR="0085101B">
        <w:t>ние</w:t>
      </w:r>
      <w:r w:rsidRPr="00B81CCA">
        <w:t>.</w:t>
      </w:r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r w:rsidRPr="00B81CCA">
        <w:t xml:space="preserve">Ятрогенные формы </w:t>
      </w:r>
      <w:proofErr w:type="spellStart"/>
      <w:r w:rsidRPr="00B81CCA">
        <w:t>тиротоксикоза</w:t>
      </w:r>
      <w:proofErr w:type="spellEnd"/>
      <w:r w:rsidRPr="00B81CCA">
        <w:t xml:space="preserve">. </w:t>
      </w:r>
      <w:proofErr w:type="spellStart"/>
      <w:r w:rsidRPr="00B81CCA">
        <w:t>Амиорадон</w:t>
      </w:r>
      <w:proofErr w:type="spellEnd"/>
      <w:r w:rsidRPr="00B81CCA">
        <w:t xml:space="preserve">-индуцированный </w:t>
      </w:r>
      <w:proofErr w:type="spellStart"/>
      <w:r w:rsidRPr="00B81CCA">
        <w:t>тиротоксикоз</w:t>
      </w:r>
      <w:proofErr w:type="spellEnd"/>
      <w:r w:rsidRPr="00B81CCA">
        <w:t>: этиология, патогенез, осо</w:t>
      </w:r>
      <w:r w:rsidR="00957388">
        <w:t xml:space="preserve">бенности клинических проявлений, </w:t>
      </w:r>
      <w:r w:rsidRPr="00B81CCA">
        <w:t>диагностики, лече</w:t>
      </w:r>
      <w:r w:rsidR="0085101B">
        <w:t>ние</w:t>
      </w:r>
      <w:r w:rsidRPr="00B81CCA">
        <w:t>.</w:t>
      </w:r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proofErr w:type="gramStart"/>
      <w:r w:rsidRPr="00B81CCA">
        <w:t xml:space="preserve">Субклинический </w:t>
      </w:r>
      <w:proofErr w:type="spellStart"/>
      <w:r w:rsidRPr="00B81CCA">
        <w:t>гипертироз</w:t>
      </w:r>
      <w:proofErr w:type="spellEnd"/>
      <w:r w:rsidRPr="00B81CCA">
        <w:t>: определение, эпидемиология, этио</w:t>
      </w:r>
      <w:r w:rsidR="0048342C">
        <w:t xml:space="preserve">логия, </w:t>
      </w:r>
      <w:r w:rsidRPr="00B81CCA">
        <w:t>патогенез, влияние на здоровье, скр</w:t>
      </w:r>
      <w:r w:rsidR="00957388">
        <w:t xml:space="preserve">ининг, </w:t>
      </w:r>
      <w:r w:rsidRPr="00B81CCA">
        <w:t>диагностика, лечени</w:t>
      </w:r>
      <w:r w:rsidR="0085101B">
        <w:t>е</w:t>
      </w:r>
      <w:r w:rsidRPr="00B81CCA">
        <w:t>.</w:t>
      </w:r>
      <w:proofErr w:type="gramEnd"/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r w:rsidRPr="00B81CCA">
        <w:t xml:space="preserve">Синдром </w:t>
      </w:r>
      <w:proofErr w:type="spellStart"/>
      <w:r w:rsidRPr="00B81CCA">
        <w:t>гипотироза</w:t>
      </w:r>
      <w:proofErr w:type="spellEnd"/>
      <w:r w:rsidRPr="00B81CCA">
        <w:rPr>
          <w:b/>
        </w:rPr>
        <w:t>:</w:t>
      </w:r>
      <w:r w:rsidRPr="00B81CCA">
        <w:t xml:space="preserve"> </w:t>
      </w:r>
      <w:proofErr w:type="spellStart"/>
      <w:r w:rsidRPr="00B81CCA">
        <w:t>этиопатогенетическая</w:t>
      </w:r>
      <w:proofErr w:type="spellEnd"/>
      <w:r w:rsidRPr="00B81CCA">
        <w:t xml:space="preserve"> классификация, классификация в зависимости от времени манифестации, клиническая картина</w:t>
      </w:r>
      <w:r w:rsidR="00957388">
        <w:t>, диагностика,</w:t>
      </w:r>
      <w:r w:rsidRPr="00B81CCA">
        <w:t xml:space="preserve"> дифференциальная диагностика, лечение (критерии компенсации, принципы заместительной гормональной терапии в зависимости от возраста, сопутствующ</w:t>
      </w:r>
      <w:r w:rsidR="0085101B">
        <w:t>их заболеваний</w:t>
      </w:r>
      <w:r w:rsidRPr="00B81CCA">
        <w:t xml:space="preserve">, беременности). Особенности проявлений, диагностики и лечения первичного и вторичного </w:t>
      </w:r>
      <w:proofErr w:type="spellStart"/>
      <w:r w:rsidRPr="00B81CCA">
        <w:t>гипотироза</w:t>
      </w:r>
      <w:proofErr w:type="spellEnd"/>
      <w:r w:rsidRPr="00B81CCA">
        <w:t>.</w:t>
      </w:r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proofErr w:type="spellStart"/>
      <w:proofErr w:type="gramStart"/>
      <w:r w:rsidRPr="00B81CCA">
        <w:t>Гипотироидная</w:t>
      </w:r>
      <w:proofErr w:type="spellEnd"/>
      <w:r w:rsidRPr="00B81CCA">
        <w:t xml:space="preserve"> (</w:t>
      </w:r>
      <w:proofErr w:type="spellStart"/>
      <w:r w:rsidRPr="00B81CCA">
        <w:t>микседематозная</w:t>
      </w:r>
      <w:proofErr w:type="spellEnd"/>
      <w:r w:rsidRPr="00B81CCA">
        <w:t>) кома: определение, эпидемиология, этиология, патогенез, клиническая картина, диагностика, дифференциальная диагностика, принципы интенсивной терапии.</w:t>
      </w:r>
      <w:proofErr w:type="gramEnd"/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r w:rsidRPr="00B81CCA">
        <w:t xml:space="preserve">Врожденный </w:t>
      </w:r>
      <w:proofErr w:type="spellStart"/>
      <w:r w:rsidRPr="00B81CCA">
        <w:t>гипотироз</w:t>
      </w:r>
      <w:proofErr w:type="spellEnd"/>
      <w:r w:rsidRPr="00B81CCA">
        <w:t xml:space="preserve">: определение, </w:t>
      </w:r>
      <w:r w:rsidR="003D5482">
        <w:t>эпидемиология</w:t>
      </w:r>
      <w:r w:rsidRPr="00B81CCA">
        <w:t xml:space="preserve"> основных форм врожденного </w:t>
      </w:r>
      <w:proofErr w:type="spellStart"/>
      <w:r w:rsidRPr="00B81CCA">
        <w:t>гипотироза</w:t>
      </w:r>
      <w:proofErr w:type="spellEnd"/>
      <w:r w:rsidRPr="00B81CCA">
        <w:t xml:space="preserve">, </w:t>
      </w:r>
      <w:r w:rsidR="003D5482" w:rsidRPr="00B81CCA">
        <w:t>этиология,</w:t>
      </w:r>
      <w:r w:rsidR="003D5482">
        <w:t xml:space="preserve"> </w:t>
      </w:r>
      <w:r w:rsidRPr="00B81CCA">
        <w:t>патогенез, классификация, клиническая картина в различные возрастные периоды ребенка, диагностика (скрининг, лабораторно-</w:t>
      </w:r>
      <w:r w:rsidRPr="00B81CCA">
        <w:softHyphen/>
        <w:t>инструментальные методы), дифференциальная диагностика, лечение.</w:t>
      </w:r>
    </w:p>
    <w:p w:rsidR="0010283C" w:rsidRPr="00B81CCA" w:rsidRDefault="0010283C" w:rsidP="003D5482">
      <w:pPr>
        <w:pStyle w:val="22"/>
        <w:spacing w:line="240" w:lineRule="auto"/>
        <w:ind w:firstLine="709"/>
        <w:jc w:val="both"/>
      </w:pPr>
      <w:r w:rsidRPr="00B81CCA">
        <w:t xml:space="preserve">Субклинический </w:t>
      </w:r>
      <w:proofErr w:type="spellStart"/>
      <w:r w:rsidRPr="00B81CCA">
        <w:t>гипотироз</w:t>
      </w:r>
      <w:proofErr w:type="spellEnd"/>
      <w:r w:rsidRPr="00B81CCA">
        <w:t>: определение, эпидемиология, этио</w:t>
      </w:r>
      <w:r w:rsidR="003D5482">
        <w:t xml:space="preserve">логия, </w:t>
      </w:r>
      <w:r w:rsidRPr="00B81CCA">
        <w:t xml:space="preserve">патогенез, влияние на здоровье, группы риска, диагностика, </w:t>
      </w:r>
      <w:r w:rsidR="003D5482">
        <w:t>л</w:t>
      </w:r>
      <w:r w:rsidRPr="00B81CCA">
        <w:t>ечени</w:t>
      </w:r>
      <w:r w:rsidR="003D5482">
        <w:t>е, о</w:t>
      </w:r>
      <w:r w:rsidRPr="00B81CCA">
        <w:t>собенности ведения в различные возрастные периоды и при беременности.</w:t>
      </w:r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proofErr w:type="spellStart"/>
      <w:r w:rsidRPr="00B81CCA">
        <w:t>Тироидиты</w:t>
      </w:r>
      <w:proofErr w:type="spellEnd"/>
      <w:r w:rsidRPr="00B81CCA">
        <w:t>: определение, классификация.</w:t>
      </w:r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proofErr w:type="gramStart"/>
      <w:r w:rsidRPr="00B81CCA">
        <w:t xml:space="preserve">Острый гнойный </w:t>
      </w:r>
      <w:proofErr w:type="spellStart"/>
      <w:r w:rsidRPr="00B81CCA">
        <w:t>тироидит</w:t>
      </w:r>
      <w:proofErr w:type="spellEnd"/>
      <w:r w:rsidRPr="00B81CCA">
        <w:t xml:space="preserve">: определение, эпидемиология, этиология, </w:t>
      </w:r>
      <w:r w:rsidRPr="00B81CCA">
        <w:lastRenderedPageBreak/>
        <w:t>патогенез, клиническая картина, диагностика, дифференциальная диагностика, лечение.</w:t>
      </w:r>
      <w:proofErr w:type="gramEnd"/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proofErr w:type="gramStart"/>
      <w:r w:rsidRPr="00B81CCA">
        <w:t xml:space="preserve">Подострый </w:t>
      </w:r>
      <w:proofErr w:type="spellStart"/>
      <w:r w:rsidRPr="00B81CCA">
        <w:t>тироидит</w:t>
      </w:r>
      <w:proofErr w:type="spellEnd"/>
      <w:r w:rsidRPr="00B81CCA">
        <w:t xml:space="preserve"> (де </w:t>
      </w:r>
      <w:proofErr w:type="spellStart"/>
      <w:r w:rsidRPr="00B81CCA">
        <w:t>Кервена</w:t>
      </w:r>
      <w:proofErr w:type="spellEnd"/>
      <w:r w:rsidRPr="00B81CCA">
        <w:t>): определение, эпидемиология, этиология, патогенез, клиническая картина, диагностика, дифференциальная диагностика, лечение.</w:t>
      </w:r>
      <w:proofErr w:type="gramEnd"/>
      <w:r w:rsidRPr="00B81CCA">
        <w:t xml:space="preserve"> Особенности лечения рецидивирующих форм.</w:t>
      </w:r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proofErr w:type="gramStart"/>
      <w:r w:rsidRPr="00B81CCA">
        <w:t xml:space="preserve">Хронический аутоиммунный </w:t>
      </w:r>
      <w:proofErr w:type="spellStart"/>
      <w:r w:rsidRPr="00B81CCA">
        <w:t>тироидит</w:t>
      </w:r>
      <w:proofErr w:type="spellEnd"/>
      <w:r w:rsidRPr="00B81CCA">
        <w:t xml:space="preserve"> (</w:t>
      </w:r>
      <w:proofErr w:type="spellStart"/>
      <w:r w:rsidRPr="00B81CCA">
        <w:t>Хашимото</w:t>
      </w:r>
      <w:proofErr w:type="spellEnd"/>
      <w:r w:rsidRPr="00B81CCA">
        <w:t xml:space="preserve">): определение, эпидемиология, этиология, патогенез, классификация, клиническая картина, диагностические критерии, дифференциальная диагностика, современная тактика ведения.  </w:t>
      </w:r>
      <w:proofErr w:type="gramEnd"/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r w:rsidRPr="00B81CCA">
        <w:t xml:space="preserve">Немой </w:t>
      </w:r>
      <w:proofErr w:type="spellStart"/>
      <w:r w:rsidRPr="00B81CCA">
        <w:t>лимфоци</w:t>
      </w:r>
      <w:r w:rsidR="009A60C3" w:rsidRPr="00B81CCA">
        <w:t>тарный</w:t>
      </w:r>
      <w:proofErr w:type="spellEnd"/>
      <w:r w:rsidR="009A60C3" w:rsidRPr="00B81CCA">
        <w:t xml:space="preserve"> </w:t>
      </w:r>
      <w:proofErr w:type="spellStart"/>
      <w:r w:rsidR="009A60C3" w:rsidRPr="00B81CCA">
        <w:t>тироидит</w:t>
      </w:r>
      <w:proofErr w:type="spellEnd"/>
      <w:r w:rsidR="009A60C3" w:rsidRPr="00B81CCA">
        <w:t xml:space="preserve">: эпидемиология, </w:t>
      </w:r>
      <w:r w:rsidRPr="00B81CCA">
        <w:t>этиология, патогенез, классификация, клиническая картина и клинические формы, диагностика, дифференциальная диагностика, лечение.</w:t>
      </w:r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proofErr w:type="gramStart"/>
      <w:r w:rsidRPr="00B81CCA">
        <w:t xml:space="preserve">Хронический фиброзный </w:t>
      </w:r>
      <w:proofErr w:type="spellStart"/>
      <w:r w:rsidRPr="00B81CCA">
        <w:t>тироидит</w:t>
      </w:r>
      <w:proofErr w:type="spellEnd"/>
      <w:r w:rsidRPr="00B81CCA">
        <w:t xml:space="preserve"> (</w:t>
      </w:r>
      <w:proofErr w:type="spellStart"/>
      <w:r w:rsidRPr="00B81CCA">
        <w:t>Риделя</w:t>
      </w:r>
      <w:proofErr w:type="spellEnd"/>
      <w:r w:rsidRPr="00B81CCA">
        <w:t>): эпидемиология, этиология, патогенез, классификация, клиническая картина, диагностика, дифференциальная диагностика, лечение.</w:t>
      </w:r>
      <w:proofErr w:type="gramEnd"/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proofErr w:type="gramStart"/>
      <w:r w:rsidRPr="00B81CCA">
        <w:t xml:space="preserve">Хронические специфические </w:t>
      </w:r>
      <w:proofErr w:type="spellStart"/>
      <w:r w:rsidRPr="00B81CCA">
        <w:t>тироидиты</w:t>
      </w:r>
      <w:proofErr w:type="spellEnd"/>
      <w:r w:rsidRPr="00B81CCA">
        <w:t>: эпидемиология, этиология, патогенез, классификация, клиническая картина, диагностика, дифференциальная диагностика, лечение</w:t>
      </w:r>
      <w:r w:rsidR="00873999">
        <w:t>.</w:t>
      </w:r>
      <w:proofErr w:type="gramEnd"/>
      <w:r w:rsidRPr="00B81CCA">
        <w:t xml:space="preserve"> </w:t>
      </w:r>
      <w:r w:rsidR="00873999">
        <w:t>П</w:t>
      </w:r>
      <w:r w:rsidRPr="00B81CCA">
        <w:t>оказания для хирургического лечения.</w:t>
      </w:r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r w:rsidRPr="00B81CCA">
        <w:t>Синдром низкого Т</w:t>
      </w:r>
      <w:r w:rsidRPr="00B81CCA">
        <w:rPr>
          <w:vertAlign w:val="subscript"/>
        </w:rPr>
        <w:t>3</w:t>
      </w:r>
      <w:r w:rsidRPr="00B81CCA">
        <w:t xml:space="preserve"> («синдром </w:t>
      </w:r>
      <w:proofErr w:type="spellStart"/>
      <w:r w:rsidRPr="00B81CCA">
        <w:t>нетироидных</w:t>
      </w:r>
      <w:proofErr w:type="spellEnd"/>
      <w:r w:rsidRPr="00B81CCA">
        <w:t xml:space="preserve"> заболеваний»): эпидемиология, этиология, патогенез, клиническая картина, диагностика, дифференциальная диагностика, принципы лечения.</w:t>
      </w:r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proofErr w:type="spellStart"/>
      <w:r w:rsidRPr="00B81CCA">
        <w:t>Йоддефицитные</w:t>
      </w:r>
      <w:proofErr w:type="spellEnd"/>
      <w:r w:rsidRPr="00B81CCA">
        <w:t xml:space="preserve"> заболевания: </w:t>
      </w:r>
      <w:r w:rsidR="00873999">
        <w:t xml:space="preserve">определение </w:t>
      </w:r>
      <w:r w:rsidRPr="00B81CCA">
        <w:t>поняти</w:t>
      </w:r>
      <w:r w:rsidR="00873999">
        <w:t>я</w:t>
      </w:r>
      <w:r w:rsidRPr="00B81CCA">
        <w:t xml:space="preserve">, эпидемиология (эпидемиологические критерии оценки степени тяжести </w:t>
      </w:r>
      <w:proofErr w:type="spellStart"/>
      <w:r w:rsidRPr="00B81CCA">
        <w:t>йоддефицитных</w:t>
      </w:r>
      <w:proofErr w:type="spellEnd"/>
      <w:r w:rsidRPr="00B81CCA">
        <w:t xml:space="preserve"> заболеваний), этиология (нормы ежедневного потребления йода), патогенез, клинические проявления в зависимости от периода жизни пациента. Методы профилактики йодного дефицита (массовая, групповая, индивидуальная). Особенности национальной стратегии по ликвидации йодного дефицита и ситуация, характеризующая йодную обеспеченность в Республике Беларусь. Особенности ведения беременн</w:t>
      </w:r>
      <w:r w:rsidR="00654CB5" w:rsidRPr="00B81CCA">
        <w:t xml:space="preserve">ых, проживающих </w:t>
      </w:r>
      <w:r w:rsidRPr="00B81CCA">
        <w:t xml:space="preserve"> в регионах</w:t>
      </w:r>
      <w:r w:rsidR="00654CB5" w:rsidRPr="00B81CCA">
        <w:t xml:space="preserve"> тяжелого и средней тяжести йодного дефицита</w:t>
      </w:r>
      <w:r w:rsidRPr="00B81CCA">
        <w:t>.</w:t>
      </w:r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proofErr w:type="gramStart"/>
      <w:r w:rsidRPr="00B81CCA">
        <w:t>Простой нетоксический зоб: определение, этиология</w:t>
      </w:r>
      <w:r w:rsidR="003D5482">
        <w:t>,</w:t>
      </w:r>
      <w:r w:rsidRPr="00B81CCA">
        <w:t xml:space="preserve"> патогенез, клинические проявления, диагностика</w:t>
      </w:r>
      <w:r w:rsidR="00873999">
        <w:t>,</w:t>
      </w:r>
      <w:r w:rsidRPr="00B81CCA">
        <w:t xml:space="preserve"> дифференциальная диагностика, принципы лечения, показания и противопоказания для хирургического лечения.</w:t>
      </w:r>
      <w:proofErr w:type="gramEnd"/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r w:rsidRPr="00B81CCA">
        <w:t xml:space="preserve">Узловая патология щитовидной железы: определение (морфологическое и клиническое), эпидемиология, этиология, патогенез, клинические, лабораторные и инструментальные признаки доброкачественных и злокачественных узловых </w:t>
      </w:r>
      <w:r w:rsidR="003D5482">
        <w:t>ново</w:t>
      </w:r>
      <w:r w:rsidRPr="00B81CCA">
        <w:t>образований щитовидной железы; современные принципы диагностики, лечебная тактика в зависимости от размеров узловых образований, морфологической формы, возраста пациента, сопутствующ</w:t>
      </w:r>
      <w:r w:rsidR="003D5482">
        <w:t>их заболеваний</w:t>
      </w:r>
      <w:r w:rsidRPr="00B81CCA">
        <w:t>.</w:t>
      </w:r>
    </w:p>
    <w:p w:rsidR="0010283C" w:rsidRPr="00B81CCA" w:rsidRDefault="00EA0BAF" w:rsidP="00B81CCA">
      <w:pPr>
        <w:pStyle w:val="22"/>
        <w:spacing w:line="240" w:lineRule="auto"/>
        <w:ind w:firstLine="709"/>
        <w:jc w:val="both"/>
      </w:pPr>
      <w:r w:rsidRPr="00B81CCA">
        <w:t>Новообразования</w:t>
      </w:r>
      <w:r w:rsidR="0010283C" w:rsidRPr="00B81CCA">
        <w:t xml:space="preserve"> щитовидной железы: классификация, этиология. </w:t>
      </w:r>
      <w:proofErr w:type="gramStart"/>
      <w:r w:rsidR="0010283C" w:rsidRPr="00B81CCA">
        <w:t>Рак щитовидной железы</w:t>
      </w:r>
      <w:r w:rsidRPr="00B81CCA">
        <w:t>:</w:t>
      </w:r>
      <w:r w:rsidR="0010283C" w:rsidRPr="00B81CCA">
        <w:t xml:space="preserve"> эпидемиология, этиология</w:t>
      </w:r>
      <w:r w:rsidR="00873999">
        <w:t>,</w:t>
      </w:r>
      <w:r w:rsidR="0010283C" w:rsidRPr="00B81CCA">
        <w:t xml:space="preserve"> факторы риска, патогенез, морфологическая классификация</w:t>
      </w:r>
      <w:r w:rsidR="00873999">
        <w:t>,</w:t>
      </w:r>
      <w:r w:rsidR="0010283C" w:rsidRPr="00B81CCA">
        <w:t xml:space="preserve"> классификация по распространенности </w:t>
      </w:r>
      <w:r w:rsidR="0010283C" w:rsidRPr="00B81CCA">
        <w:lastRenderedPageBreak/>
        <w:t>патологического процесса, клиническая картина, диагностика</w:t>
      </w:r>
      <w:r w:rsidR="008C7F9B">
        <w:t>,</w:t>
      </w:r>
      <w:r w:rsidR="0010283C" w:rsidRPr="00B81CCA">
        <w:t xml:space="preserve"> инфор</w:t>
      </w:r>
      <w:r w:rsidR="008C7F9B">
        <w:t>мативность методов исследования</w:t>
      </w:r>
      <w:r w:rsidR="0010283C" w:rsidRPr="00B81CCA">
        <w:t>, дифференциальная диагностика, современные комбинированные методы лечения, факторы негативного прогноза.</w:t>
      </w:r>
      <w:proofErr w:type="gramEnd"/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proofErr w:type="gramStart"/>
      <w:r w:rsidRPr="00B81CCA">
        <w:t xml:space="preserve">Синдром резистентности к тироидным гормонам: определение, эпидемиология, этиология, классификация (синдром </w:t>
      </w:r>
      <w:proofErr w:type="spellStart"/>
      <w:r w:rsidRPr="00B81CCA">
        <w:t>генерализованной</w:t>
      </w:r>
      <w:proofErr w:type="spellEnd"/>
      <w:r w:rsidRPr="00B81CCA">
        <w:t xml:space="preserve"> резистентности; синдром центральной резистентности; синдром периферической резистентности), клиническая картина, диагностика, дифференциальная диагностика, лечение.</w:t>
      </w:r>
      <w:proofErr w:type="gramEnd"/>
    </w:p>
    <w:p w:rsidR="0010283C" w:rsidRPr="00B81CCA" w:rsidRDefault="0010283C" w:rsidP="00B81CCA">
      <w:pPr>
        <w:pStyle w:val="22"/>
        <w:spacing w:line="240" w:lineRule="auto"/>
        <w:ind w:firstLine="709"/>
        <w:jc w:val="both"/>
      </w:pPr>
      <w:r w:rsidRPr="00B81CCA">
        <w:t xml:space="preserve">Временная нетрудоспособность, инвалидность и </w:t>
      </w:r>
      <w:r w:rsidR="003D5482">
        <w:t xml:space="preserve">медицинская </w:t>
      </w:r>
      <w:r w:rsidRPr="00B81CCA">
        <w:t>реабилитация при заболеваниях щитовидной железы</w:t>
      </w:r>
      <w:proofErr w:type="gramStart"/>
      <w:r w:rsidRPr="00B81CCA">
        <w:t>.</w:t>
      </w:r>
      <w:r w:rsidR="009A60C3" w:rsidRPr="00B81CCA">
        <w:t>»;</w:t>
      </w:r>
      <w:proofErr w:type="gramEnd"/>
    </w:p>
    <w:p w:rsidR="00F126F9" w:rsidRPr="00B81CCA" w:rsidRDefault="00F126F9" w:rsidP="00B81CCA">
      <w:pPr>
        <w:pStyle w:val="22"/>
        <w:spacing w:line="240" w:lineRule="auto"/>
        <w:ind w:firstLine="709"/>
        <w:jc w:val="both"/>
      </w:pPr>
    </w:p>
    <w:p w:rsidR="0092704A" w:rsidRDefault="009A60C3" w:rsidP="00B81CCA">
      <w:pPr>
        <w:pStyle w:val="22"/>
        <w:spacing w:line="240" w:lineRule="auto"/>
        <w:ind w:firstLine="709"/>
        <w:jc w:val="both"/>
      </w:pPr>
      <w:r w:rsidRPr="00B81CCA">
        <w:t>н</w:t>
      </w:r>
      <w:r w:rsidR="0092704A" w:rsidRPr="00B81CCA">
        <w:t>азвание подпункта 2.2.3</w:t>
      </w:r>
      <w:r w:rsidR="005E237C" w:rsidRPr="00B81CCA">
        <w:t>.</w:t>
      </w:r>
      <w:r w:rsidR="0092704A" w:rsidRPr="00B81CCA">
        <w:t xml:space="preserve"> изложить в следующей редакции</w:t>
      </w:r>
      <w:r w:rsidR="005E237C" w:rsidRPr="00B81CCA">
        <w:t xml:space="preserve"> «</w:t>
      </w:r>
      <w:bookmarkStart w:id="1" w:name="bookmark6"/>
      <w:r w:rsidR="005E237C" w:rsidRPr="00B81CCA">
        <w:rPr>
          <w:b/>
        </w:rPr>
        <w:t>2.2.3. </w:t>
      </w:r>
      <w:r w:rsidR="0092704A" w:rsidRPr="00B81CCA">
        <w:rPr>
          <w:b/>
        </w:rPr>
        <w:t xml:space="preserve">Заболевания гипоталамо-гипофизарной </w:t>
      </w:r>
      <w:bookmarkEnd w:id="1"/>
      <w:r w:rsidR="0092704A" w:rsidRPr="00B81CCA">
        <w:rPr>
          <w:b/>
        </w:rPr>
        <w:t>области</w:t>
      </w:r>
      <w:r w:rsidR="005E237C" w:rsidRPr="00B81CCA">
        <w:t>»;</w:t>
      </w:r>
    </w:p>
    <w:p w:rsidR="00A62ED6" w:rsidRPr="00B81CCA" w:rsidRDefault="00A62ED6" w:rsidP="00B81CCA">
      <w:pPr>
        <w:pStyle w:val="22"/>
        <w:spacing w:line="240" w:lineRule="auto"/>
        <w:ind w:firstLine="709"/>
        <w:jc w:val="both"/>
      </w:pPr>
    </w:p>
    <w:p w:rsidR="005E237C" w:rsidRPr="00B81CCA" w:rsidRDefault="005E237C" w:rsidP="00B81CCA">
      <w:pPr>
        <w:pStyle w:val="22"/>
        <w:spacing w:line="240" w:lineRule="auto"/>
        <w:ind w:firstLine="709"/>
        <w:jc w:val="both"/>
      </w:pPr>
      <w:r w:rsidRPr="00B81CCA">
        <w:t>в подпункте «</w:t>
      </w:r>
      <w:r w:rsidRPr="00B81CCA">
        <w:rPr>
          <w:b/>
        </w:rPr>
        <w:t>2.2.3. Заболевания гипоталамо-гипофизарной области</w:t>
      </w:r>
      <w:r w:rsidRPr="00B81CCA">
        <w:t>»</w:t>
      </w:r>
    </w:p>
    <w:p w:rsidR="0092704A" w:rsidRPr="00B81CCA" w:rsidRDefault="00CF6A11" w:rsidP="00B81CCA">
      <w:pPr>
        <w:pStyle w:val="22"/>
        <w:spacing w:line="240" w:lineRule="auto"/>
        <w:ind w:firstLine="709"/>
        <w:jc w:val="both"/>
      </w:pPr>
      <w:r w:rsidRPr="00B81CCA">
        <w:t>а</w:t>
      </w:r>
      <w:r w:rsidR="0092704A" w:rsidRPr="00B81CCA">
        <w:t>бзац первый изложить в следующей редакции «Анатомия и физиология гипоталамо-гипофизарной области. Биосинтез, секреция, регуляция и механизмы действия основных гормонов гипофиза и гипоталамуса (</w:t>
      </w:r>
      <w:proofErr w:type="spellStart"/>
      <w:r w:rsidR="0092704A" w:rsidRPr="00B81CCA">
        <w:t>рилизинг</w:t>
      </w:r>
      <w:proofErr w:type="spellEnd"/>
      <w:r w:rsidR="0092704A" w:rsidRPr="00B81CCA">
        <w:t xml:space="preserve">-гормоны, </w:t>
      </w:r>
      <w:proofErr w:type="spellStart"/>
      <w:r w:rsidR="0092704A" w:rsidRPr="00B81CCA">
        <w:t>либерины</w:t>
      </w:r>
      <w:proofErr w:type="spellEnd"/>
      <w:r w:rsidR="0092704A" w:rsidRPr="00B81CCA">
        <w:t xml:space="preserve">, </w:t>
      </w:r>
      <w:proofErr w:type="spellStart"/>
      <w:r w:rsidR="0092704A" w:rsidRPr="00B81CCA">
        <w:t>статины</w:t>
      </w:r>
      <w:proofErr w:type="spellEnd"/>
      <w:r w:rsidR="0092704A" w:rsidRPr="00B81CCA">
        <w:t xml:space="preserve">; пролактин, </w:t>
      </w:r>
      <w:proofErr w:type="spellStart"/>
      <w:r w:rsidR="0092704A" w:rsidRPr="00B81CCA">
        <w:t>тиротропный</w:t>
      </w:r>
      <w:proofErr w:type="spellEnd"/>
      <w:r w:rsidR="0092704A" w:rsidRPr="00B81CCA">
        <w:t xml:space="preserve"> гормон (ТТГ), гормон роста (СТГ), </w:t>
      </w:r>
      <w:proofErr w:type="spellStart"/>
      <w:r w:rsidR="0092704A" w:rsidRPr="00B81CCA">
        <w:t>лютеинизирующий</w:t>
      </w:r>
      <w:proofErr w:type="spellEnd"/>
      <w:r w:rsidR="0092704A" w:rsidRPr="00B81CCA">
        <w:t xml:space="preserve"> (ЛГ) и фолликулостимулирующий (ФСГ) гормоны, адренокортикотропный гормон (АКТГ), вазопрессин, окситоцин). Лабораторные (общеклинические и гормональные), инструментальные (антропометрия, определение состояния глазного дна и периметрия, КТ, МРТ, ангиография) методы исследования гипоталамо-гипофизарной области. Классификация эндокринных заболеваний с установленным и предполагаемым гипоталамическим генезом, заболеваний с установленным гипофизарным генезом</w:t>
      </w:r>
      <w:proofErr w:type="gramStart"/>
      <w:r w:rsidR="0092704A" w:rsidRPr="00B81CCA">
        <w:t>.</w:t>
      </w:r>
      <w:r w:rsidR="00C257C4" w:rsidRPr="00B81CCA">
        <w:t>»</w:t>
      </w:r>
      <w:r w:rsidRPr="00B81CCA">
        <w:t>;</w:t>
      </w:r>
      <w:proofErr w:type="gramEnd"/>
    </w:p>
    <w:p w:rsidR="005039BB" w:rsidRPr="00B81CCA" w:rsidRDefault="00CF6A11" w:rsidP="00B81CCA">
      <w:pPr>
        <w:tabs>
          <w:tab w:val="left" w:pos="1798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а</w:t>
      </w:r>
      <w:r w:rsidR="00C257C4" w:rsidRPr="00B81CCA">
        <w:rPr>
          <w:rFonts w:cs="Times New Roman"/>
          <w:szCs w:val="28"/>
        </w:rPr>
        <w:t xml:space="preserve">бзац четвертый </w:t>
      </w:r>
      <w:r w:rsidR="005E237C" w:rsidRPr="00B81CCA">
        <w:rPr>
          <w:rFonts w:cs="Times New Roman"/>
          <w:szCs w:val="28"/>
        </w:rPr>
        <w:t>исключить</w:t>
      </w:r>
      <w:r w:rsidRPr="00B81CCA">
        <w:rPr>
          <w:rFonts w:cs="Times New Roman"/>
          <w:szCs w:val="28"/>
        </w:rPr>
        <w:t>;</w:t>
      </w:r>
    </w:p>
    <w:p w:rsidR="009E1637" w:rsidRPr="00B81CCA" w:rsidRDefault="00CF6A11" w:rsidP="00B81CCA">
      <w:pPr>
        <w:pStyle w:val="22"/>
        <w:spacing w:line="240" w:lineRule="auto"/>
        <w:ind w:firstLine="709"/>
        <w:jc w:val="both"/>
      </w:pPr>
      <w:proofErr w:type="gramStart"/>
      <w:r w:rsidRPr="00B81CCA">
        <w:t>а</w:t>
      </w:r>
      <w:r w:rsidR="009E1637" w:rsidRPr="00B81CCA">
        <w:t>бзац пятый изложить в следующей редакции «Соматотропная недостаточность</w:t>
      </w:r>
      <w:r w:rsidR="007C386A">
        <w:t>:</w:t>
      </w:r>
      <w:r w:rsidR="009E1637" w:rsidRPr="00B81CCA">
        <w:t xml:space="preserve"> определение, эпидемиология, этиология (физиологическое действие гормона роста; факторы, регулирующие секрецию гормона роста; влияние внешних и внутренних факторов на секрецию гормона роста; влияние гормона роста на метаболизм костной ткани), классификация</w:t>
      </w:r>
      <w:r w:rsidR="007C386A">
        <w:t>,</w:t>
      </w:r>
      <w:r w:rsidR="009E1637" w:rsidRPr="00B81CCA">
        <w:t xml:space="preserve"> патогенез, клиническая картина (типы кривых роста при различных вариантах задержки роста), диагностика, дифференциальная диагностика, лечение.</w:t>
      </w:r>
      <w:proofErr w:type="gramEnd"/>
      <w:r w:rsidR="009E1637" w:rsidRPr="00B81CCA">
        <w:t xml:space="preserve"> Особенности лечения различных форм соматотропной недостаточности. Понятие относительного дефицита гормона роста</w:t>
      </w:r>
      <w:proofErr w:type="gramStart"/>
      <w:r w:rsidR="009E1637" w:rsidRPr="00B81CCA">
        <w:t>.»</w:t>
      </w:r>
      <w:r w:rsidR="003635E5" w:rsidRPr="00B81CCA">
        <w:t>;</w:t>
      </w:r>
      <w:proofErr w:type="gramEnd"/>
    </w:p>
    <w:p w:rsidR="00F60835" w:rsidRPr="00B81CCA" w:rsidRDefault="003635E5" w:rsidP="00B81CCA">
      <w:pPr>
        <w:pStyle w:val="22"/>
        <w:spacing w:line="240" w:lineRule="auto"/>
        <w:ind w:firstLine="709"/>
        <w:jc w:val="both"/>
      </w:pPr>
      <w:r w:rsidRPr="00B81CCA">
        <w:t>а</w:t>
      </w:r>
      <w:r w:rsidR="00F60835" w:rsidRPr="00B81CCA">
        <w:t xml:space="preserve">бзац седьмой изложить в следующей редакции «Синдром </w:t>
      </w:r>
      <w:r w:rsidR="00A25147">
        <w:br/>
      </w:r>
      <w:r w:rsidR="00F60835" w:rsidRPr="00B81CCA">
        <w:t xml:space="preserve">избыточной секреции гормона роста (акромегалия и гипофизарный </w:t>
      </w:r>
      <w:r w:rsidR="00A25147">
        <w:br/>
      </w:r>
      <w:r w:rsidR="00F60835" w:rsidRPr="00B81CCA">
        <w:t>гигантизм): определение, эпидемиология, этиология</w:t>
      </w:r>
      <w:r w:rsidR="007C386A">
        <w:t xml:space="preserve">, классификация, </w:t>
      </w:r>
      <w:r w:rsidR="00A25147">
        <w:br/>
      </w:r>
      <w:r w:rsidR="007C386A">
        <w:t>патогенез, клиническая картина,</w:t>
      </w:r>
      <w:r w:rsidR="00F60835" w:rsidRPr="00B81CCA">
        <w:t xml:space="preserve"> диагностика, дифференциальная диагностика, лечени</w:t>
      </w:r>
      <w:r w:rsidR="00E139B2">
        <w:t>е</w:t>
      </w:r>
      <w:r w:rsidR="00F60835" w:rsidRPr="00B81CCA">
        <w:t>.»</w:t>
      </w:r>
      <w:r w:rsidR="005E237C" w:rsidRPr="00B81CCA">
        <w:t>;</w:t>
      </w:r>
    </w:p>
    <w:p w:rsidR="00465014" w:rsidRPr="00B81CCA" w:rsidRDefault="00465014" w:rsidP="00B81CCA">
      <w:pPr>
        <w:pStyle w:val="22"/>
        <w:spacing w:line="240" w:lineRule="auto"/>
        <w:ind w:firstLine="709"/>
        <w:jc w:val="both"/>
      </w:pPr>
    </w:p>
    <w:p w:rsidR="00102D63" w:rsidRPr="00B81CCA" w:rsidRDefault="00102D63" w:rsidP="00B81CCA">
      <w:pPr>
        <w:pStyle w:val="22"/>
        <w:spacing w:line="240" w:lineRule="auto"/>
        <w:ind w:firstLine="709"/>
        <w:jc w:val="both"/>
      </w:pPr>
      <w:r w:rsidRPr="00B81CCA">
        <w:lastRenderedPageBreak/>
        <w:t>название подпункта 2.2.4. изложить в следующей редакции</w:t>
      </w:r>
    </w:p>
    <w:p w:rsidR="00102D63" w:rsidRPr="00B81CCA" w:rsidRDefault="00102D63" w:rsidP="00B81CCA">
      <w:pPr>
        <w:pStyle w:val="22"/>
        <w:spacing w:line="240" w:lineRule="auto"/>
        <w:ind w:firstLine="709"/>
        <w:jc w:val="both"/>
      </w:pPr>
      <w:r w:rsidRPr="00B81CCA">
        <w:t>«</w:t>
      </w:r>
      <w:r w:rsidRPr="00B81CCA">
        <w:rPr>
          <w:b/>
        </w:rPr>
        <w:t>2.2.4. Заболевания паращитовидных желез. Нарушение фосфорно-кальциевого обмена»</w:t>
      </w:r>
      <w:r w:rsidR="00127B79" w:rsidRPr="00B81CCA">
        <w:rPr>
          <w:b/>
        </w:rPr>
        <w:t>;</w:t>
      </w:r>
    </w:p>
    <w:p w:rsidR="00D91905" w:rsidRPr="00B81CCA" w:rsidRDefault="005E237C" w:rsidP="00B81CCA">
      <w:pPr>
        <w:pStyle w:val="90"/>
        <w:spacing w:line="240" w:lineRule="auto"/>
        <w:ind w:firstLine="709"/>
        <w:rPr>
          <w:i w:val="0"/>
        </w:rPr>
      </w:pPr>
      <w:r w:rsidRPr="00B81CCA">
        <w:rPr>
          <w:i w:val="0"/>
        </w:rPr>
        <w:t>в п</w:t>
      </w:r>
      <w:r w:rsidR="00D91905" w:rsidRPr="00B81CCA">
        <w:rPr>
          <w:i w:val="0"/>
        </w:rPr>
        <w:t>одпункт</w:t>
      </w:r>
      <w:r w:rsidRPr="00B81CCA">
        <w:rPr>
          <w:i w:val="0"/>
        </w:rPr>
        <w:t>е</w:t>
      </w:r>
      <w:r w:rsidR="00D91905" w:rsidRPr="00B81CCA">
        <w:rPr>
          <w:i w:val="0"/>
        </w:rPr>
        <w:t xml:space="preserve"> </w:t>
      </w:r>
      <w:r w:rsidR="00713634" w:rsidRPr="00713634">
        <w:rPr>
          <w:b/>
          <w:i w:val="0"/>
        </w:rPr>
        <w:t xml:space="preserve">«2.2.4. Заболевания паращитовидных желез. </w:t>
      </w:r>
      <w:proofErr w:type="gramStart"/>
      <w:r w:rsidR="00713634" w:rsidRPr="00713634">
        <w:rPr>
          <w:b/>
          <w:i w:val="0"/>
        </w:rPr>
        <w:t>Нарушение фосфорно-кальциевого обмена»</w:t>
      </w:r>
      <w:r w:rsidR="00713634">
        <w:rPr>
          <w:b/>
        </w:rPr>
        <w:t xml:space="preserve"> </w:t>
      </w:r>
      <w:r w:rsidR="00D575D5" w:rsidRPr="00B81CCA">
        <w:rPr>
          <w:i w:val="0"/>
        </w:rPr>
        <w:t>а</w:t>
      </w:r>
      <w:r w:rsidR="00D91905" w:rsidRPr="00B81CCA">
        <w:rPr>
          <w:i w:val="0"/>
        </w:rPr>
        <w:t xml:space="preserve">бзац четвертый изложить в следующей редакции «Вторичный </w:t>
      </w:r>
      <w:proofErr w:type="spellStart"/>
      <w:r w:rsidR="00D91905" w:rsidRPr="00B81CCA">
        <w:rPr>
          <w:i w:val="0"/>
        </w:rPr>
        <w:t>гиперпаратироз</w:t>
      </w:r>
      <w:proofErr w:type="spellEnd"/>
      <w:r w:rsidR="00D91905" w:rsidRPr="00B81CCA">
        <w:rPr>
          <w:i w:val="0"/>
        </w:rPr>
        <w:t>: определение, эпидемиология, этиология, классификация, клиническая картина, диагностика, дифференциальная диагностика, принципы лечения.</w:t>
      </w:r>
      <w:proofErr w:type="gramEnd"/>
      <w:r w:rsidR="00D91905" w:rsidRPr="00B81CCA">
        <w:rPr>
          <w:i w:val="0"/>
        </w:rPr>
        <w:t xml:space="preserve"> </w:t>
      </w:r>
      <w:proofErr w:type="gramStart"/>
      <w:r w:rsidR="00D91905" w:rsidRPr="00B81CCA">
        <w:rPr>
          <w:i w:val="0"/>
        </w:rPr>
        <w:t>Вторичный</w:t>
      </w:r>
      <w:proofErr w:type="gramEnd"/>
      <w:r w:rsidR="00D91905" w:rsidRPr="00B81CCA">
        <w:rPr>
          <w:i w:val="0"/>
        </w:rPr>
        <w:t xml:space="preserve"> </w:t>
      </w:r>
      <w:proofErr w:type="spellStart"/>
      <w:r w:rsidR="00D91905" w:rsidRPr="00B81CCA">
        <w:rPr>
          <w:i w:val="0"/>
        </w:rPr>
        <w:t>гиперпаратироз</w:t>
      </w:r>
      <w:proofErr w:type="spellEnd"/>
      <w:r w:rsidR="00D91905" w:rsidRPr="00B81CCA">
        <w:rPr>
          <w:i w:val="0"/>
        </w:rPr>
        <w:t xml:space="preserve"> при хронической болезни почек: особенности клинических проявлений, диагностические и целевые критерии </w:t>
      </w:r>
      <w:r w:rsidR="00921A95" w:rsidRPr="00B81CCA">
        <w:rPr>
          <w:i w:val="0"/>
        </w:rPr>
        <w:t xml:space="preserve">уровня кальция, </w:t>
      </w:r>
      <w:proofErr w:type="spellStart"/>
      <w:r w:rsidR="00921A95" w:rsidRPr="00B81CCA">
        <w:rPr>
          <w:i w:val="0"/>
        </w:rPr>
        <w:t>паратгормона</w:t>
      </w:r>
      <w:proofErr w:type="spellEnd"/>
      <w:r w:rsidR="00713634">
        <w:rPr>
          <w:i w:val="0"/>
        </w:rPr>
        <w:t>,</w:t>
      </w:r>
      <w:r w:rsidR="00EA02FB">
        <w:rPr>
          <w:i w:val="0"/>
        </w:rPr>
        <w:t xml:space="preserve"> лечение</w:t>
      </w:r>
      <w:r w:rsidR="00D91905" w:rsidRPr="00B81CCA">
        <w:rPr>
          <w:i w:val="0"/>
        </w:rPr>
        <w:t>.</w:t>
      </w:r>
      <w:r w:rsidR="00EA02FB">
        <w:rPr>
          <w:i w:val="0"/>
        </w:rPr>
        <w:t xml:space="preserve"> Показания для хирургического лечения</w:t>
      </w:r>
      <w:proofErr w:type="gramStart"/>
      <w:r w:rsidR="00FC0BAF">
        <w:rPr>
          <w:i w:val="0"/>
        </w:rPr>
        <w:t>.</w:t>
      </w:r>
      <w:r w:rsidR="00D91905" w:rsidRPr="00B81CCA">
        <w:rPr>
          <w:i w:val="0"/>
        </w:rPr>
        <w:t>»</w:t>
      </w:r>
      <w:r w:rsidRPr="00B81CCA">
        <w:rPr>
          <w:i w:val="0"/>
        </w:rPr>
        <w:t>;</w:t>
      </w:r>
      <w:proofErr w:type="gramEnd"/>
    </w:p>
    <w:p w:rsidR="00921A95" w:rsidRPr="00B81CCA" w:rsidRDefault="00921A95" w:rsidP="00B81CCA">
      <w:pPr>
        <w:pStyle w:val="90"/>
        <w:spacing w:line="240" w:lineRule="auto"/>
        <w:ind w:firstLine="709"/>
        <w:rPr>
          <w:i w:val="0"/>
        </w:rPr>
      </w:pPr>
    </w:p>
    <w:p w:rsidR="00713634" w:rsidRDefault="005E237C" w:rsidP="00713634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713634">
        <w:rPr>
          <w:sz w:val="28"/>
          <w:szCs w:val="28"/>
        </w:rPr>
        <w:t>в п</w:t>
      </w:r>
      <w:r w:rsidR="005B0D23" w:rsidRPr="00713634">
        <w:rPr>
          <w:sz w:val="28"/>
          <w:szCs w:val="28"/>
        </w:rPr>
        <w:t>одпункт</w:t>
      </w:r>
      <w:r w:rsidRPr="00713634">
        <w:rPr>
          <w:sz w:val="28"/>
          <w:szCs w:val="28"/>
        </w:rPr>
        <w:t>е</w:t>
      </w:r>
      <w:r w:rsidR="005B0D23" w:rsidRPr="00713634">
        <w:rPr>
          <w:b/>
          <w:sz w:val="28"/>
          <w:szCs w:val="28"/>
        </w:rPr>
        <w:t xml:space="preserve"> </w:t>
      </w:r>
      <w:r w:rsidRPr="00713634">
        <w:rPr>
          <w:sz w:val="28"/>
          <w:szCs w:val="28"/>
        </w:rPr>
        <w:t>«</w:t>
      </w:r>
      <w:r w:rsidR="005B0D23" w:rsidRPr="00713634">
        <w:rPr>
          <w:b/>
          <w:sz w:val="28"/>
          <w:szCs w:val="28"/>
        </w:rPr>
        <w:t>2.2.5. Заболевания надпочечников</w:t>
      </w:r>
      <w:r w:rsidRPr="00713634">
        <w:rPr>
          <w:sz w:val="28"/>
          <w:szCs w:val="28"/>
        </w:rPr>
        <w:t>»</w:t>
      </w:r>
      <w:r w:rsidR="00713634" w:rsidRPr="00713634">
        <w:rPr>
          <w:sz w:val="28"/>
          <w:szCs w:val="28"/>
        </w:rPr>
        <w:t xml:space="preserve"> </w:t>
      </w:r>
    </w:p>
    <w:p w:rsidR="005B0D23" w:rsidRPr="00713634" w:rsidRDefault="00D575D5" w:rsidP="00713634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713634">
        <w:rPr>
          <w:sz w:val="28"/>
          <w:szCs w:val="28"/>
        </w:rPr>
        <w:t>а</w:t>
      </w:r>
      <w:r w:rsidR="005B0D23" w:rsidRPr="00713634">
        <w:rPr>
          <w:sz w:val="28"/>
          <w:szCs w:val="28"/>
        </w:rPr>
        <w:t>бзац первый изложить в следующей редакции «Анатомия и физиология надпочечников</w:t>
      </w:r>
      <w:r w:rsidR="00926311">
        <w:rPr>
          <w:sz w:val="28"/>
          <w:szCs w:val="28"/>
        </w:rPr>
        <w:t>.</w:t>
      </w:r>
      <w:r w:rsidR="005B0D23" w:rsidRPr="00713634">
        <w:rPr>
          <w:sz w:val="28"/>
          <w:szCs w:val="28"/>
        </w:rPr>
        <w:t xml:space="preserve"> Функции коры надпочечников и мозгового веществ</w:t>
      </w:r>
      <w:r w:rsidR="005E237C" w:rsidRPr="00713634">
        <w:rPr>
          <w:sz w:val="28"/>
          <w:szCs w:val="28"/>
        </w:rPr>
        <w:t>а надпочечников. Система ренин-</w:t>
      </w:r>
      <w:proofErr w:type="spellStart"/>
      <w:r w:rsidR="005B0D23" w:rsidRPr="00713634">
        <w:rPr>
          <w:sz w:val="28"/>
          <w:szCs w:val="28"/>
        </w:rPr>
        <w:t>ангиотензин</w:t>
      </w:r>
      <w:proofErr w:type="spellEnd"/>
      <w:r w:rsidR="005B0D23" w:rsidRPr="00713634">
        <w:rPr>
          <w:sz w:val="28"/>
          <w:szCs w:val="28"/>
        </w:rPr>
        <w:t>-альдостерон; факторы, влияющие на секрецию ренина. Биосинтез, секреция и механизмы действия гормонов надпочечников. Классификация заболеваний надпочечников. Методы обследования пациентов с заболеваниями надпочечников: физические, лабораторные, гормональные исследования, функциональные пробы, инструментальные методы обследования</w:t>
      </w:r>
      <w:proofErr w:type="gramStart"/>
      <w:r w:rsidR="00FA14CA">
        <w:rPr>
          <w:sz w:val="28"/>
          <w:szCs w:val="28"/>
        </w:rPr>
        <w:t>.</w:t>
      </w:r>
      <w:r w:rsidR="005B0D23" w:rsidRPr="00713634">
        <w:rPr>
          <w:sz w:val="28"/>
          <w:szCs w:val="28"/>
        </w:rPr>
        <w:t>»</w:t>
      </w:r>
      <w:r w:rsidRPr="00713634">
        <w:rPr>
          <w:sz w:val="28"/>
          <w:szCs w:val="28"/>
        </w:rPr>
        <w:t>;</w:t>
      </w:r>
      <w:proofErr w:type="gramEnd"/>
    </w:p>
    <w:p w:rsidR="00D91905" w:rsidRPr="00B81CCA" w:rsidRDefault="00FD6A0B" w:rsidP="00B81CCA">
      <w:pPr>
        <w:tabs>
          <w:tab w:val="left" w:pos="1798"/>
        </w:tabs>
        <w:rPr>
          <w:rFonts w:cs="Times New Roman"/>
          <w:szCs w:val="28"/>
        </w:rPr>
      </w:pPr>
      <w:r w:rsidRPr="00713634">
        <w:rPr>
          <w:rFonts w:cs="Times New Roman"/>
          <w:szCs w:val="28"/>
        </w:rPr>
        <w:t>а</w:t>
      </w:r>
      <w:r w:rsidR="0097585D" w:rsidRPr="00713634">
        <w:rPr>
          <w:rFonts w:cs="Times New Roman"/>
          <w:szCs w:val="28"/>
        </w:rPr>
        <w:t>бзац седьмой изложить в следующей редакции</w:t>
      </w:r>
      <w:r w:rsidR="00713634">
        <w:rPr>
          <w:rFonts w:cs="Times New Roman"/>
          <w:szCs w:val="28"/>
        </w:rPr>
        <w:t xml:space="preserve"> </w:t>
      </w:r>
      <w:r w:rsidR="0097585D" w:rsidRPr="00B81CCA">
        <w:rPr>
          <w:rFonts w:cs="Times New Roman"/>
          <w:szCs w:val="28"/>
        </w:rPr>
        <w:t>«</w:t>
      </w:r>
      <w:proofErr w:type="spellStart"/>
      <w:r w:rsidR="0097585D" w:rsidRPr="00B81CCA">
        <w:rPr>
          <w:rFonts w:cs="Times New Roman"/>
          <w:szCs w:val="28"/>
        </w:rPr>
        <w:t>Гипокортицизм</w:t>
      </w:r>
      <w:proofErr w:type="spellEnd"/>
      <w:r w:rsidR="0097585D" w:rsidRPr="00B81CCA">
        <w:rPr>
          <w:rFonts w:cs="Times New Roman"/>
          <w:szCs w:val="28"/>
        </w:rPr>
        <w:t xml:space="preserve">: определение, классификация. Первичный </w:t>
      </w:r>
      <w:proofErr w:type="spellStart"/>
      <w:r w:rsidR="0097585D" w:rsidRPr="00B81CCA">
        <w:rPr>
          <w:rFonts w:cs="Times New Roman"/>
          <w:szCs w:val="28"/>
        </w:rPr>
        <w:t>гипокортицизм</w:t>
      </w:r>
      <w:proofErr w:type="spellEnd"/>
      <w:r w:rsidR="0097585D" w:rsidRPr="00B81CCA">
        <w:rPr>
          <w:rFonts w:cs="Times New Roman"/>
          <w:szCs w:val="28"/>
        </w:rPr>
        <w:t xml:space="preserve"> (хроническая надпочечниковая недостаточность, болезнь </w:t>
      </w:r>
      <w:proofErr w:type="spellStart"/>
      <w:r w:rsidR="0097585D" w:rsidRPr="00B81CCA">
        <w:rPr>
          <w:rFonts w:cs="Times New Roman"/>
          <w:szCs w:val="28"/>
        </w:rPr>
        <w:t>Аддисона</w:t>
      </w:r>
      <w:proofErr w:type="spellEnd"/>
      <w:r w:rsidR="0097585D" w:rsidRPr="00B81CCA">
        <w:rPr>
          <w:rFonts w:cs="Times New Roman"/>
          <w:szCs w:val="28"/>
        </w:rPr>
        <w:t>)</w:t>
      </w:r>
      <w:proofErr w:type="gramStart"/>
      <w:r w:rsidR="00FA14CA">
        <w:rPr>
          <w:rFonts w:cs="Times New Roman"/>
          <w:szCs w:val="28"/>
        </w:rPr>
        <w:t xml:space="preserve"> </w:t>
      </w:r>
      <w:r w:rsidR="0097585D" w:rsidRPr="00B81CCA">
        <w:rPr>
          <w:rFonts w:cs="Times New Roman"/>
          <w:szCs w:val="28"/>
        </w:rPr>
        <w:t>:</w:t>
      </w:r>
      <w:proofErr w:type="gramEnd"/>
      <w:r w:rsidR="0097585D" w:rsidRPr="00B81CCA">
        <w:rPr>
          <w:rFonts w:cs="Times New Roman"/>
          <w:szCs w:val="28"/>
        </w:rPr>
        <w:t xml:space="preserve"> определение, эпидемиология,</w:t>
      </w:r>
      <w:r w:rsidR="005E237C" w:rsidRPr="00B81CCA">
        <w:rPr>
          <w:rFonts w:cs="Times New Roman"/>
          <w:szCs w:val="28"/>
        </w:rPr>
        <w:t xml:space="preserve"> </w:t>
      </w:r>
      <w:r w:rsidR="0097585D" w:rsidRPr="00B81CCA">
        <w:rPr>
          <w:rFonts w:cs="Times New Roman"/>
          <w:szCs w:val="28"/>
        </w:rPr>
        <w:t>этиология, патогенез, классификация, клиническая картина, диагностика</w:t>
      </w:r>
      <w:r w:rsidR="00FA14CA">
        <w:rPr>
          <w:rFonts w:cs="Times New Roman"/>
          <w:szCs w:val="28"/>
        </w:rPr>
        <w:t>,</w:t>
      </w:r>
      <w:r w:rsidR="0097585D" w:rsidRPr="00B81CCA">
        <w:rPr>
          <w:rFonts w:cs="Times New Roman"/>
          <w:szCs w:val="28"/>
        </w:rPr>
        <w:t xml:space="preserve"> дифференциальная диагностика, заместительная терапия </w:t>
      </w:r>
      <w:proofErr w:type="spellStart"/>
      <w:r w:rsidR="0097585D" w:rsidRPr="00B81CCA">
        <w:rPr>
          <w:rFonts w:cs="Times New Roman"/>
          <w:szCs w:val="28"/>
        </w:rPr>
        <w:t>глюкокортикостероидами</w:t>
      </w:r>
      <w:proofErr w:type="spellEnd"/>
      <w:r w:rsidR="0097585D" w:rsidRPr="00B81CCA">
        <w:rPr>
          <w:rFonts w:cs="Times New Roman"/>
          <w:szCs w:val="28"/>
        </w:rPr>
        <w:t xml:space="preserve"> и </w:t>
      </w:r>
      <w:proofErr w:type="spellStart"/>
      <w:r w:rsidR="0097585D" w:rsidRPr="00B81CCA">
        <w:rPr>
          <w:rFonts w:cs="Times New Roman"/>
          <w:szCs w:val="28"/>
        </w:rPr>
        <w:t>минералокортикоидами</w:t>
      </w:r>
      <w:proofErr w:type="spellEnd"/>
      <w:r w:rsidR="0097585D" w:rsidRPr="00B81CCA">
        <w:rPr>
          <w:rFonts w:cs="Times New Roman"/>
          <w:szCs w:val="28"/>
        </w:rPr>
        <w:t xml:space="preserve">, симптоматическая терапия, критерии адекватности терапии. </w:t>
      </w:r>
      <w:proofErr w:type="gramStart"/>
      <w:r w:rsidR="0097585D" w:rsidRPr="00B81CCA">
        <w:rPr>
          <w:rFonts w:cs="Times New Roman"/>
          <w:szCs w:val="28"/>
        </w:rPr>
        <w:t xml:space="preserve">Вторичный и третичный </w:t>
      </w:r>
      <w:proofErr w:type="spellStart"/>
      <w:r w:rsidR="0097585D" w:rsidRPr="00B81CCA">
        <w:rPr>
          <w:rFonts w:cs="Times New Roman"/>
          <w:szCs w:val="28"/>
        </w:rPr>
        <w:t>гипокортицизм</w:t>
      </w:r>
      <w:proofErr w:type="spellEnd"/>
      <w:r w:rsidR="0097585D" w:rsidRPr="00B81CCA">
        <w:rPr>
          <w:rFonts w:cs="Times New Roman"/>
          <w:szCs w:val="28"/>
        </w:rPr>
        <w:t>:</w:t>
      </w:r>
      <w:r w:rsidR="005E237C" w:rsidRPr="00B81CCA">
        <w:rPr>
          <w:rFonts w:cs="Times New Roman"/>
          <w:szCs w:val="28"/>
        </w:rPr>
        <w:t xml:space="preserve"> </w:t>
      </w:r>
      <w:r w:rsidR="0097585D" w:rsidRPr="00B81CCA">
        <w:rPr>
          <w:rFonts w:cs="Times New Roman"/>
          <w:szCs w:val="28"/>
        </w:rPr>
        <w:t>определение, эпидемиология, этиология, патогенез, особенности клинической картины, диагно</w:t>
      </w:r>
      <w:r w:rsidR="009024FB">
        <w:rPr>
          <w:rFonts w:cs="Times New Roman"/>
          <w:szCs w:val="28"/>
        </w:rPr>
        <w:t>стика</w:t>
      </w:r>
      <w:r w:rsidR="00FA14CA">
        <w:rPr>
          <w:rFonts w:cs="Times New Roman"/>
          <w:szCs w:val="28"/>
        </w:rPr>
        <w:t>,</w:t>
      </w:r>
      <w:r w:rsidR="0097585D" w:rsidRPr="00B81CCA">
        <w:rPr>
          <w:rFonts w:cs="Times New Roman"/>
          <w:szCs w:val="28"/>
        </w:rPr>
        <w:t xml:space="preserve"> дифференциальная диагностика, лече</w:t>
      </w:r>
      <w:r w:rsidR="009024FB">
        <w:rPr>
          <w:rFonts w:cs="Times New Roman"/>
          <w:szCs w:val="28"/>
        </w:rPr>
        <w:t>н</w:t>
      </w:r>
      <w:r w:rsidR="0097585D" w:rsidRPr="00B81CCA">
        <w:rPr>
          <w:rFonts w:cs="Times New Roman"/>
          <w:szCs w:val="28"/>
        </w:rPr>
        <w:t>и</w:t>
      </w:r>
      <w:r w:rsidR="009024FB">
        <w:rPr>
          <w:rFonts w:cs="Times New Roman"/>
          <w:szCs w:val="28"/>
        </w:rPr>
        <w:t>е</w:t>
      </w:r>
      <w:r w:rsidR="0097585D" w:rsidRPr="00B81CCA">
        <w:rPr>
          <w:rFonts w:cs="Times New Roman"/>
          <w:szCs w:val="28"/>
        </w:rPr>
        <w:t>.»</w:t>
      </w:r>
      <w:r w:rsidR="006566EB" w:rsidRPr="00B81CCA">
        <w:rPr>
          <w:rFonts w:cs="Times New Roman"/>
          <w:szCs w:val="28"/>
        </w:rPr>
        <w:t>;</w:t>
      </w:r>
      <w:proofErr w:type="gramEnd"/>
    </w:p>
    <w:p w:rsidR="006B4947" w:rsidRPr="00B81CCA" w:rsidRDefault="00385A49" w:rsidP="00B81CCA">
      <w:pPr>
        <w:pStyle w:val="22"/>
        <w:spacing w:line="240" w:lineRule="auto"/>
        <w:ind w:firstLine="709"/>
        <w:jc w:val="both"/>
      </w:pPr>
      <w:r w:rsidRPr="00B81CCA">
        <w:t xml:space="preserve">в </w:t>
      </w:r>
      <w:r w:rsidR="00452D55" w:rsidRPr="00B81CCA">
        <w:t>а</w:t>
      </w:r>
      <w:r w:rsidR="00472FD6" w:rsidRPr="00B81CCA">
        <w:t>бзац</w:t>
      </w:r>
      <w:r w:rsidRPr="00B81CCA">
        <w:t>е</w:t>
      </w:r>
      <w:r w:rsidR="00472FD6" w:rsidRPr="00B81CCA">
        <w:t xml:space="preserve"> девят</w:t>
      </w:r>
      <w:r w:rsidRPr="00B81CCA">
        <w:t>ом во втором предложении слова «в зависимости от типа врожденной дисфункции коры надпочечников (</w:t>
      </w:r>
      <w:proofErr w:type="spellStart"/>
      <w:r w:rsidRPr="00B81CCA">
        <w:t>супрессивная</w:t>
      </w:r>
      <w:proofErr w:type="spellEnd"/>
      <w:r w:rsidRPr="00B81CCA">
        <w:t xml:space="preserve"> терапия </w:t>
      </w:r>
      <w:proofErr w:type="spellStart"/>
      <w:r w:rsidRPr="00B81CCA">
        <w:t>глюкокортикостероидами</w:t>
      </w:r>
      <w:proofErr w:type="spellEnd"/>
      <w:r w:rsidRPr="00B81CCA">
        <w:t>, симптоматическая терапия)» исключить;</w:t>
      </w:r>
    </w:p>
    <w:p w:rsidR="00472FD6" w:rsidRPr="00B81CCA" w:rsidRDefault="00472FD6" w:rsidP="00B81CCA">
      <w:pPr>
        <w:pStyle w:val="22"/>
        <w:spacing w:line="240" w:lineRule="auto"/>
        <w:ind w:firstLine="709"/>
        <w:jc w:val="both"/>
      </w:pPr>
    </w:p>
    <w:p w:rsidR="00722C56" w:rsidRPr="00B81CCA" w:rsidRDefault="00127B79" w:rsidP="00B81CCA">
      <w:pPr>
        <w:pStyle w:val="3"/>
        <w:spacing w:after="0"/>
        <w:ind w:left="0" w:firstLine="709"/>
        <w:jc w:val="both"/>
        <w:rPr>
          <w:i/>
          <w:sz w:val="28"/>
          <w:szCs w:val="28"/>
          <w:highlight w:val="yellow"/>
        </w:rPr>
      </w:pPr>
      <w:r w:rsidRPr="00B81CCA">
        <w:rPr>
          <w:sz w:val="28"/>
          <w:szCs w:val="28"/>
        </w:rPr>
        <w:t xml:space="preserve">название подпункта 2.2.6. изложить в следующей редакции </w:t>
      </w:r>
      <w:r w:rsidRPr="00B81CCA">
        <w:rPr>
          <w:b/>
          <w:sz w:val="28"/>
          <w:szCs w:val="28"/>
        </w:rPr>
        <w:t xml:space="preserve">«2.2.6. </w:t>
      </w:r>
      <w:r w:rsidR="003F30E8" w:rsidRPr="00B81CCA">
        <w:rPr>
          <w:b/>
          <w:sz w:val="28"/>
          <w:szCs w:val="28"/>
        </w:rPr>
        <w:t>Заболевания</w:t>
      </w:r>
      <w:r w:rsidR="00722C56" w:rsidRPr="00B81CCA">
        <w:rPr>
          <w:b/>
          <w:sz w:val="28"/>
          <w:szCs w:val="28"/>
        </w:rPr>
        <w:t xml:space="preserve"> половых желез</w:t>
      </w:r>
      <w:r w:rsidR="00803935" w:rsidRPr="00B81CCA">
        <w:rPr>
          <w:sz w:val="28"/>
          <w:szCs w:val="28"/>
        </w:rPr>
        <w:t>»</w:t>
      </w:r>
      <w:r w:rsidRPr="00B81CCA">
        <w:rPr>
          <w:sz w:val="28"/>
          <w:szCs w:val="28"/>
        </w:rPr>
        <w:t>;</w:t>
      </w:r>
    </w:p>
    <w:p w:rsidR="00127B79" w:rsidRPr="00B81CCA" w:rsidRDefault="00127B79" w:rsidP="00B81CCA">
      <w:pPr>
        <w:pStyle w:val="22"/>
        <w:spacing w:line="240" w:lineRule="auto"/>
        <w:ind w:firstLine="709"/>
        <w:jc w:val="both"/>
      </w:pPr>
      <w:r w:rsidRPr="00B81CCA">
        <w:t>в подпункте</w:t>
      </w:r>
      <w:r w:rsidRPr="00B81CCA">
        <w:rPr>
          <w:b/>
        </w:rPr>
        <w:t xml:space="preserve"> </w:t>
      </w:r>
      <w:r w:rsidR="009024FB">
        <w:rPr>
          <w:b/>
        </w:rPr>
        <w:t>«</w:t>
      </w:r>
      <w:r w:rsidR="009024FB" w:rsidRPr="00B81CCA">
        <w:rPr>
          <w:b/>
        </w:rPr>
        <w:t>2.2.6. Заболевания половых желез</w:t>
      </w:r>
      <w:r w:rsidR="009024FB" w:rsidRPr="00B81CCA">
        <w:t>»</w:t>
      </w:r>
    </w:p>
    <w:p w:rsidR="00722C56" w:rsidRPr="00B81CCA" w:rsidRDefault="00B0394E" w:rsidP="00B81CCA">
      <w:pPr>
        <w:pStyle w:val="22"/>
        <w:spacing w:line="240" w:lineRule="auto"/>
        <w:ind w:firstLine="709"/>
        <w:jc w:val="both"/>
      </w:pPr>
      <w:r w:rsidRPr="00B81CCA">
        <w:t>а</w:t>
      </w:r>
      <w:r w:rsidR="00722C56" w:rsidRPr="00B81CCA">
        <w:t xml:space="preserve">бзац второй изложить в следующей редакции «Синдром </w:t>
      </w:r>
      <w:proofErr w:type="spellStart"/>
      <w:r w:rsidR="00722C56" w:rsidRPr="00B81CCA">
        <w:t>гиперандрогении</w:t>
      </w:r>
      <w:proofErr w:type="spellEnd"/>
      <w:r w:rsidR="00722C56" w:rsidRPr="00B81CCA">
        <w:t xml:space="preserve">: классификация, причины, патогенез, клинические проявления и оценочные шкалы выраженности гирсутизма, диагностика, </w:t>
      </w:r>
      <w:proofErr w:type="spellStart"/>
      <w:r w:rsidR="00722C56" w:rsidRPr="00B81CCA">
        <w:t>этиопатогенетическое</w:t>
      </w:r>
      <w:proofErr w:type="spellEnd"/>
      <w:r w:rsidR="00722C56" w:rsidRPr="00B81CCA">
        <w:t xml:space="preserve"> и </w:t>
      </w:r>
      <w:proofErr w:type="spellStart"/>
      <w:r w:rsidR="00722C56" w:rsidRPr="00B81CCA">
        <w:t>симпоматическое</w:t>
      </w:r>
      <w:proofErr w:type="spellEnd"/>
      <w:r w:rsidR="00722C56" w:rsidRPr="00B81CCA">
        <w:t xml:space="preserve"> лечение</w:t>
      </w:r>
      <w:proofErr w:type="gramStart"/>
      <w:r w:rsidR="00722C56" w:rsidRPr="00B81CCA">
        <w:t>.»</w:t>
      </w:r>
      <w:r w:rsidRPr="00B81CCA">
        <w:t>;</w:t>
      </w:r>
      <w:proofErr w:type="gramEnd"/>
    </w:p>
    <w:p w:rsidR="00DD24DF" w:rsidRPr="00B81CCA" w:rsidRDefault="00B0394E" w:rsidP="00B81CCA">
      <w:pPr>
        <w:pStyle w:val="22"/>
        <w:spacing w:line="240" w:lineRule="auto"/>
        <w:ind w:firstLine="709"/>
        <w:jc w:val="both"/>
      </w:pPr>
      <w:proofErr w:type="gramStart"/>
      <w:r w:rsidRPr="00B81CCA">
        <w:t>а</w:t>
      </w:r>
      <w:r w:rsidR="00DD24DF" w:rsidRPr="00B81CCA">
        <w:t>бзац пятый изложить в следующей редакции «</w:t>
      </w:r>
      <w:proofErr w:type="spellStart"/>
      <w:r w:rsidR="00DD24DF" w:rsidRPr="00B81CCA">
        <w:t>Психосексуальные</w:t>
      </w:r>
      <w:proofErr w:type="spellEnd"/>
      <w:r w:rsidR="00DD24DF" w:rsidRPr="00B81CCA">
        <w:t xml:space="preserve"> нарушения: определение, эпидемиология, этиология, патогенез, классификация</w:t>
      </w:r>
      <w:r w:rsidR="00FA14CA">
        <w:t>,</w:t>
      </w:r>
      <w:r w:rsidR="00DD24DF" w:rsidRPr="00B81CCA">
        <w:t xml:space="preserve"> </w:t>
      </w:r>
      <w:r w:rsidR="00FA14CA">
        <w:lastRenderedPageBreak/>
        <w:t>клинические проявления,</w:t>
      </w:r>
      <w:r w:rsidR="00DD24DF" w:rsidRPr="00B81CCA">
        <w:t xml:space="preserve"> диагностика, дифференциальная диагностика, лечение, </w:t>
      </w:r>
      <w:r w:rsidR="009024FB">
        <w:t>медико-социальная экспертиза</w:t>
      </w:r>
      <w:r w:rsidR="00DD24DF" w:rsidRPr="00B81CCA">
        <w:t xml:space="preserve">, </w:t>
      </w:r>
      <w:r w:rsidR="009024FB">
        <w:t xml:space="preserve">медицинская </w:t>
      </w:r>
      <w:r w:rsidR="00DD24DF" w:rsidRPr="00B81CCA">
        <w:t>реабилитация.</w:t>
      </w:r>
      <w:proofErr w:type="gramEnd"/>
      <w:r w:rsidR="00DD24DF" w:rsidRPr="00B81CCA">
        <w:t xml:space="preserve"> Выбор половой принадлежности: определение, эпидемиология, диагностика, дифференциальная диагностика, критерии оптимального выбора пола, лечение. Показания для изменения пола</w:t>
      </w:r>
      <w:proofErr w:type="gramStart"/>
      <w:r w:rsidR="00DD24DF" w:rsidRPr="00B81CCA">
        <w:t>.»</w:t>
      </w:r>
      <w:r w:rsidR="00596943" w:rsidRPr="00B81CCA">
        <w:t>;</w:t>
      </w:r>
      <w:proofErr w:type="gramEnd"/>
    </w:p>
    <w:p w:rsidR="007732E8" w:rsidRPr="00B81CCA" w:rsidRDefault="00074683" w:rsidP="00B81CCA">
      <w:pPr>
        <w:pStyle w:val="22"/>
        <w:spacing w:line="240" w:lineRule="auto"/>
        <w:ind w:firstLine="709"/>
        <w:jc w:val="both"/>
      </w:pPr>
      <w:r w:rsidRPr="00B81CCA">
        <w:t>а</w:t>
      </w:r>
      <w:r w:rsidR="007732E8" w:rsidRPr="00B81CCA">
        <w:t>бзац девятый изложить в следующей редакции «Синдром поликистозных яичников: определение, эпидемиология, этиология, патогенез, клинические проявления в различные периоды жизни женщины, диагно</w:t>
      </w:r>
      <w:r w:rsidR="009024FB">
        <w:t>стика</w:t>
      </w:r>
      <w:r w:rsidR="000F6ED0">
        <w:t xml:space="preserve">, </w:t>
      </w:r>
      <w:r w:rsidR="007732E8" w:rsidRPr="00B81CCA">
        <w:t>дифференциальная диагностика, лечение</w:t>
      </w:r>
      <w:proofErr w:type="gramStart"/>
      <w:r w:rsidR="007732E8" w:rsidRPr="00B81CCA">
        <w:t>.»</w:t>
      </w:r>
      <w:r w:rsidRPr="00B81CCA">
        <w:t>;</w:t>
      </w:r>
      <w:proofErr w:type="gramEnd"/>
    </w:p>
    <w:p w:rsidR="00F30A67" w:rsidRPr="00B81CCA" w:rsidRDefault="00074683" w:rsidP="000F6ED0">
      <w:pPr>
        <w:tabs>
          <w:tab w:val="left" w:pos="1798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а</w:t>
      </w:r>
      <w:r w:rsidR="00F30A67" w:rsidRPr="00B81CCA">
        <w:rPr>
          <w:rFonts w:cs="Times New Roman"/>
          <w:szCs w:val="28"/>
        </w:rPr>
        <w:t>бзац двенадцатый изложить в следующей редакции «</w:t>
      </w:r>
      <w:proofErr w:type="spellStart"/>
      <w:r w:rsidR="00F30A67" w:rsidRPr="00B81CCA">
        <w:rPr>
          <w:rFonts w:cs="Times New Roman"/>
          <w:szCs w:val="28"/>
        </w:rPr>
        <w:t>Гипогонадизм</w:t>
      </w:r>
      <w:proofErr w:type="spellEnd"/>
      <w:r w:rsidR="00F30A67" w:rsidRPr="00B81CCA">
        <w:rPr>
          <w:rFonts w:cs="Times New Roman"/>
          <w:szCs w:val="28"/>
        </w:rPr>
        <w:t xml:space="preserve"> у муж</w:t>
      </w:r>
      <w:r w:rsidR="000F6ED0">
        <w:rPr>
          <w:rFonts w:cs="Times New Roman"/>
          <w:szCs w:val="28"/>
        </w:rPr>
        <w:t>чин: определение, классификация,</w:t>
      </w:r>
      <w:r w:rsidR="00F30A67" w:rsidRPr="00B81CCA">
        <w:rPr>
          <w:rFonts w:cs="Times New Roman"/>
          <w:szCs w:val="28"/>
        </w:rPr>
        <w:t xml:space="preserve"> патогенез, особенности клинических проявлений в зависимости от возраста манифестации, диагностические критерии</w:t>
      </w:r>
      <w:r w:rsidR="000F6ED0">
        <w:rPr>
          <w:rFonts w:cs="Times New Roman"/>
          <w:szCs w:val="28"/>
        </w:rPr>
        <w:t>,</w:t>
      </w:r>
      <w:r w:rsidR="00F30A67" w:rsidRPr="00B81CCA">
        <w:rPr>
          <w:rFonts w:cs="Times New Roman"/>
          <w:szCs w:val="28"/>
        </w:rPr>
        <w:t xml:space="preserve"> дифференциальная диагностика, лечение (заместительная терапия)</w:t>
      </w:r>
      <w:proofErr w:type="gramStart"/>
      <w:r w:rsidR="00F30A67" w:rsidRPr="00B81CCA">
        <w:rPr>
          <w:rFonts w:cs="Times New Roman"/>
          <w:szCs w:val="28"/>
        </w:rPr>
        <w:t>.»</w:t>
      </w:r>
      <w:proofErr w:type="gramEnd"/>
      <w:r w:rsidR="00A22311" w:rsidRPr="00B81CCA">
        <w:rPr>
          <w:rFonts w:cs="Times New Roman"/>
          <w:szCs w:val="28"/>
        </w:rPr>
        <w:t>;</w:t>
      </w:r>
      <w:r w:rsidR="00F30A67" w:rsidRPr="00B81CCA">
        <w:rPr>
          <w:rFonts w:cs="Times New Roman"/>
          <w:szCs w:val="28"/>
        </w:rPr>
        <w:t xml:space="preserve"> </w:t>
      </w:r>
    </w:p>
    <w:p w:rsidR="00D91905" w:rsidRPr="00B81CCA" w:rsidRDefault="00A22311" w:rsidP="00B81CCA">
      <w:pPr>
        <w:tabs>
          <w:tab w:val="left" w:pos="1798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а</w:t>
      </w:r>
      <w:r w:rsidR="00354D66" w:rsidRPr="00B81CCA">
        <w:rPr>
          <w:rFonts w:cs="Times New Roman"/>
          <w:szCs w:val="28"/>
        </w:rPr>
        <w:t>бзац двадцать третий изложить в следующей редакции «Мужское бесплодие: определение, классификация, соматические заболевания, сопровождающиеся репродуктивными расстройствами у мужчин; лекарственные средства</w:t>
      </w:r>
      <w:proofErr w:type="gramStart"/>
      <w:r w:rsidR="00354D66" w:rsidRPr="00B81CCA">
        <w:rPr>
          <w:rFonts w:cs="Times New Roman"/>
          <w:szCs w:val="28"/>
        </w:rPr>
        <w:t>.»</w:t>
      </w:r>
      <w:r w:rsidR="00C10306" w:rsidRPr="00B81CCA">
        <w:rPr>
          <w:rFonts w:cs="Times New Roman"/>
          <w:szCs w:val="28"/>
        </w:rPr>
        <w:t>;</w:t>
      </w:r>
      <w:proofErr w:type="gramEnd"/>
    </w:p>
    <w:p w:rsidR="00354D66" w:rsidRPr="00B81CCA" w:rsidRDefault="00E50487" w:rsidP="00B81CCA">
      <w:pPr>
        <w:tabs>
          <w:tab w:val="left" w:pos="1798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абзац двадцать четвертый исключить</w:t>
      </w:r>
      <w:r w:rsidR="00C10306" w:rsidRPr="00B81CCA">
        <w:rPr>
          <w:rFonts w:cs="Times New Roman"/>
          <w:szCs w:val="28"/>
        </w:rPr>
        <w:t>;</w:t>
      </w:r>
    </w:p>
    <w:p w:rsidR="00130288" w:rsidRPr="00B81CCA" w:rsidRDefault="00E50487" w:rsidP="00B81CCA">
      <w:pPr>
        <w:pStyle w:val="22"/>
        <w:spacing w:line="240" w:lineRule="auto"/>
        <w:ind w:firstLine="709"/>
        <w:jc w:val="both"/>
      </w:pPr>
      <w:r w:rsidRPr="00B81CCA">
        <w:t>абзац двадцать пятый изложить в следующей редакции</w:t>
      </w:r>
    </w:p>
    <w:p w:rsidR="00E50487" w:rsidRPr="00B81CCA" w:rsidRDefault="00E50487" w:rsidP="00B81CCA">
      <w:pPr>
        <w:pStyle w:val="22"/>
        <w:spacing w:line="240" w:lineRule="auto"/>
        <w:ind w:firstLine="709"/>
        <w:jc w:val="both"/>
      </w:pPr>
      <w:r w:rsidRPr="00B81CCA">
        <w:t>«</w:t>
      </w:r>
      <w:proofErr w:type="spellStart"/>
      <w:r w:rsidRPr="00B81CCA">
        <w:t>Перименопауза</w:t>
      </w:r>
      <w:proofErr w:type="spellEnd"/>
      <w:r w:rsidRPr="00B81CCA">
        <w:t xml:space="preserve">: </w:t>
      </w:r>
      <w:r w:rsidR="009024FB">
        <w:t>определение</w:t>
      </w:r>
      <w:r w:rsidRPr="00B81CCA">
        <w:t xml:space="preserve">, </w:t>
      </w:r>
      <w:r w:rsidR="009024FB">
        <w:t>этиология</w:t>
      </w:r>
      <w:r w:rsidRPr="00B81CCA">
        <w:t>, патогенез, клинические проявления, диагностика</w:t>
      </w:r>
      <w:r w:rsidR="000F6ED0">
        <w:t>,</w:t>
      </w:r>
      <w:r w:rsidRPr="00B81CCA">
        <w:t xml:space="preserve"> дифференциальная диагностика. Климактерический синдром: краткосрочные и</w:t>
      </w:r>
      <w:r w:rsidR="005E237C" w:rsidRPr="00B81CCA">
        <w:t xml:space="preserve"> </w:t>
      </w:r>
      <w:r w:rsidRPr="00B81CCA">
        <w:t xml:space="preserve">долгосрочные симптомы, </w:t>
      </w:r>
      <w:r w:rsidR="009024FB" w:rsidRPr="00B81CCA">
        <w:t xml:space="preserve">критерии диагностики, </w:t>
      </w:r>
      <w:r w:rsidRPr="00B81CCA">
        <w:t>профилактика</w:t>
      </w:r>
      <w:r w:rsidR="000F6ED0">
        <w:t>,</w:t>
      </w:r>
      <w:r w:rsidRPr="00B81CCA">
        <w:t xml:space="preserve"> лечение</w:t>
      </w:r>
      <w:proofErr w:type="gramStart"/>
      <w:r w:rsidR="000F6ED0">
        <w:t>.</w:t>
      </w:r>
      <w:r w:rsidRPr="00B81CCA">
        <w:t>»</w:t>
      </w:r>
      <w:r w:rsidR="005E237C" w:rsidRPr="00B81CCA">
        <w:t>;</w:t>
      </w:r>
      <w:proofErr w:type="gramEnd"/>
    </w:p>
    <w:p w:rsidR="00465014" w:rsidRPr="00B81CCA" w:rsidRDefault="00465014" w:rsidP="00B81CCA">
      <w:pPr>
        <w:pStyle w:val="22"/>
        <w:spacing w:line="240" w:lineRule="auto"/>
        <w:ind w:firstLine="709"/>
        <w:jc w:val="both"/>
      </w:pPr>
    </w:p>
    <w:p w:rsidR="009E3E97" w:rsidRPr="00B81CCA" w:rsidRDefault="005E237C" w:rsidP="00B81CCA">
      <w:pPr>
        <w:pStyle w:val="90"/>
        <w:spacing w:line="240" w:lineRule="auto"/>
        <w:ind w:firstLine="709"/>
        <w:rPr>
          <w:i w:val="0"/>
        </w:rPr>
      </w:pPr>
      <w:r w:rsidRPr="00B81CCA">
        <w:rPr>
          <w:i w:val="0"/>
        </w:rPr>
        <w:t>п</w:t>
      </w:r>
      <w:r w:rsidR="009E3E97" w:rsidRPr="00B81CCA">
        <w:rPr>
          <w:i w:val="0"/>
        </w:rPr>
        <w:t>одпункт 2.2.7.</w:t>
      </w:r>
      <w:r w:rsidR="009E3E97" w:rsidRPr="00B81CCA">
        <w:t xml:space="preserve"> </w:t>
      </w:r>
      <w:r w:rsidR="009E3E97" w:rsidRPr="00B81CCA">
        <w:rPr>
          <w:i w:val="0"/>
        </w:rPr>
        <w:t>изложить в следующей редакции</w:t>
      </w:r>
    </w:p>
    <w:p w:rsidR="009E3E97" w:rsidRPr="00B81CCA" w:rsidRDefault="00BB3892" w:rsidP="00B81CCA">
      <w:pPr>
        <w:pStyle w:val="25"/>
        <w:spacing w:line="240" w:lineRule="auto"/>
        <w:ind w:firstLine="709"/>
      </w:pPr>
      <w:bookmarkStart w:id="2" w:name="bookmark10"/>
      <w:r w:rsidRPr="00B81CCA">
        <w:rPr>
          <w:b w:val="0"/>
        </w:rPr>
        <w:t>«</w:t>
      </w:r>
      <w:r w:rsidR="009E3E97" w:rsidRPr="00B81CCA">
        <w:t>2.2.7.</w:t>
      </w:r>
      <w:r w:rsidR="00A855FB" w:rsidRPr="00B81CCA">
        <w:t xml:space="preserve"> </w:t>
      </w:r>
      <w:r w:rsidR="009E3E97" w:rsidRPr="00B81CCA">
        <w:t>Ожирение (нарушение пищевого поведения)</w:t>
      </w:r>
      <w:bookmarkEnd w:id="2"/>
    </w:p>
    <w:p w:rsidR="009E3E97" w:rsidRPr="00B81CCA" w:rsidRDefault="009E3E97" w:rsidP="00B81CCA">
      <w:pPr>
        <w:pStyle w:val="22"/>
        <w:spacing w:line="240" w:lineRule="auto"/>
        <w:ind w:firstLine="709"/>
        <w:jc w:val="both"/>
      </w:pPr>
      <w:r w:rsidRPr="00B81CCA">
        <w:t>Регуляция массы тела. Жировая ткань</w:t>
      </w:r>
      <w:r w:rsidR="000F6ED0">
        <w:t>,</w:t>
      </w:r>
      <w:r w:rsidRPr="00B81CCA">
        <w:t xml:space="preserve"> эндокринная функция </w:t>
      </w:r>
      <w:r w:rsidR="00417A73">
        <w:br/>
      </w:r>
      <w:r w:rsidRPr="00B81CCA">
        <w:t>жировой ткани</w:t>
      </w:r>
      <w:r w:rsidR="000F6ED0">
        <w:t>;</w:t>
      </w:r>
      <w:r w:rsidRPr="00B81CCA">
        <w:t xml:space="preserve"> влияние ожирения на метаболизм. </w:t>
      </w:r>
      <w:r w:rsidR="00B511A5">
        <w:t>О</w:t>
      </w:r>
      <w:r w:rsidRPr="00B81CCA">
        <w:t>жирени</w:t>
      </w:r>
      <w:r w:rsidR="00B511A5">
        <w:t>е:</w:t>
      </w:r>
      <w:r w:rsidRPr="00B81CCA">
        <w:t xml:space="preserve"> </w:t>
      </w:r>
      <w:r w:rsidR="00417A73">
        <w:br/>
      </w:r>
      <w:r w:rsidR="00B511A5">
        <w:t>о</w:t>
      </w:r>
      <w:r w:rsidR="00B511A5" w:rsidRPr="00B81CCA">
        <w:t>пределение</w:t>
      </w:r>
      <w:r w:rsidR="00B511A5">
        <w:t>,</w:t>
      </w:r>
      <w:r w:rsidR="00B511A5" w:rsidRPr="00B81CCA">
        <w:t xml:space="preserve"> </w:t>
      </w:r>
      <w:r w:rsidRPr="00B81CCA">
        <w:t>эпид</w:t>
      </w:r>
      <w:r w:rsidR="000F6ED0">
        <w:t>емиология, этиология, патогенез,</w:t>
      </w:r>
      <w:r w:rsidRPr="00B81CCA">
        <w:t xml:space="preserve"> классификаци</w:t>
      </w:r>
      <w:r w:rsidR="00B511A5">
        <w:t>я</w:t>
      </w:r>
      <w:r w:rsidR="000F6ED0">
        <w:t>.</w:t>
      </w:r>
      <w:r w:rsidRPr="00B81CCA">
        <w:t xml:space="preserve"> Клиническая картина </w:t>
      </w:r>
      <w:r w:rsidR="00B511A5">
        <w:t xml:space="preserve">ожирения </w:t>
      </w:r>
      <w:r w:rsidRPr="00B81CCA">
        <w:t xml:space="preserve">в зависимости от степени выраженности и наличия осложнений. Диагностика </w:t>
      </w:r>
      <w:r w:rsidR="00B511A5">
        <w:t>ожирен</w:t>
      </w:r>
      <w:r w:rsidR="000F6ED0">
        <w:t>ия,</w:t>
      </w:r>
      <w:r w:rsidRPr="00B81CCA">
        <w:t xml:space="preserve"> дифференциальная диагностика, </w:t>
      </w:r>
      <w:r w:rsidR="000F6ED0" w:rsidRPr="00B81CCA">
        <w:t>лечение</w:t>
      </w:r>
      <w:r w:rsidR="000F6ED0">
        <w:t>,</w:t>
      </w:r>
      <w:r w:rsidR="000F6ED0" w:rsidRPr="00B81CCA">
        <w:t xml:space="preserve"> </w:t>
      </w:r>
      <w:r w:rsidRPr="00B81CCA">
        <w:t>профилактика. Социальная значимость программ по профилактике ожирения.</w:t>
      </w:r>
    </w:p>
    <w:p w:rsidR="009E3E97" w:rsidRPr="00B81CCA" w:rsidRDefault="009E3E97" w:rsidP="00B81CCA">
      <w:pPr>
        <w:pStyle w:val="22"/>
        <w:spacing w:line="240" w:lineRule="auto"/>
        <w:ind w:firstLine="709"/>
        <w:jc w:val="both"/>
      </w:pPr>
      <w:r w:rsidRPr="00B81CCA">
        <w:t xml:space="preserve">Временная нетрудоспособность, инвалидность и </w:t>
      </w:r>
      <w:r w:rsidR="00B511A5">
        <w:t xml:space="preserve">медицинская </w:t>
      </w:r>
      <w:r w:rsidRPr="00B81CCA">
        <w:t>реабилитация при ожирении</w:t>
      </w:r>
      <w:proofErr w:type="gramStart"/>
      <w:r w:rsidRPr="00B81CCA">
        <w:t>.</w:t>
      </w:r>
      <w:r w:rsidR="00BB3892" w:rsidRPr="00B81CCA">
        <w:t>»</w:t>
      </w:r>
      <w:r w:rsidR="00966AA0" w:rsidRPr="00B81CCA">
        <w:t>;</w:t>
      </w:r>
      <w:proofErr w:type="gramEnd"/>
    </w:p>
    <w:p w:rsidR="00465014" w:rsidRPr="00B81CCA" w:rsidRDefault="00465014" w:rsidP="00B81CCA">
      <w:pPr>
        <w:pStyle w:val="22"/>
        <w:spacing w:line="240" w:lineRule="auto"/>
        <w:ind w:firstLine="709"/>
        <w:jc w:val="both"/>
      </w:pPr>
    </w:p>
    <w:p w:rsidR="00A635FB" w:rsidRPr="00B81CCA" w:rsidRDefault="00AB5866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в подпункте</w:t>
      </w:r>
      <w:r w:rsidRPr="00B81CCA">
        <w:rPr>
          <w:rFonts w:cs="Times New Roman"/>
          <w:b/>
          <w:szCs w:val="28"/>
        </w:rPr>
        <w:t xml:space="preserve"> </w:t>
      </w:r>
      <w:r w:rsidRPr="00B81CCA">
        <w:rPr>
          <w:rFonts w:cs="Times New Roman"/>
          <w:szCs w:val="28"/>
        </w:rPr>
        <w:t>«</w:t>
      </w:r>
      <w:r w:rsidR="002E2A79" w:rsidRPr="00B81CCA">
        <w:rPr>
          <w:rFonts w:cs="Times New Roman"/>
          <w:b/>
          <w:szCs w:val="28"/>
        </w:rPr>
        <w:t>2.2.8. Синдром гипогликемии</w:t>
      </w:r>
      <w:r w:rsidRPr="00B81CCA">
        <w:rPr>
          <w:rFonts w:cs="Times New Roman"/>
          <w:szCs w:val="28"/>
        </w:rPr>
        <w:t xml:space="preserve">» </w:t>
      </w:r>
    </w:p>
    <w:p w:rsidR="00A635FB" w:rsidRPr="00B81CCA" w:rsidRDefault="002E2A79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абзац второй изложить в следующей редакции </w:t>
      </w:r>
    </w:p>
    <w:p w:rsidR="002E2A79" w:rsidRPr="00B81CCA" w:rsidRDefault="002E2A79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«</w:t>
      </w:r>
      <w:proofErr w:type="spellStart"/>
      <w:r w:rsidRPr="00B81CCA">
        <w:rPr>
          <w:rFonts w:cs="Times New Roman"/>
          <w:szCs w:val="28"/>
        </w:rPr>
        <w:t>Тощаковая</w:t>
      </w:r>
      <w:proofErr w:type="spellEnd"/>
      <w:r w:rsidRPr="00B81CCA">
        <w:rPr>
          <w:rFonts w:cs="Times New Roman"/>
          <w:szCs w:val="28"/>
        </w:rPr>
        <w:t xml:space="preserve"> гипогликемия без </w:t>
      </w:r>
      <w:proofErr w:type="spellStart"/>
      <w:r w:rsidRPr="00B81CCA">
        <w:rPr>
          <w:rFonts w:cs="Times New Roman"/>
          <w:szCs w:val="28"/>
        </w:rPr>
        <w:t>гиперинсулинизма</w:t>
      </w:r>
      <w:proofErr w:type="spellEnd"/>
      <w:r w:rsidRPr="00B81CCA">
        <w:rPr>
          <w:rFonts w:cs="Times New Roman"/>
          <w:szCs w:val="28"/>
        </w:rPr>
        <w:t xml:space="preserve">: синдром гипогликемии при </w:t>
      </w:r>
      <w:proofErr w:type="spellStart"/>
      <w:r w:rsidRPr="00B81CCA">
        <w:rPr>
          <w:rFonts w:cs="Times New Roman"/>
          <w:szCs w:val="28"/>
        </w:rPr>
        <w:t>непанкреатических</w:t>
      </w:r>
      <w:proofErr w:type="spellEnd"/>
      <w:r w:rsidRPr="00B81CCA">
        <w:rPr>
          <w:rFonts w:cs="Times New Roman"/>
          <w:szCs w:val="28"/>
        </w:rPr>
        <w:t xml:space="preserve"> </w:t>
      </w:r>
      <w:r w:rsidR="00506EFF" w:rsidRPr="00B81CCA">
        <w:rPr>
          <w:rFonts w:cs="Times New Roman"/>
          <w:szCs w:val="28"/>
        </w:rPr>
        <w:t>новообразованиях</w:t>
      </w:r>
      <w:r w:rsidRPr="00B81CCA">
        <w:rPr>
          <w:rFonts w:cs="Times New Roman"/>
          <w:szCs w:val="28"/>
        </w:rPr>
        <w:t xml:space="preserve">; синдром гипогликемии при недостаточности </w:t>
      </w:r>
      <w:proofErr w:type="spellStart"/>
      <w:r w:rsidRPr="00B81CCA">
        <w:rPr>
          <w:rFonts w:cs="Times New Roman"/>
          <w:szCs w:val="28"/>
        </w:rPr>
        <w:t>контринсулярных</w:t>
      </w:r>
      <w:proofErr w:type="spellEnd"/>
      <w:r w:rsidRPr="00B81CCA">
        <w:rPr>
          <w:rFonts w:cs="Times New Roman"/>
          <w:szCs w:val="28"/>
        </w:rPr>
        <w:t xml:space="preserve"> гормонов; гипогликемия у пациентов с недостаточностью функции печени, почек и других внутренних органов; гипогликемия в грудном и детском возрасте </w:t>
      </w:r>
      <w:proofErr w:type="spellStart"/>
      <w:r w:rsidRPr="00B81CCA">
        <w:rPr>
          <w:rFonts w:cs="Times New Roman"/>
          <w:szCs w:val="28"/>
        </w:rPr>
        <w:t>ферментопатической</w:t>
      </w:r>
      <w:proofErr w:type="spellEnd"/>
      <w:r w:rsidRPr="00B81CCA">
        <w:rPr>
          <w:rFonts w:cs="Times New Roman"/>
          <w:szCs w:val="28"/>
        </w:rPr>
        <w:t xml:space="preserve"> природы </w:t>
      </w:r>
      <w:r w:rsidR="00AB5866" w:rsidRPr="00B81CCA">
        <w:rPr>
          <w:rFonts w:cs="Times New Roman"/>
          <w:szCs w:val="28"/>
        </w:rPr>
        <w:t>–</w:t>
      </w:r>
      <w:r w:rsidRPr="00B81CCA">
        <w:rPr>
          <w:rFonts w:cs="Times New Roman"/>
          <w:szCs w:val="28"/>
        </w:rPr>
        <w:t xml:space="preserve"> врожденные ферментопатии (дефицит глюкозо-6-фосфатазы</w:t>
      </w:r>
      <w:r w:rsidR="00417A73">
        <w:rPr>
          <w:rFonts w:cs="Times New Roman"/>
          <w:szCs w:val="28"/>
        </w:rPr>
        <w:t>,</w:t>
      </w:r>
      <w:r w:rsidRPr="00B81CCA">
        <w:rPr>
          <w:rFonts w:cs="Times New Roman"/>
          <w:szCs w:val="28"/>
        </w:rPr>
        <w:t xml:space="preserve"> дефицит </w:t>
      </w:r>
      <w:proofErr w:type="spellStart"/>
      <w:r w:rsidRPr="00B81CCA">
        <w:rPr>
          <w:rFonts w:cs="Times New Roman"/>
          <w:szCs w:val="28"/>
        </w:rPr>
        <w:t>амило-</w:t>
      </w:r>
      <w:r w:rsidRPr="00B81CCA">
        <w:rPr>
          <w:rFonts w:cs="Times New Roman"/>
          <w:szCs w:val="28"/>
        </w:rPr>
        <w:lastRenderedPageBreak/>
        <w:t>глюкозидазы</w:t>
      </w:r>
      <w:proofErr w:type="spellEnd"/>
      <w:r w:rsidR="00417A73">
        <w:rPr>
          <w:rFonts w:cs="Times New Roman"/>
          <w:szCs w:val="28"/>
        </w:rPr>
        <w:t>,</w:t>
      </w:r>
      <w:r w:rsidRPr="00B81CCA">
        <w:rPr>
          <w:rFonts w:cs="Times New Roman"/>
          <w:szCs w:val="28"/>
        </w:rPr>
        <w:t xml:space="preserve"> недостаточность </w:t>
      </w:r>
      <w:proofErr w:type="spellStart"/>
      <w:r w:rsidRPr="00B81CCA">
        <w:rPr>
          <w:rFonts w:cs="Times New Roman"/>
          <w:szCs w:val="28"/>
        </w:rPr>
        <w:t>фосфорилазы</w:t>
      </w:r>
      <w:proofErr w:type="spellEnd"/>
      <w:r w:rsidR="00417A73">
        <w:rPr>
          <w:rFonts w:cs="Times New Roman"/>
          <w:szCs w:val="28"/>
        </w:rPr>
        <w:t>,</w:t>
      </w:r>
      <w:r w:rsidRPr="00B81CCA">
        <w:rPr>
          <w:rFonts w:cs="Times New Roman"/>
          <w:szCs w:val="28"/>
        </w:rPr>
        <w:t xml:space="preserve"> недостаточность </w:t>
      </w:r>
      <w:proofErr w:type="spellStart"/>
      <w:r w:rsidRPr="00B81CCA">
        <w:rPr>
          <w:rFonts w:cs="Times New Roman"/>
          <w:szCs w:val="28"/>
        </w:rPr>
        <w:t>фруктозо-</w:t>
      </w:r>
      <w:r w:rsidR="00AB5866" w:rsidRPr="00B81CCA">
        <w:rPr>
          <w:rFonts w:cs="Times New Roman"/>
          <w:szCs w:val="28"/>
        </w:rPr>
        <w:t>дифосфотазы</w:t>
      </w:r>
      <w:proofErr w:type="spellEnd"/>
      <w:r w:rsidR="00AB5866" w:rsidRPr="00B81CCA">
        <w:rPr>
          <w:rFonts w:cs="Times New Roman"/>
          <w:szCs w:val="28"/>
        </w:rPr>
        <w:t xml:space="preserve">). </w:t>
      </w:r>
      <w:r w:rsidRPr="00B81CCA">
        <w:rPr>
          <w:rFonts w:cs="Times New Roman"/>
          <w:szCs w:val="28"/>
        </w:rPr>
        <w:t>Реактивная или функциональная гипогликемия: реактивная гипогликемия с повышением уровня инсулина в плазме крови; реактивная гипогликемии без повышения уровня инсулина в плазме крови.</w:t>
      </w:r>
      <w:r w:rsidR="00AB5866" w:rsidRPr="00B81CCA">
        <w:rPr>
          <w:rFonts w:cs="Times New Roman"/>
          <w:szCs w:val="28"/>
        </w:rPr>
        <w:t xml:space="preserve"> </w:t>
      </w:r>
      <w:r w:rsidRPr="00B81CCA">
        <w:rPr>
          <w:rFonts w:cs="Times New Roman"/>
          <w:szCs w:val="28"/>
        </w:rPr>
        <w:t>Гипогликемия экзогенной природы: ятрогенная гипогликемия при сахарном диабете; этаноловая (алкогольная) гипогликемия; гипогликемия, вызванная приемом лекарственных средств</w:t>
      </w:r>
      <w:proofErr w:type="gramStart"/>
      <w:r w:rsidRPr="00B81CCA">
        <w:rPr>
          <w:rFonts w:cs="Times New Roman"/>
          <w:szCs w:val="28"/>
        </w:rPr>
        <w:t>.</w:t>
      </w:r>
      <w:r w:rsidR="00AB5866" w:rsidRPr="00B81CCA">
        <w:rPr>
          <w:rFonts w:cs="Times New Roman"/>
          <w:szCs w:val="28"/>
        </w:rPr>
        <w:t>»;</w:t>
      </w:r>
      <w:proofErr w:type="gramEnd"/>
    </w:p>
    <w:p w:rsidR="00177A74" w:rsidRDefault="00177A74" w:rsidP="00B81CCA">
      <w:pPr>
        <w:rPr>
          <w:szCs w:val="28"/>
        </w:rPr>
      </w:pPr>
    </w:p>
    <w:p w:rsidR="008D7B89" w:rsidRPr="00B81CCA" w:rsidRDefault="00177A74" w:rsidP="00B81CCA">
      <w:pPr>
        <w:rPr>
          <w:rFonts w:cs="Times New Roman"/>
          <w:szCs w:val="28"/>
        </w:rPr>
      </w:pPr>
      <w:r w:rsidRPr="00B81CCA">
        <w:rPr>
          <w:szCs w:val="28"/>
        </w:rPr>
        <w:t>название подпункта 2.2.</w:t>
      </w:r>
      <w:r>
        <w:rPr>
          <w:szCs w:val="28"/>
        </w:rPr>
        <w:t>9</w:t>
      </w:r>
      <w:r w:rsidRPr="00B81CCA">
        <w:rPr>
          <w:szCs w:val="28"/>
        </w:rPr>
        <w:t xml:space="preserve">. изложить в следующей редакции </w:t>
      </w:r>
      <w:r>
        <w:rPr>
          <w:szCs w:val="28"/>
        </w:rPr>
        <w:br/>
      </w:r>
      <w:r w:rsidRPr="00B81CCA">
        <w:rPr>
          <w:b/>
          <w:szCs w:val="28"/>
        </w:rPr>
        <w:t>«2.2.</w:t>
      </w:r>
      <w:r>
        <w:rPr>
          <w:b/>
          <w:szCs w:val="28"/>
        </w:rPr>
        <w:t>9</w:t>
      </w:r>
      <w:r w:rsidRPr="00B81CCA">
        <w:rPr>
          <w:b/>
          <w:szCs w:val="28"/>
        </w:rPr>
        <w:t xml:space="preserve">. </w:t>
      </w:r>
      <w:r>
        <w:rPr>
          <w:b/>
          <w:szCs w:val="28"/>
        </w:rPr>
        <w:t>Новообразования эндокринной части поджелудочной железы</w:t>
      </w:r>
      <w:r w:rsidRPr="00B81CCA">
        <w:rPr>
          <w:szCs w:val="28"/>
        </w:rPr>
        <w:t>»;</w:t>
      </w:r>
    </w:p>
    <w:p w:rsidR="009F57ED" w:rsidRDefault="009F57ED" w:rsidP="00B81CCA">
      <w:pPr>
        <w:rPr>
          <w:rFonts w:cs="Times New Roman"/>
          <w:szCs w:val="28"/>
        </w:rPr>
      </w:pPr>
    </w:p>
    <w:p w:rsidR="00A0477D" w:rsidRPr="00B81CCA" w:rsidRDefault="00AB5866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в подпункте</w:t>
      </w:r>
      <w:r w:rsidRPr="00B81CCA">
        <w:rPr>
          <w:rFonts w:cs="Times New Roman"/>
          <w:b/>
          <w:szCs w:val="28"/>
        </w:rPr>
        <w:t xml:space="preserve"> </w:t>
      </w:r>
      <w:r w:rsidRPr="00B81CCA">
        <w:rPr>
          <w:rFonts w:cs="Times New Roman"/>
          <w:szCs w:val="28"/>
        </w:rPr>
        <w:t>«</w:t>
      </w:r>
      <w:r w:rsidR="0067005E" w:rsidRPr="00B81CCA">
        <w:rPr>
          <w:rFonts w:cs="Times New Roman"/>
          <w:b/>
          <w:szCs w:val="28"/>
        </w:rPr>
        <w:t>2.2</w:t>
      </w:r>
      <w:r w:rsidRPr="00B81CCA">
        <w:rPr>
          <w:rFonts w:cs="Times New Roman"/>
          <w:b/>
          <w:szCs w:val="28"/>
        </w:rPr>
        <w:t>.10. </w:t>
      </w:r>
      <w:r w:rsidR="0067005E" w:rsidRPr="00B81CCA">
        <w:rPr>
          <w:rFonts w:cs="Times New Roman"/>
          <w:b/>
          <w:szCs w:val="28"/>
        </w:rPr>
        <w:t xml:space="preserve">Синдромы множественных эндокринных неоплазий и </w:t>
      </w:r>
      <w:proofErr w:type="spellStart"/>
      <w:r w:rsidR="0067005E" w:rsidRPr="00B81CCA">
        <w:rPr>
          <w:rFonts w:cs="Times New Roman"/>
          <w:b/>
          <w:szCs w:val="28"/>
        </w:rPr>
        <w:t>полиэндокринных</w:t>
      </w:r>
      <w:proofErr w:type="spellEnd"/>
      <w:r w:rsidR="0067005E" w:rsidRPr="00B81CCA">
        <w:rPr>
          <w:rFonts w:cs="Times New Roman"/>
          <w:b/>
          <w:szCs w:val="28"/>
        </w:rPr>
        <w:t xml:space="preserve"> дефицитов</w:t>
      </w:r>
      <w:r w:rsidRPr="00B81CCA">
        <w:rPr>
          <w:rFonts w:cs="Times New Roman"/>
          <w:szCs w:val="28"/>
        </w:rPr>
        <w:t xml:space="preserve">» </w:t>
      </w:r>
    </w:p>
    <w:p w:rsidR="00E50487" w:rsidRPr="00B81CCA" w:rsidRDefault="003B5CC5" w:rsidP="00B81CCA">
      <w:pPr>
        <w:rPr>
          <w:rFonts w:cs="Times New Roman"/>
          <w:szCs w:val="28"/>
        </w:rPr>
      </w:pPr>
      <w:proofErr w:type="gramStart"/>
      <w:r w:rsidRPr="00B81CCA">
        <w:rPr>
          <w:rFonts w:cs="Times New Roman"/>
          <w:szCs w:val="28"/>
        </w:rPr>
        <w:t>а</w:t>
      </w:r>
      <w:r w:rsidR="0067005E" w:rsidRPr="00B81CCA">
        <w:rPr>
          <w:rFonts w:cs="Times New Roman"/>
          <w:szCs w:val="28"/>
        </w:rPr>
        <w:t>бзац второй изложить в следующей редакции</w:t>
      </w:r>
      <w:r w:rsidR="00177A74">
        <w:rPr>
          <w:rFonts w:cs="Times New Roman"/>
          <w:szCs w:val="28"/>
        </w:rPr>
        <w:t xml:space="preserve"> </w:t>
      </w:r>
      <w:r w:rsidR="00417A73">
        <w:rPr>
          <w:rFonts w:cs="Times New Roman"/>
          <w:szCs w:val="28"/>
        </w:rPr>
        <w:br/>
      </w:r>
      <w:r w:rsidR="0067005E" w:rsidRPr="00B81CCA">
        <w:rPr>
          <w:rFonts w:cs="Times New Roman"/>
          <w:szCs w:val="28"/>
        </w:rPr>
        <w:t>«</w:t>
      </w:r>
      <w:proofErr w:type="spellStart"/>
      <w:r w:rsidR="0067005E" w:rsidRPr="00B81CCA">
        <w:rPr>
          <w:rFonts w:cs="Times New Roman"/>
          <w:szCs w:val="28"/>
        </w:rPr>
        <w:t>Полигландулярный</w:t>
      </w:r>
      <w:proofErr w:type="spellEnd"/>
      <w:r w:rsidR="0067005E" w:rsidRPr="00B81CCA">
        <w:rPr>
          <w:rFonts w:cs="Times New Roman"/>
          <w:szCs w:val="28"/>
        </w:rPr>
        <w:t xml:space="preserve"> синдром: определение, классификация (аутоиммунно </w:t>
      </w:r>
      <w:proofErr w:type="spellStart"/>
      <w:r w:rsidR="0067005E" w:rsidRPr="00B81CCA">
        <w:rPr>
          <w:rFonts w:cs="Times New Roman"/>
          <w:szCs w:val="28"/>
        </w:rPr>
        <w:t>полигландулярные</w:t>
      </w:r>
      <w:proofErr w:type="spellEnd"/>
      <w:r w:rsidR="0067005E" w:rsidRPr="00B81CCA">
        <w:rPr>
          <w:rFonts w:cs="Times New Roman"/>
          <w:szCs w:val="28"/>
        </w:rPr>
        <w:t xml:space="preserve"> синдромы (АПС):</w:t>
      </w:r>
      <w:proofErr w:type="gramEnd"/>
      <w:r w:rsidR="0067005E" w:rsidRPr="00B81CCA">
        <w:rPr>
          <w:rFonts w:cs="Times New Roman"/>
          <w:szCs w:val="28"/>
        </w:rPr>
        <w:t xml:space="preserve"> АПС</w:t>
      </w:r>
      <w:r w:rsidR="0067005E" w:rsidRPr="00B81CCA">
        <w:rPr>
          <w:rFonts w:cs="Times New Roman"/>
          <w:szCs w:val="28"/>
          <w:lang w:bidi="en-US"/>
        </w:rPr>
        <w:t>-</w:t>
      </w:r>
      <w:r w:rsidR="0067005E" w:rsidRPr="00B81CCA">
        <w:rPr>
          <w:rFonts w:cs="Times New Roman"/>
          <w:szCs w:val="28"/>
          <w:lang w:val="en-US" w:bidi="en-US"/>
        </w:rPr>
        <w:t>I</w:t>
      </w:r>
      <w:r w:rsidR="00A0477D" w:rsidRPr="00B81CCA">
        <w:rPr>
          <w:rFonts w:cs="Times New Roman"/>
          <w:szCs w:val="28"/>
          <w:lang w:bidi="en-US"/>
        </w:rPr>
        <w:t xml:space="preserve"> </w:t>
      </w:r>
      <w:r w:rsidR="0067005E" w:rsidRPr="00B81CCA">
        <w:rPr>
          <w:rFonts w:cs="Times New Roman"/>
          <w:szCs w:val="28"/>
        </w:rPr>
        <w:t>типа и АПС-</w:t>
      </w:r>
      <w:r w:rsidR="0067005E" w:rsidRPr="00B81CCA">
        <w:rPr>
          <w:rFonts w:cs="Times New Roman"/>
          <w:szCs w:val="28"/>
          <w:lang w:val="en-US"/>
        </w:rPr>
        <w:t>II</w:t>
      </w:r>
      <w:r w:rsidR="0067005E" w:rsidRPr="00B81CCA">
        <w:rPr>
          <w:rFonts w:cs="Times New Roman"/>
          <w:szCs w:val="28"/>
        </w:rPr>
        <w:t xml:space="preserve"> типа, </w:t>
      </w:r>
      <w:r w:rsidR="00417A73">
        <w:rPr>
          <w:rFonts w:cs="Times New Roman"/>
          <w:szCs w:val="28"/>
        </w:rPr>
        <w:br/>
      </w:r>
      <w:r w:rsidR="0067005E" w:rsidRPr="00B81CCA">
        <w:rPr>
          <w:rFonts w:cs="Times New Roman"/>
          <w:szCs w:val="28"/>
          <w:lang w:val="en-US" w:bidi="en-US"/>
        </w:rPr>
        <w:t>IPEX</w:t>
      </w:r>
      <w:r w:rsidR="0067005E" w:rsidRPr="00B81CCA">
        <w:rPr>
          <w:rFonts w:cs="Times New Roman"/>
          <w:szCs w:val="28"/>
        </w:rPr>
        <w:t xml:space="preserve">синдрома </w:t>
      </w:r>
      <w:r w:rsidR="0067005E" w:rsidRPr="00B81CCA">
        <w:rPr>
          <w:rFonts w:cs="Times New Roman"/>
          <w:szCs w:val="28"/>
          <w:lang w:bidi="en-US"/>
        </w:rPr>
        <w:t>(</w:t>
      </w:r>
      <w:proofErr w:type="spellStart"/>
      <w:r w:rsidR="0067005E" w:rsidRPr="00B81CCA">
        <w:rPr>
          <w:rFonts w:cs="Times New Roman"/>
          <w:szCs w:val="28"/>
          <w:lang w:val="en-US" w:bidi="en-US"/>
        </w:rPr>
        <w:t>Immunedysregulation</w:t>
      </w:r>
      <w:proofErr w:type="spellEnd"/>
      <w:r w:rsidR="0067005E" w:rsidRPr="00B81CCA">
        <w:rPr>
          <w:rFonts w:cs="Times New Roman"/>
          <w:szCs w:val="28"/>
          <w:lang w:bidi="en-US"/>
        </w:rPr>
        <w:t xml:space="preserve">, </w:t>
      </w:r>
      <w:proofErr w:type="spellStart"/>
      <w:r w:rsidR="0067005E" w:rsidRPr="00B81CCA">
        <w:rPr>
          <w:rFonts w:cs="Times New Roman"/>
          <w:szCs w:val="28"/>
          <w:lang w:val="en-US" w:bidi="en-US"/>
        </w:rPr>
        <w:t>Polyendocrinopathy</w:t>
      </w:r>
      <w:proofErr w:type="spellEnd"/>
      <w:r w:rsidR="00AB5866" w:rsidRPr="00B81CCA">
        <w:rPr>
          <w:rFonts w:cs="Times New Roman"/>
          <w:szCs w:val="28"/>
          <w:lang w:bidi="en-US"/>
        </w:rPr>
        <w:t xml:space="preserve"> </w:t>
      </w:r>
      <w:proofErr w:type="spellStart"/>
      <w:r w:rsidR="0067005E" w:rsidRPr="00B81CCA">
        <w:rPr>
          <w:rFonts w:cs="Times New Roman"/>
          <w:szCs w:val="28"/>
          <w:lang w:val="en-US" w:bidi="en-US"/>
        </w:rPr>
        <w:t>Enteropathy</w:t>
      </w:r>
      <w:proofErr w:type="spellEnd"/>
      <w:r w:rsidR="00AB5866" w:rsidRPr="00B81CCA">
        <w:rPr>
          <w:rFonts w:cs="Times New Roman"/>
          <w:szCs w:val="28"/>
          <w:lang w:bidi="en-US"/>
        </w:rPr>
        <w:t xml:space="preserve"> </w:t>
      </w:r>
      <w:r w:rsidR="00417A73">
        <w:rPr>
          <w:rFonts w:cs="Times New Roman"/>
          <w:szCs w:val="28"/>
          <w:lang w:bidi="en-US"/>
        </w:rPr>
        <w:br/>
      </w:r>
      <w:r w:rsidR="0067005E" w:rsidRPr="00B81CCA">
        <w:rPr>
          <w:rFonts w:cs="Times New Roman"/>
          <w:szCs w:val="28"/>
          <w:lang w:val="en-US" w:bidi="en-US"/>
        </w:rPr>
        <w:t>x</w:t>
      </w:r>
      <w:r w:rsidR="0067005E" w:rsidRPr="00B81CCA">
        <w:rPr>
          <w:rFonts w:cs="Times New Roman"/>
          <w:szCs w:val="28"/>
          <w:lang w:bidi="en-US"/>
        </w:rPr>
        <w:t>-</w:t>
      </w:r>
      <w:r w:rsidR="0067005E" w:rsidRPr="00B81CCA">
        <w:rPr>
          <w:rFonts w:cs="Times New Roman"/>
          <w:szCs w:val="28"/>
          <w:lang w:val="en-US" w:bidi="en-US"/>
        </w:rPr>
        <w:t>linked</w:t>
      </w:r>
      <w:r w:rsidR="0067005E" w:rsidRPr="00B81CCA">
        <w:rPr>
          <w:rFonts w:cs="Times New Roman"/>
          <w:szCs w:val="28"/>
          <w:lang w:bidi="en-US"/>
        </w:rPr>
        <w:t xml:space="preserve">), </w:t>
      </w:r>
      <w:r w:rsidR="0067005E" w:rsidRPr="00B81CCA">
        <w:rPr>
          <w:rFonts w:cs="Times New Roman"/>
          <w:szCs w:val="28"/>
          <w:lang w:val="en-US" w:bidi="en-US"/>
        </w:rPr>
        <w:t>POEMS</w:t>
      </w:r>
      <w:r w:rsidR="0067005E" w:rsidRPr="00B81CCA">
        <w:rPr>
          <w:rFonts w:cs="Times New Roman"/>
          <w:szCs w:val="28"/>
        </w:rPr>
        <w:t xml:space="preserve">синдрома </w:t>
      </w:r>
      <w:r w:rsidR="0067005E" w:rsidRPr="00B81CCA">
        <w:rPr>
          <w:rFonts w:cs="Times New Roman"/>
          <w:szCs w:val="28"/>
          <w:lang w:bidi="en-US"/>
        </w:rPr>
        <w:t>(</w:t>
      </w:r>
      <w:r w:rsidR="0067005E" w:rsidRPr="00B81CCA">
        <w:rPr>
          <w:rFonts w:cs="Times New Roman"/>
          <w:szCs w:val="28"/>
          <w:lang w:val="en-US" w:bidi="en-US"/>
        </w:rPr>
        <w:t>Polyneuropathy</w:t>
      </w:r>
      <w:r w:rsidR="0067005E" w:rsidRPr="00B81CCA">
        <w:rPr>
          <w:rFonts w:cs="Times New Roman"/>
          <w:szCs w:val="28"/>
          <w:lang w:bidi="en-US"/>
        </w:rPr>
        <w:t xml:space="preserve">, </w:t>
      </w:r>
      <w:proofErr w:type="spellStart"/>
      <w:r w:rsidR="0067005E" w:rsidRPr="00B81CCA">
        <w:rPr>
          <w:rFonts w:cs="Times New Roman"/>
          <w:szCs w:val="28"/>
          <w:lang w:val="en-US" w:bidi="en-US"/>
        </w:rPr>
        <w:t>Organomegaly</w:t>
      </w:r>
      <w:proofErr w:type="spellEnd"/>
      <w:r w:rsidR="0067005E" w:rsidRPr="00B81CCA">
        <w:rPr>
          <w:rFonts w:cs="Times New Roman"/>
          <w:szCs w:val="28"/>
          <w:lang w:bidi="en-US"/>
        </w:rPr>
        <w:t xml:space="preserve">, </w:t>
      </w:r>
      <w:proofErr w:type="spellStart"/>
      <w:r w:rsidR="0067005E" w:rsidRPr="00B81CCA">
        <w:rPr>
          <w:rFonts w:cs="Times New Roman"/>
          <w:szCs w:val="28"/>
          <w:lang w:val="en-US" w:bidi="en-US"/>
        </w:rPr>
        <w:t>Polyendocrinopathy</w:t>
      </w:r>
      <w:proofErr w:type="spellEnd"/>
      <w:r w:rsidR="0067005E" w:rsidRPr="00B81CCA">
        <w:rPr>
          <w:rFonts w:cs="Times New Roman"/>
          <w:szCs w:val="28"/>
          <w:lang w:bidi="en-US"/>
        </w:rPr>
        <w:t xml:space="preserve">, </w:t>
      </w:r>
      <w:proofErr w:type="spellStart"/>
      <w:r w:rsidR="0067005E" w:rsidRPr="00B81CCA">
        <w:rPr>
          <w:rFonts w:cs="Times New Roman"/>
          <w:szCs w:val="28"/>
          <w:lang w:val="en-US" w:bidi="en-US"/>
        </w:rPr>
        <w:t>Myelomaproteins</w:t>
      </w:r>
      <w:proofErr w:type="spellEnd"/>
      <w:r w:rsidR="0067005E" w:rsidRPr="00B81CCA">
        <w:rPr>
          <w:rFonts w:cs="Times New Roman"/>
          <w:szCs w:val="28"/>
          <w:lang w:bidi="en-US"/>
        </w:rPr>
        <w:t xml:space="preserve">, </w:t>
      </w:r>
      <w:proofErr w:type="spellStart"/>
      <w:r w:rsidR="0067005E" w:rsidRPr="00B81CCA">
        <w:rPr>
          <w:rFonts w:cs="Times New Roman"/>
          <w:szCs w:val="28"/>
          <w:lang w:val="en-US" w:bidi="en-US"/>
        </w:rPr>
        <w:t>Skinlesions</w:t>
      </w:r>
      <w:proofErr w:type="spellEnd"/>
      <w:r w:rsidR="0067005E" w:rsidRPr="00B81CCA">
        <w:rPr>
          <w:rFonts w:cs="Times New Roman"/>
          <w:szCs w:val="28"/>
          <w:lang w:bidi="en-US"/>
        </w:rPr>
        <w:t xml:space="preserve">), </w:t>
      </w:r>
      <w:r w:rsidR="0067005E" w:rsidRPr="00B81CCA">
        <w:rPr>
          <w:rFonts w:cs="Times New Roman"/>
          <w:szCs w:val="28"/>
        </w:rPr>
        <w:t xml:space="preserve">современные принципы диагностики </w:t>
      </w:r>
      <w:r w:rsidR="00417A73">
        <w:rPr>
          <w:rFonts w:cs="Times New Roman"/>
          <w:szCs w:val="28"/>
        </w:rPr>
        <w:br/>
      </w:r>
      <w:r w:rsidR="0067005E" w:rsidRPr="00B81CCA">
        <w:rPr>
          <w:rFonts w:cs="Times New Roman"/>
          <w:szCs w:val="28"/>
        </w:rPr>
        <w:t xml:space="preserve">и </w:t>
      </w:r>
      <w:r w:rsidR="00177A74">
        <w:rPr>
          <w:rFonts w:cs="Times New Roman"/>
          <w:szCs w:val="28"/>
        </w:rPr>
        <w:t>лечения</w:t>
      </w:r>
      <w:proofErr w:type="gramStart"/>
      <w:r w:rsidR="009812AC" w:rsidRPr="00B81CCA">
        <w:rPr>
          <w:rFonts w:cs="Times New Roman"/>
          <w:szCs w:val="28"/>
        </w:rPr>
        <w:t>.»</w:t>
      </w:r>
      <w:r w:rsidR="000E425E" w:rsidRPr="00B81CCA">
        <w:rPr>
          <w:rFonts w:cs="Times New Roman"/>
          <w:szCs w:val="28"/>
        </w:rPr>
        <w:t>;</w:t>
      </w:r>
      <w:proofErr w:type="gramEnd"/>
    </w:p>
    <w:p w:rsidR="00A0477D" w:rsidRPr="00B81CCA" w:rsidRDefault="00A0477D" w:rsidP="00B81CCA">
      <w:pPr>
        <w:rPr>
          <w:rFonts w:cs="Times New Roman"/>
          <w:szCs w:val="28"/>
        </w:rPr>
      </w:pPr>
    </w:p>
    <w:p w:rsidR="00D1308D" w:rsidRPr="00B81CCA" w:rsidRDefault="00D1308D" w:rsidP="00B81CCA">
      <w:pPr>
        <w:pStyle w:val="22"/>
        <w:spacing w:line="240" w:lineRule="auto"/>
        <w:ind w:firstLine="709"/>
        <w:jc w:val="both"/>
        <w:rPr>
          <w:b/>
        </w:rPr>
      </w:pPr>
      <w:r w:rsidRPr="00B81CCA">
        <w:t>название подпункта 2.3.3. изложить в следующей редакции «</w:t>
      </w:r>
      <w:r w:rsidRPr="00B81CCA">
        <w:rPr>
          <w:b/>
        </w:rPr>
        <w:t xml:space="preserve">2.3.3. </w:t>
      </w:r>
      <w:r w:rsidR="00177A74">
        <w:rPr>
          <w:b/>
        </w:rPr>
        <w:t>Скорая медицинская помощь</w:t>
      </w:r>
      <w:r w:rsidRPr="00B81CCA">
        <w:rPr>
          <w:b/>
        </w:rPr>
        <w:t>»;</w:t>
      </w:r>
    </w:p>
    <w:p w:rsidR="00465014" w:rsidRPr="00B81CCA" w:rsidRDefault="00465014" w:rsidP="00B81CCA">
      <w:pPr>
        <w:tabs>
          <w:tab w:val="left" w:pos="1798"/>
        </w:tabs>
        <w:rPr>
          <w:rFonts w:cs="Times New Roman"/>
          <w:szCs w:val="28"/>
        </w:rPr>
      </w:pPr>
    </w:p>
    <w:p w:rsidR="00027141" w:rsidRPr="00B81CCA" w:rsidRDefault="000E425E" w:rsidP="00B81CCA">
      <w:pPr>
        <w:tabs>
          <w:tab w:val="left" w:pos="1798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к</w:t>
      </w:r>
      <w:r w:rsidR="00027141" w:rsidRPr="00B81CCA">
        <w:rPr>
          <w:rFonts w:cs="Times New Roman"/>
          <w:szCs w:val="28"/>
        </w:rPr>
        <w:t>валификационны</w:t>
      </w:r>
      <w:r w:rsidR="001D1FE5" w:rsidRPr="00B81CCA">
        <w:rPr>
          <w:rFonts w:cs="Times New Roman"/>
          <w:szCs w:val="28"/>
        </w:rPr>
        <w:t>е</w:t>
      </w:r>
      <w:r w:rsidR="00027141" w:rsidRPr="00B81CCA">
        <w:rPr>
          <w:rFonts w:cs="Times New Roman"/>
          <w:szCs w:val="28"/>
        </w:rPr>
        <w:t xml:space="preserve"> требования к врачу-эндокринологу изложить в следующей редакции</w:t>
      </w:r>
      <w:r w:rsidRPr="00B81CCA">
        <w:rPr>
          <w:rFonts w:cs="Times New Roman"/>
          <w:szCs w:val="28"/>
        </w:rPr>
        <w:t>:</w:t>
      </w:r>
    </w:p>
    <w:p w:rsidR="000E425E" w:rsidRPr="00B81CCA" w:rsidRDefault="000E425E" w:rsidP="00B81CCA">
      <w:pPr>
        <w:pStyle w:val="ae"/>
        <w:spacing w:line="240" w:lineRule="auto"/>
        <w:ind w:firstLine="709"/>
        <w:jc w:val="center"/>
        <w:rPr>
          <w:rStyle w:val="15pt"/>
          <w:sz w:val="28"/>
          <w:szCs w:val="28"/>
        </w:rPr>
      </w:pPr>
      <w:r w:rsidRPr="00B81CCA">
        <w:rPr>
          <w:rStyle w:val="15pt"/>
          <w:b w:val="0"/>
          <w:sz w:val="28"/>
          <w:szCs w:val="28"/>
        </w:rPr>
        <w:t>«</w:t>
      </w:r>
      <w:r w:rsidR="00027141" w:rsidRPr="00B81CCA">
        <w:rPr>
          <w:rStyle w:val="15pt"/>
          <w:sz w:val="28"/>
          <w:szCs w:val="28"/>
        </w:rPr>
        <w:t xml:space="preserve">КВАЛИФИКАЦИОННЫЕ ТРЕБОВАНИЯ </w:t>
      </w:r>
    </w:p>
    <w:p w:rsidR="00027141" w:rsidRPr="00B81CCA" w:rsidRDefault="00027141" w:rsidP="00B81CCA">
      <w:pPr>
        <w:pStyle w:val="ae"/>
        <w:spacing w:line="240" w:lineRule="auto"/>
        <w:ind w:firstLine="709"/>
        <w:jc w:val="center"/>
        <w:rPr>
          <w:rStyle w:val="15pt"/>
          <w:sz w:val="28"/>
          <w:szCs w:val="28"/>
        </w:rPr>
      </w:pPr>
      <w:r w:rsidRPr="00B81CCA">
        <w:rPr>
          <w:rStyle w:val="15pt"/>
          <w:sz w:val="28"/>
          <w:szCs w:val="28"/>
        </w:rPr>
        <w:t>К ВРАЧУ-ЭНДОКРИНОЛОГУ</w:t>
      </w:r>
    </w:p>
    <w:p w:rsidR="00AB790B" w:rsidRPr="00B81CCA" w:rsidRDefault="00AB790B" w:rsidP="00B81CCA">
      <w:pPr>
        <w:pStyle w:val="22"/>
        <w:spacing w:line="240" w:lineRule="auto"/>
        <w:ind w:firstLine="709"/>
        <w:jc w:val="both"/>
        <w:rPr>
          <w:b/>
        </w:rPr>
      </w:pPr>
      <w:r w:rsidRPr="00B81CCA">
        <w:rPr>
          <w:b/>
        </w:rPr>
        <w:t xml:space="preserve">Врач-эндокринолог должен </w:t>
      </w:r>
      <w:r w:rsidRPr="00B81CCA">
        <w:rPr>
          <w:b/>
          <w:lang w:val="be-BY"/>
        </w:rPr>
        <w:t>знать:</w:t>
      </w:r>
    </w:p>
    <w:p w:rsidR="00754B93" w:rsidRDefault="00754B93" w:rsidP="00754B93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генетические основы эндокринных заболеваний;</w:t>
      </w:r>
    </w:p>
    <w:p w:rsidR="00754B93" w:rsidRPr="00B81CCA" w:rsidRDefault="00754B93" w:rsidP="00754B93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этиологию, патогенез, классификацию, клиническую симптоматику </w:t>
      </w:r>
      <w:r w:rsidRPr="00B81CC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заболеваний эндокринной системы;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общие, функциональные и специальные методы </w:t>
      </w:r>
      <w:r w:rsidR="00754B93">
        <w:rPr>
          <w:rFonts w:cs="Times New Roman"/>
          <w:szCs w:val="28"/>
        </w:rPr>
        <w:t>диагностики</w:t>
      </w:r>
      <w:r w:rsidRPr="00B81CCA">
        <w:rPr>
          <w:rFonts w:cs="Times New Roman"/>
          <w:szCs w:val="28"/>
        </w:rPr>
        <w:t xml:space="preserve"> в эндокринологии;</w:t>
      </w:r>
    </w:p>
    <w:p w:rsidR="00754B93" w:rsidRDefault="00754B93" w:rsidP="00754B93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клиническую фармакологию </w:t>
      </w:r>
      <w:r w:rsidR="00AB790B" w:rsidRPr="00B81CCA">
        <w:rPr>
          <w:rFonts w:cs="Times New Roman"/>
          <w:szCs w:val="28"/>
        </w:rPr>
        <w:t>лекарственных средств</w:t>
      </w:r>
      <w:r w:rsidR="007E41DE">
        <w:rPr>
          <w:rFonts w:cs="Times New Roman"/>
          <w:szCs w:val="28"/>
        </w:rPr>
        <w:t>, применяемых для лечения эндокринных заболеваний</w:t>
      </w:r>
      <w:r w:rsidR="00AB790B" w:rsidRPr="00B81CCA">
        <w:rPr>
          <w:rFonts w:cs="Times New Roman"/>
          <w:szCs w:val="28"/>
        </w:rPr>
        <w:t>;</w:t>
      </w:r>
      <w:r w:rsidRPr="00754B93">
        <w:rPr>
          <w:rFonts w:cs="Times New Roman"/>
          <w:szCs w:val="28"/>
        </w:rPr>
        <w:t xml:space="preserve"> </w:t>
      </w:r>
    </w:p>
    <w:p w:rsidR="00754B93" w:rsidRPr="00B81CCA" w:rsidRDefault="00754B93" w:rsidP="00754B93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показания и противопоказания к хирургическому лечению эндокри</w:t>
      </w:r>
      <w:r>
        <w:rPr>
          <w:rFonts w:cs="Times New Roman"/>
          <w:szCs w:val="28"/>
        </w:rPr>
        <w:t>н</w:t>
      </w:r>
      <w:r w:rsidRPr="00B81CCA">
        <w:rPr>
          <w:rFonts w:cs="Times New Roman"/>
          <w:szCs w:val="28"/>
        </w:rPr>
        <w:t>н</w:t>
      </w:r>
      <w:r>
        <w:rPr>
          <w:rFonts w:cs="Times New Roman"/>
          <w:szCs w:val="28"/>
        </w:rPr>
        <w:t>ых</w:t>
      </w:r>
      <w:r w:rsidRPr="00B81CCA">
        <w:rPr>
          <w:rFonts w:cs="Times New Roman"/>
          <w:szCs w:val="28"/>
        </w:rPr>
        <w:t xml:space="preserve"> заболеваний; </w:t>
      </w:r>
    </w:p>
    <w:p w:rsidR="00AB790B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симп</w:t>
      </w:r>
      <w:r w:rsidR="00FF743A" w:rsidRPr="00B81CCA">
        <w:rPr>
          <w:rFonts w:cs="Times New Roman"/>
          <w:szCs w:val="28"/>
        </w:rPr>
        <w:t>томатику пограничных состояний при эндокрин</w:t>
      </w:r>
      <w:r w:rsidR="00177A74">
        <w:rPr>
          <w:rFonts w:cs="Times New Roman"/>
          <w:szCs w:val="28"/>
        </w:rPr>
        <w:t>ны</w:t>
      </w:r>
      <w:r w:rsidR="00FF743A" w:rsidRPr="00B81CCA">
        <w:rPr>
          <w:rFonts w:cs="Times New Roman"/>
          <w:szCs w:val="28"/>
        </w:rPr>
        <w:t>х заболеван</w:t>
      </w:r>
      <w:r w:rsidR="00177A74">
        <w:rPr>
          <w:rFonts w:cs="Times New Roman"/>
          <w:szCs w:val="28"/>
        </w:rPr>
        <w:t>и</w:t>
      </w:r>
      <w:r w:rsidR="00FF743A" w:rsidRPr="00B81CCA">
        <w:rPr>
          <w:rFonts w:cs="Times New Roman"/>
          <w:szCs w:val="28"/>
        </w:rPr>
        <w:t>ях</w:t>
      </w:r>
      <w:r w:rsidRPr="00B81CCA">
        <w:rPr>
          <w:rFonts w:cs="Times New Roman"/>
          <w:szCs w:val="28"/>
        </w:rPr>
        <w:t>;</w:t>
      </w:r>
    </w:p>
    <w:p w:rsidR="007E41DE" w:rsidRDefault="007E41DE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методы профилактики заболеваний эндокринной системы;</w:t>
      </w:r>
    </w:p>
    <w:p w:rsidR="007E41DE" w:rsidRPr="00B81CCA" w:rsidRDefault="007E41DE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принципы медицинской реабилитации пациентов с эндокринными заболеваниями.</w:t>
      </w:r>
    </w:p>
    <w:p w:rsidR="00AB790B" w:rsidRPr="00B81CCA" w:rsidRDefault="00AB790B" w:rsidP="00B81CCA">
      <w:pPr>
        <w:tabs>
          <w:tab w:val="left" w:pos="990"/>
        </w:tabs>
        <w:rPr>
          <w:rFonts w:cs="Times New Roman"/>
          <w:szCs w:val="28"/>
        </w:rPr>
      </w:pPr>
    </w:p>
    <w:p w:rsidR="00417A73" w:rsidRDefault="00417A73" w:rsidP="00B81CCA">
      <w:pPr>
        <w:pStyle w:val="af"/>
        <w:ind w:left="0" w:firstLine="709"/>
        <w:jc w:val="both"/>
        <w:rPr>
          <w:b/>
          <w:sz w:val="28"/>
          <w:szCs w:val="28"/>
        </w:rPr>
      </w:pPr>
    </w:p>
    <w:p w:rsidR="00AB790B" w:rsidRPr="00B81CCA" w:rsidRDefault="00AB790B" w:rsidP="00B81CCA">
      <w:pPr>
        <w:pStyle w:val="af"/>
        <w:ind w:left="0" w:firstLine="709"/>
        <w:jc w:val="both"/>
        <w:rPr>
          <w:b/>
          <w:sz w:val="28"/>
          <w:szCs w:val="28"/>
          <w:lang w:val="be-BY"/>
        </w:rPr>
      </w:pPr>
      <w:r w:rsidRPr="00B81CCA">
        <w:rPr>
          <w:b/>
          <w:sz w:val="28"/>
          <w:szCs w:val="28"/>
        </w:rPr>
        <w:lastRenderedPageBreak/>
        <w:t>Врач-эндокринолог должен уметь:</w:t>
      </w:r>
    </w:p>
    <w:p w:rsidR="00AB790B" w:rsidRPr="00B81CCA" w:rsidRDefault="00417A73" w:rsidP="00417A73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собирать анамнез у пациента с</w:t>
      </w:r>
      <w:r w:rsidR="00AB790B" w:rsidRPr="00B81CC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</w:t>
      </w:r>
      <w:r w:rsidRPr="00417A73">
        <w:rPr>
          <w:rFonts w:cs="Times New Roman"/>
          <w:szCs w:val="28"/>
        </w:rPr>
        <w:t>ндокринологически</w:t>
      </w:r>
      <w:r>
        <w:rPr>
          <w:rFonts w:cs="Times New Roman"/>
          <w:szCs w:val="28"/>
        </w:rPr>
        <w:t>м</w:t>
      </w:r>
      <w:r w:rsidR="00AB790B" w:rsidRPr="00B81CCA">
        <w:rPr>
          <w:rFonts w:cs="Times New Roman"/>
          <w:szCs w:val="28"/>
        </w:rPr>
        <w:t xml:space="preserve"> заболевани</w:t>
      </w:r>
      <w:r>
        <w:rPr>
          <w:rFonts w:cs="Times New Roman"/>
          <w:szCs w:val="28"/>
        </w:rPr>
        <w:t>ем</w:t>
      </w:r>
      <w:r w:rsidR="00AB790B" w:rsidRPr="00B81CCA">
        <w:rPr>
          <w:rFonts w:cs="Times New Roman"/>
          <w:szCs w:val="28"/>
        </w:rPr>
        <w:t xml:space="preserve">, применять объективные методы </w:t>
      </w:r>
      <w:r w:rsidR="007E41DE">
        <w:rPr>
          <w:rFonts w:cs="Times New Roman"/>
          <w:szCs w:val="28"/>
        </w:rPr>
        <w:t>об</w:t>
      </w:r>
      <w:r w:rsidR="00AB790B" w:rsidRPr="00B81CCA">
        <w:rPr>
          <w:rFonts w:cs="Times New Roman"/>
          <w:szCs w:val="28"/>
        </w:rPr>
        <w:t>следования, выявлять общие и специфические признаки эндокринного заболевания;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определять показания к применению специальных методов </w:t>
      </w:r>
      <w:r w:rsidR="007E41DE">
        <w:rPr>
          <w:rFonts w:cs="Times New Roman"/>
          <w:szCs w:val="28"/>
        </w:rPr>
        <w:t>об</w:t>
      </w:r>
      <w:r w:rsidRPr="00B81CCA">
        <w:rPr>
          <w:rFonts w:cs="Times New Roman"/>
          <w:szCs w:val="28"/>
        </w:rPr>
        <w:t xml:space="preserve">следования, необходимых для уточнения диагноза, </w:t>
      </w:r>
      <w:r w:rsidR="007E41DE">
        <w:rPr>
          <w:rFonts w:cs="Times New Roman"/>
          <w:szCs w:val="28"/>
        </w:rPr>
        <w:t>интерпретиро</w:t>
      </w:r>
      <w:r w:rsidRPr="00B81CCA">
        <w:rPr>
          <w:rFonts w:cs="Times New Roman"/>
          <w:szCs w:val="28"/>
        </w:rPr>
        <w:t>вать полученные данные;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оценивать данные исследования функции эндокринных органов;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оценивать тяжесть состояния пациента, принимать необходимые меры для выведения пациента из </w:t>
      </w:r>
      <w:r w:rsidR="00417A73">
        <w:rPr>
          <w:rFonts w:cs="Times New Roman"/>
          <w:szCs w:val="28"/>
        </w:rPr>
        <w:t>тяжелого</w:t>
      </w:r>
      <w:r w:rsidRPr="00B81CCA">
        <w:rPr>
          <w:rFonts w:cs="Times New Roman"/>
          <w:szCs w:val="28"/>
        </w:rPr>
        <w:t xml:space="preserve"> состояния;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определять показания к госпитализации пациента с эндокринн</w:t>
      </w:r>
      <w:r w:rsidR="007E41DE">
        <w:rPr>
          <w:rFonts w:cs="Times New Roman"/>
          <w:szCs w:val="28"/>
        </w:rPr>
        <w:t>ым</w:t>
      </w:r>
      <w:r w:rsidRPr="00B81CCA">
        <w:rPr>
          <w:rFonts w:cs="Times New Roman"/>
          <w:szCs w:val="28"/>
        </w:rPr>
        <w:t xml:space="preserve"> </w:t>
      </w:r>
      <w:r w:rsidR="007E41DE">
        <w:rPr>
          <w:rFonts w:cs="Times New Roman"/>
          <w:szCs w:val="28"/>
        </w:rPr>
        <w:t>заболеванием</w:t>
      </w:r>
      <w:r w:rsidRPr="00B81CCA">
        <w:rPr>
          <w:rFonts w:cs="Times New Roman"/>
          <w:szCs w:val="28"/>
        </w:rPr>
        <w:t>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проводить дифференциальную диагностику, обосновывать клинический диагноз, схему, план и тактику ведения пациентов с заболеваниями гипоталамо-гипофизарной области, надпочечников и половых желез;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назначать необходимое лечение пациента с учетом этиологии и патогенеза заболевания;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применять методику диагностики и дифференциальной диагностики неотложных состояний </w:t>
      </w:r>
      <w:r w:rsidR="00A3789A" w:rsidRPr="00B81CCA">
        <w:rPr>
          <w:rFonts w:cs="Times New Roman"/>
          <w:szCs w:val="28"/>
        </w:rPr>
        <w:t>при</w:t>
      </w:r>
      <w:r w:rsidRPr="00B81CCA">
        <w:rPr>
          <w:rFonts w:cs="Times New Roman"/>
          <w:szCs w:val="28"/>
        </w:rPr>
        <w:t xml:space="preserve"> эндокринных заболевани</w:t>
      </w:r>
      <w:r w:rsidR="00A3789A" w:rsidRPr="00B81CCA">
        <w:rPr>
          <w:rFonts w:cs="Times New Roman"/>
          <w:szCs w:val="28"/>
        </w:rPr>
        <w:t>ях</w:t>
      </w:r>
      <w:r w:rsidRPr="00B81CCA">
        <w:rPr>
          <w:rFonts w:cs="Times New Roman"/>
          <w:szCs w:val="28"/>
        </w:rPr>
        <w:t xml:space="preserve"> гипоталамо-гипофизарной области, надпочечников и половых желез;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оценивать результаты исследования гормональных показателей при различных заболеваниях гипоталамо-гипофизарной области, надпочечников и половых желез;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применять методику проведения функциональных нагрузочных проб для диагностики заболеваний гипоталамо-гипофизарной области, надпочечников и половых желез;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оценивать степень физического развития ребенка мужского и</w:t>
      </w:r>
      <w:r w:rsidR="00A3789A" w:rsidRPr="00B81CCA">
        <w:rPr>
          <w:rFonts w:cs="Times New Roman"/>
          <w:szCs w:val="28"/>
        </w:rPr>
        <w:t>ли</w:t>
      </w:r>
      <w:r w:rsidRPr="00B81CCA">
        <w:rPr>
          <w:rFonts w:cs="Times New Roman"/>
          <w:szCs w:val="28"/>
        </w:rPr>
        <w:t xml:space="preserve"> женского пола в соответствии с процентильными таблицами роста, массы тела и индекса массы тела, составлять </w:t>
      </w:r>
      <w:proofErr w:type="spellStart"/>
      <w:r w:rsidRPr="00B81CCA">
        <w:rPr>
          <w:rFonts w:cs="Times New Roman"/>
          <w:szCs w:val="28"/>
        </w:rPr>
        <w:t>соматограмму</w:t>
      </w:r>
      <w:proofErr w:type="spellEnd"/>
      <w:r w:rsidRPr="00B81CCA">
        <w:rPr>
          <w:rFonts w:cs="Times New Roman"/>
          <w:szCs w:val="28"/>
        </w:rPr>
        <w:t>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оценивать степень полового развития ребенка мужского </w:t>
      </w:r>
      <w:r w:rsidR="00417A73">
        <w:rPr>
          <w:rFonts w:cs="Times New Roman"/>
          <w:szCs w:val="28"/>
        </w:rPr>
        <w:t>и</w:t>
      </w:r>
      <w:r w:rsidRPr="00B81CCA">
        <w:rPr>
          <w:rFonts w:cs="Times New Roman"/>
          <w:szCs w:val="28"/>
        </w:rPr>
        <w:t xml:space="preserve"> женского пола по </w:t>
      </w:r>
      <w:proofErr w:type="spellStart"/>
      <w:r w:rsidRPr="00B81CCA">
        <w:rPr>
          <w:rFonts w:cs="Times New Roman"/>
          <w:szCs w:val="28"/>
        </w:rPr>
        <w:t>Таннеру</w:t>
      </w:r>
      <w:proofErr w:type="spellEnd"/>
      <w:r w:rsidRPr="00B81CCA">
        <w:rPr>
          <w:rFonts w:cs="Times New Roman"/>
          <w:szCs w:val="28"/>
        </w:rPr>
        <w:t>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оценивать костный возраст по рентгенограмме кисти;</w:t>
      </w:r>
      <w:r w:rsidRPr="00B81CCA">
        <w:rPr>
          <w:rFonts w:cs="Times New Roman"/>
          <w:szCs w:val="28"/>
        </w:rPr>
        <w:tab/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рассчитывать прогнозируемый рост ребенка;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определять показания к назначению лечения гормоном роста и рассчитывать необходимую дозу лекарственного средства;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оценивать показания и противопоказания к проведению заместительной гормональной терапии при заболеваниях гипоталамо-гипофизарной области, надпочечников и половых желез;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оказывать неотложную медицинскую помощь при травматическом и анафилактическом шоке, острой кровопотере, острой </w:t>
      </w:r>
      <w:proofErr w:type="gramStart"/>
      <w:r w:rsidRPr="00B81CCA">
        <w:rPr>
          <w:rFonts w:cs="Times New Roman"/>
          <w:szCs w:val="28"/>
        </w:rPr>
        <w:t>сердечно-сосудистой</w:t>
      </w:r>
      <w:proofErr w:type="gramEnd"/>
      <w:r w:rsidRPr="00B81CCA">
        <w:rPr>
          <w:rFonts w:cs="Times New Roman"/>
          <w:szCs w:val="28"/>
        </w:rPr>
        <w:t xml:space="preserve"> и дыхательной недостаточности, сосудистом коллапсе, гипертоническом кризе, острой интоксикации (пищевой, лекарственной);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lastRenderedPageBreak/>
        <w:t xml:space="preserve">применять методы диагностики и дифференциальной диагностики коматозных состояний в </w:t>
      </w:r>
      <w:proofErr w:type="spellStart"/>
      <w:r w:rsidRPr="00B81CCA">
        <w:rPr>
          <w:rFonts w:cs="Times New Roman"/>
          <w:szCs w:val="28"/>
        </w:rPr>
        <w:t>диабетологии</w:t>
      </w:r>
      <w:proofErr w:type="spellEnd"/>
      <w:r w:rsidRPr="00B81CCA">
        <w:rPr>
          <w:rFonts w:cs="Times New Roman"/>
          <w:szCs w:val="28"/>
        </w:rPr>
        <w:t>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оказывать </w:t>
      </w:r>
      <w:r w:rsidR="0036193A">
        <w:rPr>
          <w:rFonts w:cs="Times New Roman"/>
          <w:szCs w:val="28"/>
        </w:rPr>
        <w:t>скорую</w:t>
      </w:r>
      <w:r w:rsidRPr="00B81CCA">
        <w:rPr>
          <w:rFonts w:cs="Times New Roman"/>
          <w:szCs w:val="28"/>
        </w:rPr>
        <w:t xml:space="preserve"> медицинскую помощь и определять план лечения при коматозных состояниях;</w:t>
      </w:r>
      <w:r w:rsidRPr="00B81CCA">
        <w:rPr>
          <w:rFonts w:cs="Times New Roman"/>
          <w:szCs w:val="28"/>
        </w:rPr>
        <w:tab/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оценивать тип ожирения, рассчитывать антропометрические индексы, оценивать степень ожирения;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применять методы диетотерапии при сахарном диабете (владеть методикой расчета суточной калорийности пищи, подсчета хлебных/углеводных единиц);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применять метод </w:t>
      </w:r>
      <w:proofErr w:type="gramStart"/>
      <w:r w:rsidRPr="00B81CCA">
        <w:rPr>
          <w:rFonts w:cs="Times New Roman"/>
          <w:szCs w:val="28"/>
        </w:rPr>
        <w:t>экспресс-диагностики</w:t>
      </w:r>
      <w:proofErr w:type="gramEnd"/>
      <w:r w:rsidRPr="00B81CCA">
        <w:rPr>
          <w:rFonts w:cs="Times New Roman"/>
          <w:szCs w:val="28"/>
        </w:rPr>
        <w:t xml:space="preserve"> уровня гликемии (с помощью </w:t>
      </w:r>
      <w:proofErr w:type="spellStart"/>
      <w:r w:rsidRPr="00B81CCA">
        <w:rPr>
          <w:rFonts w:cs="Times New Roman"/>
          <w:szCs w:val="28"/>
        </w:rPr>
        <w:t>глюкометра</w:t>
      </w:r>
      <w:proofErr w:type="spellEnd"/>
      <w:r w:rsidRPr="00B81CCA">
        <w:rPr>
          <w:rFonts w:cs="Times New Roman"/>
          <w:szCs w:val="28"/>
        </w:rPr>
        <w:t>) для обучения и проведения самоконтроля пациента с сахарным диабетом;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оказывать неотложную медицинскую помощь при гипогликемии и гипогликемической коме;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оказывать </w:t>
      </w:r>
      <w:r w:rsidR="0036193A">
        <w:rPr>
          <w:rFonts w:cs="Times New Roman"/>
          <w:szCs w:val="28"/>
        </w:rPr>
        <w:t>скорую</w:t>
      </w:r>
      <w:r w:rsidRPr="00B81CCA">
        <w:rPr>
          <w:rFonts w:cs="Times New Roman"/>
          <w:szCs w:val="28"/>
        </w:rPr>
        <w:t xml:space="preserve"> медицинскую помощь при </w:t>
      </w:r>
      <w:proofErr w:type="spellStart"/>
      <w:r w:rsidRPr="00B81CCA">
        <w:rPr>
          <w:rFonts w:cs="Times New Roman"/>
          <w:szCs w:val="28"/>
        </w:rPr>
        <w:t>кетоацидозе</w:t>
      </w:r>
      <w:proofErr w:type="spellEnd"/>
      <w:r w:rsidRPr="00B81CCA">
        <w:rPr>
          <w:rFonts w:cs="Times New Roman"/>
          <w:szCs w:val="28"/>
        </w:rPr>
        <w:t xml:space="preserve"> и </w:t>
      </w:r>
      <w:proofErr w:type="spellStart"/>
      <w:r w:rsidRPr="00B81CCA">
        <w:rPr>
          <w:rFonts w:cs="Times New Roman"/>
          <w:szCs w:val="28"/>
        </w:rPr>
        <w:t>кетоацидотической</w:t>
      </w:r>
      <w:proofErr w:type="spellEnd"/>
      <w:r w:rsidRPr="00B81CCA">
        <w:rPr>
          <w:rFonts w:cs="Times New Roman"/>
          <w:szCs w:val="28"/>
        </w:rPr>
        <w:t xml:space="preserve"> коме;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применять методику расчета суточной дозы инсулина, составлять индивидуальные схемы инсулинотерапии;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применять методику введения инсулина с помощью инсулиновых шприцев, </w:t>
      </w:r>
      <w:proofErr w:type="gramStart"/>
      <w:r w:rsidRPr="00B81CCA">
        <w:rPr>
          <w:rFonts w:cs="Times New Roman"/>
          <w:szCs w:val="28"/>
        </w:rPr>
        <w:t>шприц-ручек</w:t>
      </w:r>
      <w:proofErr w:type="gramEnd"/>
      <w:r w:rsidRPr="00B81CCA">
        <w:rPr>
          <w:rFonts w:cs="Times New Roman"/>
          <w:szCs w:val="28"/>
        </w:rPr>
        <w:t xml:space="preserve"> и дозаторов инсулина;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применять методику помповой терапии;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применять методику проведения орального </w:t>
      </w:r>
      <w:proofErr w:type="spellStart"/>
      <w:r w:rsidRPr="00B81CCA">
        <w:rPr>
          <w:rFonts w:cs="Times New Roman"/>
          <w:szCs w:val="28"/>
        </w:rPr>
        <w:t>глюкозотолерантного</w:t>
      </w:r>
      <w:proofErr w:type="spellEnd"/>
      <w:r w:rsidRPr="00B81CCA">
        <w:rPr>
          <w:rFonts w:cs="Times New Roman"/>
          <w:szCs w:val="28"/>
        </w:rPr>
        <w:t xml:space="preserve"> теста, оценивать полученные результаты;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применять методы определения различных видов периферической чувствительности для диагностики дистальных форм диабетических невропатий;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применять методику определения правильности подбора обуви у пациентов с синдромом диабетической стопы;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оценивать результаты исследования функции щитовидной и паращитовидной желез;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применять методы диагностики и дифференциальной диагностики неотложных состояний при </w:t>
      </w:r>
      <w:r w:rsidR="0036193A">
        <w:rPr>
          <w:rFonts w:cs="Times New Roman"/>
          <w:szCs w:val="28"/>
        </w:rPr>
        <w:t>заболеваниях</w:t>
      </w:r>
      <w:r w:rsidRPr="00B81CCA">
        <w:rPr>
          <w:rFonts w:cs="Times New Roman"/>
          <w:szCs w:val="28"/>
        </w:rPr>
        <w:t xml:space="preserve"> щитовидной и паращитовидной желез;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оказывать </w:t>
      </w:r>
      <w:r w:rsidR="0036193A">
        <w:rPr>
          <w:rFonts w:cs="Times New Roman"/>
          <w:szCs w:val="28"/>
        </w:rPr>
        <w:t>скорую</w:t>
      </w:r>
      <w:r w:rsidRPr="00B81CCA">
        <w:rPr>
          <w:rFonts w:cs="Times New Roman"/>
          <w:szCs w:val="28"/>
        </w:rPr>
        <w:t xml:space="preserve"> медицинскую помощь и определять план лечения при коматозных состояниях у пациентов с заболеваниями щитовидной и паращитовидной желез;</w:t>
      </w:r>
    </w:p>
    <w:p w:rsidR="00AB790B" w:rsidRPr="00B81CCA" w:rsidRDefault="0036193A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проводить</w:t>
      </w:r>
      <w:r w:rsidR="00AB790B" w:rsidRPr="00B81CCA">
        <w:rPr>
          <w:rFonts w:cs="Times New Roman"/>
          <w:szCs w:val="28"/>
        </w:rPr>
        <w:t xml:space="preserve"> пальпации щитовидной железы;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оценивать и интерпретировать результаты ультразвукового исследования щитовидной железы;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оценивать и интерпретировать данные </w:t>
      </w:r>
      <w:proofErr w:type="spellStart"/>
      <w:r w:rsidRPr="00B81CCA">
        <w:rPr>
          <w:rFonts w:cs="Times New Roman"/>
          <w:szCs w:val="28"/>
        </w:rPr>
        <w:t>сцинтиграфии</w:t>
      </w:r>
      <w:proofErr w:type="spellEnd"/>
      <w:r w:rsidRPr="00B81CCA">
        <w:rPr>
          <w:rFonts w:cs="Times New Roman"/>
          <w:szCs w:val="28"/>
        </w:rPr>
        <w:t xml:space="preserve"> щитовидной железы в соответствии с результатами клинического обследования пациента; 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lastRenderedPageBreak/>
        <w:t>оценивать и интерпретировать результаты цитологического исследования после пункционной тонкоигольной аспирационной биопсии узловых образований щитовидной железы;</w:t>
      </w:r>
    </w:p>
    <w:p w:rsidR="00AB790B" w:rsidRPr="00B81CCA" w:rsidRDefault="00AB790B" w:rsidP="00B81CCA">
      <w:pPr>
        <w:numPr>
          <w:ilvl w:val="0"/>
          <w:numId w:val="2"/>
        </w:numPr>
        <w:tabs>
          <w:tab w:val="left" w:pos="990"/>
        </w:tabs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оценивать показания и противопоказания к проведению заместительной гормональной терапии, определять целевые уровни метаболических и гормональных параметров</w:t>
      </w:r>
      <w:proofErr w:type="gramStart"/>
      <w:r w:rsidRPr="00B81CCA">
        <w:rPr>
          <w:rFonts w:cs="Times New Roman"/>
          <w:szCs w:val="28"/>
        </w:rPr>
        <w:t>.</w:t>
      </w:r>
      <w:r w:rsidR="000E425E" w:rsidRPr="00B81CCA">
        <w:rPr>
          <w:rFonts w:cs="Times New Roman"/>
          <w:szCs w:val="28"/>
        </w:rPr>
        <w:t>».</w:t>
      </w:r>
      <w:proofErr w:type="gramEnd"/>
    </w:p>
    <w:p w:rsidR="00E50487" w:rsidRPr="00B81CCA" w:rsidRDefault="00E50487" w:rsidP="00B81CCA">
      <w:pPr>
        <w:tabs>
          <w:tab w:val="left" w:pos="1798"/>
        </w:tabs>
        <w:rPr>
          <w:rFonts w:cs="Times New Roman"/>
          <w:szCs w:val="28"/>
        </w:rPr>
      </w:pPr>
    </w:p>
    <w:p w:rsidR="002931A0" w:rsidRPr="00B81CCA" w:rsidRDefault="000B36E3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5</w:t>
      </w:r>
      <w:r w:rsidR="00812DBC" w:rsidRPr="00B81CCA">
        <w:rPr>
          <w:rFonts w:cs="Times New Roman"/>
          <w:szCs w:val="28"/>
        </w:rPr>
        <w:t xml:space="preserve">. В информационной части </w:t>
      </w:r>
      <w:r w:rsidR="002931A0" w:rsidRPr="00B81CCA">
        <w:rPr>
          <w:rFonts w:cs="Times New Roman"/>
          <w:szCs w:val="28"/>
        </w:rPr>
        <w:t>список рекомендуемой литературы изложить в следующей редакции:</w:t>
      </w:r>
    </w:p>
    <w:p w:rsidR="00812DBC" w:rsidRPr="00B81CCA" w:rsidRDefault="00812DBC" w:rsidP="00B81CCA">
      <w:pPr>
        <w:jc w:val="center"/>
        <w:rPr>
          <w:rFonts w:cs="Times New Roman"/>
          <w:b/>
          <w:szCs w:val="28"/>
        </w:rPr>
      </w:pPr>
      <w:r w:rsidRPr="00B81CCA">
        <w:rPr>
          <w:rFonts w:cs="Times New Roman"/>
          <w:szCs w:val="28"/>
        </w:rPr>
        <w:t>«</w:t>
      </w:r>
      <w:r w:rsidRPr="00B81CCA">
        <w:rPr>
          <w:rFonts w:cs="Times New Roman"/>
          <w:b/>
          <w:szCs w:val="28"/>
        </w:rPr>
        <w:t>Список рекомендуемой литературы</w:t>
      </w:r>
    </w:p>
    <w:p w:rsidR="00C2237D" w:rsidRPr="00B81CCA" w:rsidRDefault="00C2237D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Основная:</w:t>
      </w:r>
    </w:p>
    <w:p w:rsidR="009B73C3" w:rsidRPr="00B81CCA" w:rsidRDefault="009B73C3" w:rsidP="00B81CCA">
      <w:pPr>
        <w:numPr>
          <w:ilvl w:val="0"/>
          <w:numId w:val="5"/>
        </w:numPr>
        <w:tabs>
          <w:tab w:val="left" w:pos="0"/>
          <w:tab w:val="left" w:pos="1134"/>
        </w:tabs>
        <w:ind w:left="0" w:firstLine="709"/>
        <w:rPr>
          <w:rFonts w:cs="Times New Roman"/>
          <w:color w:val="000000" w:themeColor="text1"/>
          <w:szCs w:val="28"/>
        </w:rPr>
      </w:pPr>
      <w:proofErr w:type="spellStart"/>
      <w:r w:rsidRPr="00B81CCA">
        <w:rPr>
          <w:rFonts w:cs="Times New Roman"/>
          <w:color w:val="000000" w:themeColor="text1"/>
          <w:szCs w:val="28"/>
        </w:rPr>
        <w:t>Вальчук</w:t>
      </w:r>
      <w:proofErr w:type="spellEnd"/>
      <w:r w:rsidRPr="00B81CCA">
        <w:rPr>
          <w:rFonts w:cs="Times New Roman"/>
          <w:color w:val="000000" w:themeColor="text1"/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B81CCA">
        <w:rPr>
          <w:rFonts w:cs="Times New Roman"/>
          <w:color w:val="000000" w:themeColor="text1"/>
          <w:szCs w:val="28"/>
        </w:rPr>
        <w:t>.-</w:t>
      </w:r>
      <w:proofErr w:type="gramEnd"/>
      <w:r w:rsidRPr="00B81CCA">
        <w:rPr>
          <w:rFonts w:cs="Times New Roman"/>
          <w:color w:val="000000" w:themeColor="text1"/>
          <w:szCs w:val="28"/>
        </w:rPr>
        <w:t>метод. пособие / Э. А. </w:t>
      </w:r>
      <w:proofErr w:type="spellStart"/>
      <w:r w:rsidRPr="00B81CCA">
        <w:rPr>
          <w:rFonts w:cs="Times New Roman"/>
          <w:color w:val="000000" w:themeColor="text1"/>
          <w:szCs w:val="28"/>
        </w:rPr>
        <w:t>Вальчук</w:t>
      </w:r>
      <w:proofErr w:type="spellEnd"/>
      <w:r w:rsidRPr="00B81CCA">
        <w:rPr>
          <w:rFonts w:cs="Times New Roman"/>
          <w:color w:val="000000" w:themeColor="text1"/>
          <w:szCs w:val="28"/>
        </w:rPr>
        <w:t>, А. П. Романова. – Минск</w:t>
      </w:r>
      <w:proofErr w:type="gramStart"/>
      <w:r w:rsidRPr="00B81CCA">
        <w:rPr>
          <w:rFonts w:cs="Times New Roman"/>
          <w:color w:val="000000" w:themeColor="text1"/>
          <w:szCs w:val="28"/>
        </w:rPr>
        <w:t xml:space="preserve"> :</w:t>
      </w:r>
      <w:proofErr w:type="gramEnd"/>
      <w:r w:rsidRPr="00B81CCA">
        <w:rPr>
          <w:rFonts w:cs="Times New Roman"/>
          <w:color w:val="000000" w:themeColor="text1"/>
          <w:szCs w:val="28"/>
        </w:rPr>
        <w:t xml:space="preserve"> БелМАПО, 2013. – 39 с.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num" w:pos="1080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Вейн</w:t>
      </w:r>
      <w:proofErr w:type="spellEnd"/>
      <w:r w:rsidRPr="00B81CCA">
        <w:rPr>
          <w:sz w:val="28"/>
          <w:szCs w:val="28"/>
        </w:rPr>
        <w:t xml:space="preserve">, А. М. Вегетативные расстройства. Клиника, диагностика, лечение / А. М. </w:t>
      </w:r>
      <w:proofErr w:type="spellStart"/>
      <w:r w:rsidRPr="00B81CCA">
        <w:rPr>
          <w:sz w:val="28"/>
          <w:szCs w:val="28"/>
        </w:rPr>
        <w:t>Вейн</w:t>
      </w:r>
      <w:proofErr w:type="spellEnd"/>
      <w:r w:rsidRPr="00B81CCA">
        <w:rPr>
          <w:sz w:val="28"/>
          <w:szCs w:val="28"/>
        </w:rPr>
        <w:t>. – М : Мед</w:t>
      </w:r>
      <w:proofErr w:type="gramStart"/>
      <w:r w:rsidRPr="00B81CCA">
        <w:rPr>
          <w:sz w:val="28"/>
          <w:szCs w:val="28"/>
        </w:rPr>
        <w:t>.</w:t>
      </w:r>
      <w:proofErr w:type="gramEnd"/>
      <w:r w:rsidRPr="00B81CCA">
        <w:rPr>
          <w:sz w:val="28"/>
          <w:szCs w:val="28"/>
        </w:rPr>
        <w:t xml:space="preserve"> </w:t>
      </w:r>
      <w:proofErr w:type="spellStart"/>
      <w:proofErr w:type="gramStart"/>
      <w:r w:rsidRPr="00B81CCA">
        <w:rPr>
          <w:sz w:val="28"/>
          <w:szCs w:val="28"/>
        </w:rPr>
        <w:t>и</w:t>
      </w:r>
      <w:proofErr w:type="gramEnd"/>
      <w:r w:rsidRPr="00B81CCA">
        <w:rPr>
          <w:sz w:val="28"/>
          <w:szCs w:val="28"/>
        </w:rPr>
        <w:t>нформ</w:t>
      </w:r>
      <w:proofErr w:type="spellEnd"/>
      <w:r w:rsidRPr="00B81CCA">
        <w:rPr>
          <w:sz w:val="28"/>
          <w:szCs w:val="28"/>
        </w:rPr>
        <w:t>. агентство, 2003.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Гарднер</w:t>
      </w:r>
      <w:proofErr w:type="spellEnd"/>
      <w:r w:rsidRPr="00B81CCA">
        <w:rPr>
          <w:sz w:val="28"/>
          <w:szCs w:val="28"/>
        </w:rPr>
        <w:t xml:space="preserve">, Д. Базисная и клиническая эндокринология / Д. </w:t>
      </w:r>
      <w:proofErr w:type="spellStart"/>
      <w:r w:rsidRPr="00B81CCA">
        <w:rPr>
          <w:sz w:val="28"/>
          <w:szCs w:val="28"/>
        </w:rPr>
        <w:t>Гарднер</w:t>
      </w:r>
      <w:proofErr w:type="spellEnd"/>
      <w:r w:rsidRPr="00B81CCA">
        <w:rPr>
          <w:sz w:val="28"/>
          <w:szCs w:val="28"/>
        </w:rPr>
        <w:t>, Д. </w:t>
      </w:r>
      <w:proofErr w:type="spellStart"/>
      <w:r w:rsidRPr="00B81CCA">
        <w:rPr>
          <w:sz w:val="28"/>
          <w:szCs w:val="28"/>
        </w:rPr>
        <w:t>Шобек</w:t>
      </w:r>
      <w:proofErr w:type="spellEnd"/>
      <w:r w:rsidRPr="00B81CCA">
        <w:rPr>
          <w:sz w:val="28"/>
          <w:szCs w:val="28"/>
        </w:rPr>
        <w:t>. – М., 2011.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num" w:pos="1080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Гилман</w:t>
      </w:r>
      <w:proofErr w:type="spellEnd"/>
      <w:r w:rsidRPr="00B81CCA">
        <w:rPr>
          <w:sz w:val="28"/>
          <w:szCs w:val="28"/>
        </w:rPr>
        <w:t xml:space="preserve"> А.Г. Клиническая фармакология / А. Г. </w:t>
      </w:r>
      <w:proofErr w:type="spellStart"/>
      <w:r w:rsidRPr="00B81CCA">
        <w:rPr>
          <w:sz w:val="28"/>
          <w:szCs w:val="28"/>
        </w:rPr>
        <w:t>Гилман</w:t>
      </w:r>
      <w:proofErr w:type="spellEnd"/>
      <w:r w:rsidRPr="00B81CCA">
        <w:rPr>
          <w:sz w:val="28"/>
          <w:szCs w:val="28"/>
        </w:rPr>
        <w:t>. – М.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Практика, 2006. – Кн. 4. – 1022 с.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Данилова, Л. И. Акромегалия: современные подходы к диагностике и лечению / Л. И. Данилова, Д. В. </w:t>
      </w:r>
      <w:proofErr w:type="spellStart"/>
      <w:r w:rsidRPr="00B81CCA">
        <w:rPr>
          <w:sz w:val="28"/>
          <w:szCs w:val="28"/>
        </w:rPr>
        <w:t>Радюк</w:t>
      </w:r>
      <w:proofErr w:type="spellEnd"/>
      <w:r w:rsidRPr="00B81CCA">
        <w:rPr>
          <w:sz w:val="28"/>
          <w:szCs w:val="28"/>
        </w:rPr>
        <w:t xml:space="preserve">, М. Л. </w:t>
      </w:r>
      <w:proofErr w:type="spellStart"/>
      <w:r w:rsidRPr="00B81CCA">
        <w:rPr>
          <w:sz w:val="28"/>
          <w:szCs w:val="28"/>
        </w:rPr>
        <w:t>Лущик</w:t>
      </w:r>
      <w:proofErr w:type="spellEnd"/>
      <w:r w:rsidRPr="00B81CCA">
        <w:rPr>
          <w:sz w:val="28"/>
          <w:szCs w:val="28"/>
        </w:rPr>
        <w:t>. – Минск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Доктор Дизайн, 2011.– 60 с.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Данилова, Л. И. Болезни щитовидной железы и ассоциированные с ними заболевания / Л. И. Данилова. – Минск-Нагасаки, 2005.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Дедов, И. И. </w:t>
      </w:r>
      <w:proofErr w:type="gramStart"/>
      <w:r w:rsidRPr="00B81CCA">
        <w:rPr>
          <w:sz w:val="28"/>
          <w:szCs w:val="28"/>
        </w:rPr>
        <w:t>Клиническая</w:t>
      </w:r>
      <w:proofErr w:type="gramEnd"/>
      <w:r w:rsidRPr="00B81CCA">
        <w:rPr>
          <w:sz w:val="28"/>
          <w:szCs w:val="28"/>
        </w:rPr>
        <w:t xml:space="preserve"> </w:t>
      </w:r>
      <w:proofErr w:type="spellStart"/>
      <w:r w:rsidRPr="00B81CCA">
        <w:rPr>
          <w:sz w:val="28"/>
          <w:szCs w:val="28"/>
        </w:rPr>
        <w:t>нейроэндокринология</w:t>
      </w:r>
      <w:proofErr w:type="spellEnd"/>
      <w:r w:rsidRPr="00B81CCA">
        <w:rPr>
          <w:sz w:val="28"/>
          <w:szCs w:val="28"/>
        </w:rPr>
        <w:t xml:space="preserve"> / И. И. Дедов. – М.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</w:t>
      </w:r>
      <w:proofErr w:type="spellStart"/>
      <w:r w:rsidRPr="00B81CCA">
        <w:rPr>
          <w:sz w:val="28"/>
          <w:szCs w:val="28"/>
        </w:rPr>
        <w:t>Принт</w:t>
      </w:r>
      <w:proofErr w:type="spellEnd"/>
      <w:r w:rsidRPr="00B81CCA">
        <w:rPr>
          <w:sz w:val="28"/>
          <w:szCs w:val="28"/>
        </w:rPr>
        <w:t>, 2011. – 343 с.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num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Дедов, И. И. Руководство по детской эндокринологии / И. И. Дедов, В. А. </w:t>
      </w:r>
      <w:proofErr w:type="spellStart"/>
      <w:r w:rsidRPr="00B81CCA">
        <w:rPr>
          <w:sz w:val="28"/>
          <w:szCs w:val="28"/>
        </w:rPr>
        <w:t>Петеркова</w:t>
      </w:r>
      <w:proofErr w:type="spellEnd"/>
      <w:r w:rsidRPr="00B81CCA">
        <w:rPr>
          <w:sz w:val="28"/>
          <w:szCs w:val="28"/>
        </w:rPr>
        <w:t>. – М.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Универсум </w:t>
      </w:r>
      <w:proofErr w:type="spellStart"/>
      <w:r w:rsidRPr="00B81CCA">
        <w:rPr>
          <w:sz w:val="28"/>
          <w:szCs w:val="28"/>
        </w:rPr>
        <w:t>Паблишинг</w:t>
      </w:r>
      <w:proofErr w:type="spellEnd"/>
      <w:r w:rsidRPr="00B81CCA">
        <w:rPr>
          <w:sz w:val="28"/>
          <w:szCs w:val="28"/>
        </w:rPr>
        <w:t>, 2006. – 600 с.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Дедов, И. И. Сахарный диабет: диагностика, лечение, профилактика / И. И. Дедов, М. В. Шестакова. – М.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МИА, 2011. – 801 с.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Дедов, И. И. Сахарный диабет: острые и хронические осложнения / И. И. Дедов, М. В. Шестакова. – М.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МИА, 2012. – 477 с.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num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Дедов, И. И. Болезнь Иценко-</w:t>
      </w:r>
      <w:proofErr w:type="spellStart"/>
      <w:r w:rsidRPr="00B81CCA">
        <w:rPr>
          <w:sz w:val="28"/>
          <w:szCs w:val="28"/>
        </w:rPr>
        <w:t>Кушинга</w:t>
      </w:r>
      <w:proofErr w:type="spellEnd"/>
      <w:r w:rsidRPr="00B81CCA">
        <w:rPr>
          <w:sz w:val="28"/>
          <w:szCs w:val="28"/>
        </w:rPr>
        <w:t xml:space="preserve"> / И. И. Дедов, Г. А. Мельниченко. – М.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</w:t>
      </w:r>
      <w:proofErr w:type="spellStart"/>
      <w:r w:rsidRPr="00B81CCA">
        <w:rPr>
          <w:sz w:val="28"/>
          <w:szCs w:val="28"/>
        </w:rPr>
        <w:t>Принт</w:t>
      </w:r>
      <w:proofErr w:type="spellEnd"/>
      <w:r w:rsidRPr="00B81CCA">
        <w:rPr>
          <w:sz w:val="28"/>
          <w:szCs w:val="28"/>
        </w:rPr>
        <w:t xml:space="preserve">, 2011. – 342 с. </w:t>
      </w:r>
    </w:p>
    <w:p w:rsidR="009B73C3" w:rsidRPr="00B81CCA" w:rsidRDefault="009B73C3" w:rsidP="00B81CCA">
      <w:pPr>
        <w:numPr>
          <w:ilvl w:val="0"/>
          <w:numId w:val="5"/>
        </w:numPr>
        <w:tabs>
          <w:tab w:val="left" w:pos="0"/>
          <w:tab w:val="left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B81CCA">
        <w:rPr>
          <w:rFonts w:cs="Times New Roman"/>
          <w:color w:val="000000" w:themeColor="text1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9B73C3" w:rsidRPr="00B81CCA" w:rsidRDefault="009B73C3" w:rsidP="00B81CCA">
      <w:pPr>
        <w:numPr>
          <w:ilvl w:val="0"/>
          <w:numId w:val="5"/>
        </w:numPr>
        <w:tabs>
          <w:tab w:val="left" w:pos="0"/>
          <w:tab w:val="left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B81CCA">
        <w:rPr>
          <w:rFonts w:cs="Times New Roman"/>
          <w:color w:val="000000" w:themeColor="text1"/>
          <w:szCs w:val="28"/>
        </w:rPr>
        <w:t>Здоровье-2020</w:t>
      </w:r>
      <w:proofErr w:type="gramStart"/>
      <w:r w:rsidRPr="00B81CCA">
        <w:rPr>
          <w:rFonts w:cs="Times New Roman"/>
          <w:color w:val="000000" w:themeColor="text1"/>
          <w:szCs w:val="28"/>
        </w:rPr>
        <w:t xml:space="preserve"> :</w:t>
      </w:r>
      <w:proofErr w:type="gramEnd"/>
      <w:r w:rsidRPr="00B81CCA">
        <w:rPr>
          <w:rFonts w:cs="Times New Roman"/>
          <w:color w:val="000000" w:themeColor="text1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B81CCA">
        <w:rPr>
          <w:rFonts w:cs="Times New Roman"/>
          <w:color w:val="000000" w:themeColor="text1"/>
          <w:szCs w:val="28"/>
        </w:rPr>
        <w:t xml:space="preserve"> :</w:t>
      </w:r>
      <w:proofErr w:type="gramEnd"/>
      <w:r w:rsidRPr="00B81CCA">
        <w:rPr>
          <w:rFonts w:cs="Times New Roman"/>
          <w:color w:val="000000" w:themeColor="text1"/>
          <w:szCs w:val="28"/>
        </w:rPr>
        <w:t xml:space="preserve"> ВОЗ, 2013. – 232 с.      </w:t>
      </w:r>
    </w:p>
    <w:p w:rsidR="009B73C3" w:rsidRPr="00B81CCA" w:rsidRDefault="009B73C3" w:rsidP="00B81CCA">
      <w:pPr>
        <w:numPr>
          <w:ilvl w:val="0"/>
          <w:numId w:val="5"/>
        </w:numPr>
        <w:tabs>
          <w:tab w:val="left" w:pos="0"/>
          <w:tab w:val="left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B81CCA">
        <w:rPr>
          <w:rFonts w:cs="Times New Roman"/>
          <w:color w:val="000000" w:themeColor="text1"/>
          <w:szCs w:val="28"/>
        </w:rPr>
        <w:t>Здравоохранение Республики Беларусь</w:t>
      </w:r>
      <w:proofErr w:type="gramStart"/>
      <w:r w:rsidRPr="00B81CCA">
        <w:rPr>
          <w:rFonts w:cs="Times New Roman"/>
          <w:color w:val="000000" w:themeColor="text1"/>
          <w:szCs w:val="28"/>
        </w:rPr>
        <w:t xml:space="preserve"> :</w:t>
      </w:r>
      <w:proofErr w:type="gramEnd"/>
      <w:r w:rsidRPr="00B81CCA">
        <w:rPr>
          <w:rFonts w:cs="Times New Roman"/>
          <w:color w:val="000000" w:themeColor="text1"/>
          <w:szCs w:val="28"/>
        </w:rPr>
        <w:t xml:space="preserve"> прошлое, настоящее и будущее / В. И. Жарко [и др.]. – Минск</w:t>
      </w:r>
      <w:proofErr w:type="gramStart"/>
      <w:r w:rsidRPr="00B81CCA">
        <w:rPr>
          <w:rFonts w:cs="Times New Roman"/>
          <w:color w:val="000000" w:themeColor="text1"/>
          <w:szCs w:val="28"/>
        </w:rPr>
        <w:t xml:space="preserve"> :</w:t>
      </w:r>
      <w:proofErr w:type="gramEnd"/>
      <w:r w:rsidRPr="00B81CCA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B81CCA">
        <w:rPr>
          <w:rFonts w:cs="Times New Roman"/>
          <w:color w:val="000000" w:themeColor="text1"/>
          <w:szCs w:val="28"/>
        </w:rPr>
        <w:t>Минсктиппроект</w:t>
      </w:r>
      <w:proofErr w:type="spellEnd"/>
      <w:r w:rsidRPr="00B81CCA">
        <w:rPr>
          <w:rFonts w:cs="Times New Roman"/>
          <w:color w:val="000000" w:themeColor="text1"/>
          <w:szCs w:val="28"/>
        </w:rPr>
        <w:t>, 2012. – 320 с.</w:t>
      </w:r>
    </w:p>
    <w:p w:rsidR="009B73C3" w:rsidRPr="00B81CCA" w:rsidRDefault="009B73C3" w:rsidP="00B81CCA">
      <w:pPr>
        <w:pStyle w:val="11"/>
        <w:numPr>
          <w:ilvl w:val="0"/>
          <w:numId w:val="5"/>
        </w:numPr>
        <w:tabs>
          <w:tab w:val="left" w:pos="0"/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1CCA">
        <w:rPr>
          <w:rFonts w:ascii="Times New Roman" w:hAnsi="Times New Roman"/>
          <w:color w:val="000000" w:themeColor="text1"/>
          <w:sz w:val="28"/>
          <w:szCs w:val="28"/>
        </w:rPr>
        <w:lastRenderedPageBreak/>
        <w:t>Клиническая фармакология : нац. рук</w:t>
      </w:r>
      <w:proofErr w:type="gramStart"/>
      <w:r w:rsidRPr="00B81CCA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 / </w:t>
      </w:r>
      <w:proofErr w:type="gramStart"/>
      <w:r w:rsidRPr="00B81CCA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B81CCA">
        <w:rPr>
          <w:rFonts w:ascii="Times New Roman" w:hAnsi="Times New Roman"/>
          <w:color w:val="000000" w:themeColor="text1"/>
          <w:sz w:val="28"/>
          <w:szCs w:val="28"/>
        </w:rPr>
        <w:t>од ред. Ю. Б. Белоусова, [и др.]. – М.</w:t>
      </w:r>
      <w:proofErr w:type="gramStart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 ГЭОТАР-Медиа, 2014. – 976 с.</w:t>
      </w:r>
    </w:p>
    <w:p w:rsidR="009B73C3" w:rsidRPr="00B81CCA" w:rsidRDefault="009B73C3" w:rsidP="00B81CCA">
      <w:pPr>
        <w:pStyle w:val="11"/>
        <w:numPr>
          <w:ilvl w:val="0"/>
          <w:numId w:val="5"/>
        </w:numPr>
        <w:tabs>
          <w:tab w:val="left" w:pos="0"/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1CCA">
        <w:rPr>
          <w:rFonts w:ascii="Times New Roman" w:hAnsi="Times New Roman"/>
          <w:color w:val="000000" w:themeColor="text1"/>
          <w:sz w:val="28"/>
          <w:szCs w:val="28"/>
        </w:rPr>
        <w:t>Клиническая фармакология</w:t>
      </w:r>
      <w:proofErr w:type="gramStart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 учебник / под ред. В. Г. </w:t>
      </w:r>
      <w:proofErr w:type="spellStart"/>
      <w:r w:rsidRPr="00B81CCA">
        <w:rPr>
          <w:rFonts w:ascii="Times New Roman" w:hAnsi="Times New Roman"/>
          <w:color w:val="000000" w:themeColor="text1"/>
          <w:sz w:val="28"/>
          <w:szCs w:val="28"/>
        </w:rPr>
        <w:t>Кукеса</w:t>
      </w:r>
      <w:proofErr w:type="spellEnd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. – 4-е изд., доп. и </w:t>
      </w:r>
      <w:proofErr w:type="spellStart"/>
      <w:r w:rsidRPr="00B81CCA">
        <w:rPr>
          <w:rFonts w:ascii="Times New Roman" w:hAnsi="Times New Roman"/>
          <w:color w:val="000000" w:themeColor="text1"/>
          <w:sz w:val="28"/>
          <w:szCs w:val="28"/>
        </w:rPr>
        <w:t>перераб</w:t>
      </w:r>
      <w:proofErr w:type="spellEnd"/>
      <w:r w:rsidRPr="00B81CCA">
        <w:rPr>
          <w:rFonts w:ascii="Times New Roman" w:hAnsi="Times New Roman"/>
          <w:color w:val="000000" w:themeColor="text1"/>
          <w:sz w:val="28"/>
          <w:szCs w:val="28"/>
        </w:rPr>
        <w:t>. – М.</w:t>
      </w:r>
      <w:proofErr w:type="gramStart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 ГЭОТАР-Медиа, 2012. – 832 с.</w:t>
      </w:r>
    </w:p>
    <w:p w:rsidR="009B73C3" w:rsidRPr="00B81CCA" w:rsidRDefault="009B73C3" w:rsidP="00B81CCA">
      <w:pPr>
        <w:pStyle w:val="11"/>
        <w:numPr>
          <w:ilvl w:val="0"/>
          <w:numId w:val="5"/>
        </w:numPr>
        <w:tabs>
          <w:tab w:val="left" w:pos="0"/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Клиническая фармакология и фармакотерапия / под ред. В. Г. </w:t>
      </w:r>
      <w:proofErr w:type="spellStart"/>
      <w:r w:rsidRPr="00B81CCA">
        <w:rPr>
          <w:rFonts w:ascii="Times New Roman" w:hAnsi="Times New Roman"/>
          <w:color w:val="000000" w:themeColor="text1"/>
          <w:sz w:val="28"/>
          <w:szCs w:val="28"/>
        </w:rPr>
        <w:t>Кукеса</w:t>
      </w:r>
      <w:proofErr w:type="spellEnd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, А. К. Стародубцева. –3-е изд., доп. и </w:t>
      </w:r>
      <w:proofErr w:type="spellStart"/>
      <w:r w:rsidRPr="00B81CCA">
        <w:rPr>
          <w:rFonts w:ascii="Times New Roman" w:hAnsi="Times New Roman"/>
          <w:color w:val="000000" w:themeColor="text1"/>
          <w:sz w:val="28"/>
          <w:szCs w:val="28"/>
        </w:rPr>
        <w:t>перераб</w:t>
      </w:r>
      <w:proofErr w:type="spellEnd"/>
      <w:r w:rsidRPr="00B81CCA">
        <w:rPr>
          <w:rFonts w:ascii="Times New Roman" w:hAnsi="Times New Roman"/>
          <w:color w:val="000000" w:themeColor="text1"/>
          <w:sz w:val="28"/>
          <w:szCs w:val="28"/>
        </w:rPr>
        <w:t>. – М.</w:t>
      </w:r>
      <w:proofErr w:type="gramStart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 ГЭОТАР-Медиа, 2013. – 832 с.</w:t>
      </w:r>
    </w:p>
    <w:p w:rsidR="009B73C3" w:rsidRPr="00B81CCA" w:rsidRDefault="009B73C3" w:rsidP="00B81CCA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540"/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color w:val="000000" w:themeColor="text1"/>
          <w:szCs w:val="28"/>
        </w:rPr>
      </w:pPr>
      <w:proofErr w:type="spellStart"/>
      <w:r w:rsidRPr="00B81CCA">
        <w:rPr>
          <w:rFonts w:cs="Times New Roman"/>
          <w:color w:val="000000" w:themeColor="text1"/>
          <w:szCs w:val="28"/>
        </w:rPr>
        <w:t>Королюк</w:t>
      </w:r>
      <w:proofErr w:type="spellEnd"/>
      <w:r w:rsidRPr="00B81CCA">
        <w:rPr>
          <w:rFonts w:cs="Times New Roman"/>
          <w:color w:val="000000" w:themeColor="text1"/>
          <w:szCs w:val="28"/>
        </w:rPr>
        <w:t xml:space="preserve">, И. П. Медицинская информатика / И. П. </w:t>
      </w:r>
      <w:proofErr w:type="spellStart"/>
      <w:r w:rsidRPr="00B81CCA">
        <w:rPr>
          <w:rFonts w:cs="Times New Roman"/>
          <w:color w:val="000000" w:themeColor="text1"/>
          <w:szCs w:val="28"/>
        </w:rPr>
        <w:t>Королюк</w:t>
      </w:r>
      <w:proofErr w:type="spellEnd"/>
      <w:r w:rsidRPr="00B81CCA">
        <w:rPr>
          <w:rFonts w:cs="Times New Roman"/>
          <w:color w:val="000000" w:themeColor="text1"/>
          <w:szCs w:val="28"/>
        </w:rPr>
        <w:t>. – Самара</w:t>
      </w:r>
      <w:proofErr w:type="gramStart"/>
      <w:r w:rsidRPr="00B81CCA">
        <w:rPr>
          <w:rFonts w:cs="Times New Roman"/>
          <w:color w:val="000000" w:themeColor="text1"/>
          <w:szCs w:val="28"/>
        </w:rPr>
        <w:t> :</w:t>
      </w:r>
      <w:proofErr w:type="gramEnd"/>
      <w:r w:rsidRPr="00B81CCA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B81CCA">
        <w:rPr>
          <w:rFonts w:cs="Times New Roman"/>
          <w:color w:val="000000" w:themeColor="text1"/>
          <w:szCs w:val="28"/>
        </w:rPr>
        <w:t>СамГМУ</w:t>
      </w:r>
      <w:proofErr w:type="spellEnd"/>
      <w:r w:rsidRPr="00B81CCA">
        <w:rPr>
          <w:rFonts w:cs="Times New Roman"/>
          <w:color w:val="000000" w:themeColor="text1"/>
          <w:szCs w:val="28"/>
        </w:rPr>
        <w:t>, 2012. – 244 с.: ил.</w:t>
      </w:r>
    </w:p>
    <w:p w:rsidR="009B73C3" w:rsidRPr="00B81CCA" w:rsidRDefault="009B73C3" w:rsidP="00B81CCA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1134"/>
          <w:tab w:val="left" w:pos="1430"/>
        </w:tabs>
        <w:autoSpaceDE w:val="0"/>
        <w:autoSpaceDN w:val="0"/>
        <w:adjustRightInd w:val="0"/>
        <w:ind w:left="0" w:firstLine="709"/>
        <w:rPr>
          <w:rFonts w:cs="Times New Roman"/>
          <w:color w:val="000000" w:themeColor="text1"/>
          <w:szCs w:val="28"/>
        </w:rPr>
      </w:pPr>
      <w:r w:rsidRPr="00B81CCA">
        <w:rPr>
          <w:rFonts w:cs="Times New Roman"/>
          <w:color w:val="000000" w:themeColor="text1"/>
          <w:szCs w:val="28"/>
        </w:rPr>
        <w:t xml:space="preserve">Левин, А. Ш. Самоучитель работы на </w:t>
      </w:r>
      <w:proofErr w:type="gramStart"/>
      <w:r w:rsidRPr="00B81CCA">
        <w:rPr>
          <w:rFonts w:cs="Times New Roman"/>
          <w:color w:val="000000" w:themeColor="text1"/>
          <w:szCs w:val="28"/>
        </w:rPr>
        <w:t>компьютере</w:t>
      </w:r>
      <w:proofErr w:type="gramEnd"/>
      <w:r w:rsidRPr="00B81CCA">
        <w:rPr>
          <w:rFonts w:cs="Times New Roman"/>
          <w:color w:val="000000" w:themeColor="text1"/>
          <w:szCs w:val="28"/>
        </w:rPr>
        <w:t xml:space="preserve"> / А. Ш. Левин. –  11-е изд. – СПб. : Питер, 2013. – 704 с.: ил.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Лесняк</w:t>
      </w:r>
      <w:proofErr w:type="spellEnd"/>
      <w:r w:rsidRPr="00B81CCA">
        <w:rPr>
          <w:sz w:val="28"/>
          <w:szCs w:val="28"/>
        </w:rPr>
        <w:t>, О. М. Остеопороз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диагностика, профилактика и лечение / О. М. </w:t>
      </w:r>
      <w:proofErr w:type="spellStart"/>
      <w:r w:rsidRPr="00B81CCA">
        <w:rPr>
          <w:sz w:val="28"/>
          <w:szCs w:val="28"/>
        </w:rPr>
        <w:t>Лесняк</w:t>
      </w:r>
      <w:proofErr w:type="spellEnd"/>
      <w:r w:rsidRPr="00B81CCA">
        <w:rPr>
          <w:sz w:val="28"/>
          <w:szCs w:val="28"/>
        </w:rPr>
        <w:t xml:space="preserve">, Л. И. Беневоленская. –2-е изд., </w:t>
      </w:r>
      <w:proofErr w:type="spellStart"/>
      <w:r w:rsidRPr="00B81CCA">
        <w:rPr>
          <w:sz w:val="28"/>
          <w:szCs w:val="28"/>
        </w:rPr>
        <w:t>перераб</w:t>
      </w:r>
      <w:proofErr w:type="spellEnd"/>
      <w:r w:rsidRPr="00B81CCA">
        <w:rPr>
          <w:sz w:val="28"/>
          <w:szCs w:val="28"/>
        </w:rPr>
        <w:t>. и доп. – М. : ГЭОТАР-Медиа, 2009. – 272 с.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Матвейчик</w:t>
      </w:r>
      <w:proofErr w:type="spellEnd"/>
      <w:r w:rsidRPr="00B81CCA">
        <w:rPr>
          <w:sz w:val="28"/>
          <w:szCs w:val="28"/>
        </w:rPr>
        <w:t>, Т. В. Методологические основы работы «Школы сахарного диабета» : учеб</w:t>
      </w:r>
      <w:proofErr w:type="gramStart"/>
      <w:r w:rsidRPr="00B81CCA">
        <w:rPr>
          <w:sz w:val="28"/>
          <w:szCs w:val="28"/>
        </w:rPr>
        <w:t>.-</w:t>
      </w:r>
      <w:proofErr w:type="gramEnd"/>
      <w:r w:rsidRPr="00B81CCA">
        <w:rPr>
          <w:sz w:val="28"/>
          <w:szCs w:val="28"/>
        </w:rPr>
        <w:t xml:space="preserve">метод. пособие для организаторов сестринского дела / Т. В. </w:t>
      </w:r>
      <w:proofErr w:type="spellStart"/>
      <w:r w:rsidRPr="00B81CCA">
        <w:rPr>
          <w:sz w:val="28"/>
          <w:szCs w:val="28"/>
        </w:rPr>
        <w:t>Матвейчик</w:t>
      </w:r>
      <w:proofErr w:type="spellEnd"/>
      <w:r w:rsidRPr="00B81CCA">
        <w:rPr>
          <w:sz w:val="28"/>
          <w:szCs w:val="28"/>
        </w:rPr>
        <w:t>, И. К. Билодид, А. А. Романовский. – Минск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Ковчег, 2010. – 132 с.</w:t>
      </w:r>
    </w:p>
    <w:p w:rsidR="009B73C3" w:rsidRPr="00B81CCA" w:rsidRDefault="009B73C3" w:rsidP="00B81CCA">
      <w:pPr>
        <w:numPr>
          <w:ilvl w:val="0"/>
          <w:numId w:val="5"/>
        </w:numPr>
        <w:shd w:val="clear" w:color="auto" w:fill="FFFFFF"/>
        <w:tabs>
          <w:tab w:val="left" w:pos="0"/>
          <w:tab w:val="num" w:pos="567"/>
          <w:tab w:val="left" w:pos="1134"/>
        </w:tabs>
        <w:ind w:left="0" w:firstLine="709"/>
        <w:rPr>
          <w:rFonts w:cs="Times New Roman"/>
          <w:color w:val="000000" w:themeColor="text1"/>
          <w:szCs w:val="28"/>
        </w:rPr>
      </w:pPr>
      <w:proofErr w:type="spellStart"/>
      <w:r w:rsidRPr="00B81CCA">
        <w:rPr>
          <w:rFonts w:cs="Times New Roman"/>
          <w:color w:val="000000" w:themeColor="text1"/>
          <w:szCs w:val="28"/>
        </w:rPr>
        <w:t>Машковский</w:t>
      </w:r>
      <w:proofErr w:type="spellEnd"/>
      <w:r w:rsidRPr="00B81CCA">
        <w:rPr>
          <w:rFonts w:cs="Times New Roman"/>
          <w:color w:val="000000" w:themeColor="text1"/>
          <w:szCs w:val="28"/>
        </w:rPr>
        <w:t>, М. Д. Лекарственные средства</w:t>
      </w:r>
      <w:proofErr w:type="gramStart"/>
      <w:r w:rsidRPr="00B81CCA">
        <w:rPr>
          <w:rFonts w:cs="Times New Roman"/>
          <w:color w:val="000000" w:themeColor="text1"/>
          <w:szCs w:val="28"/>
        </w:rPr>
        <w:t xml:space="preserve"> :</w:t>
      </w:r>
      <w:proofErr w:type="gramEnd"/>
      <w:r w:rsidRPr="00B81CCA">
        <w:rPr>
          <w:rFonts w:cs="Times New Roman"/>
          <w:color w:val="000000" w:themeColor="text1"/>
          <w:szCs w:val="28"/>
        </w:rPr>
        <w:t xml:space="preserve"> в 2 т. / М. Д. </w:t>
      </w:r>
      <w:proofErr w:type="spellStart"/>
      <w:r w:rsidRPr="00B81CCA">
        <w:rPr>
          <w:rFonts w:cs="Times New Roman"/>
          <w:color w:val="000000" w:themeColor="text1"/>
          <w:szCs w:val="28"/>
        </w:rPr>
        <w:t>Машковский</w:t>
      </w:r>
      <w:proofErr w:type="spellEnd"/>
      <w:r w:rsidRPr="00B81CCA">
        <w:rPr>
          <w:rFonts w:cs="Times New Roman"/>
          <w:color w:val="000000" w:themeColor="text1"/>
          <w:szCs w:val="28"/>
        </w:rPr>
        <w:t>. –</w:t>
      </w:r>
      <w:r w:rsidR="008E0D28" w:rsidRPr="00B81CCA">
        <w:rPr>
          <w:rFonts w:cs="Times New Roman"/>
          <w:color w:val="000000" w:themeColor="text1"/>
          <w:szCs w:val="28"/>
        </w:rPr>
        <w:t xml:space="preserve"> </w:t>
      </w:r>
      <w:r w:rsidRPr="00B81CCA">
        <w:rPr>
          <w:rFonts w:cs="Times New Roman"/>
          <w:color w:val="000000" w:themeColor="text1"/>
          <w:szCs w:val="28"/>
        </w:rPr>
        <w:t>16-е изд. – М., 2010.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  <w:lang w:val="be-BY"/>
        </w:rPr>
      </w:pPr>
      <w:proofErr w:type="spellStart"/>
      <w:r w:rsidRPr="00B81CCA">
        <w:rPr>
          <w:sz w:val="28"/>
          <w:szCs w:val="28"/>
        </w:rPr>
        <w:t>Митьковская</w:t>
      </w:r>
      <w:proofErr w:type="spellEnd"/>
      <w:r w:rsidRPr="00B81CCA">
        <w:rPr>
          <w:sz w:val="28"/>
          <w:szCs w:val="28"/>
        </w:rPr>
        <w:t>, Н. П. Сердце и метаболический риск / Н. П. </w:t>
      </w:r>
      <w:proofErr w:type="spellStart"/>
      <w:r w:rsidRPr="00B81CCA">
        <w:rPr>
          <w:sz w:val="28"/>
          <w:szCs w:val="28"/>
        </w:rPr>
        <w:t>Митьковская</w:t>
      </w:r>
      <w:proofErr w:type="spellEnd"/>
      <w:r w:rsidRPr="00B81CCA">
        <w:rPr>
          <w:sz w:val="28"/>
          <w:szCs w:val="28"/>
        </w:rPr>
        <w:t>, Е. А. Григоренко, Л. И. Данилова. – Минск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Белорус</w:t>
      </w:r>
      <w:proofErr w:type="gramStart"/>
      <w:r w:rsidRPr="00B81CCA">
        <w:rPr>
          <w:sz w:val="28"/>
          <w:szCs w:val="28"/>
        </w:rPr>
        <w:t>.</w:t>
      </w:r>
      <w:proofErr w:type="gramEnd"/>
      <w:r w:rsidRPr="00B81CCA">
        <w:rPr>
          <w:sz w:val="28"/>
          <w:szCs w:val="28"/>
        </w:rPr>
        <w:t xml:space="preserve"> </w:t>
      </w:r>
      <w:proofErr w:type="gramStart"/>
      <w:r w:rsidRPr="00B81CCA">
        <w:rPr>
          <w:sz w:val="28"/>
          <w:szCs w:val="28"/>
        </w:rPr>
        <w:t>н</w:t>
      </w:r>
      <w:proofErr w:type="gramEnd"/>
      <w:r w:rsidRPr="00B81CCA">
        <w:rPr>
          <w:sz w:val="28"/>
          <w:szCs w:val="28"/>
        </w:rPr>
        <w:t>аука, 2008. –277 с.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  <w:lang w:val="be-BY"/>
        </w:rPr>
      </w:pPr>
      <w:r w:rsidRPr="00B81CCA">
        <w:rPr>
          <w:sz w:val="28"/>
          <w:szCs w:val="28"/>
          <w:lang w:val="be-BY"/>
        </w:rPr>
        <w:t xml:space="preserve">Мкртумян, А. М. Неотложная эндокринология / А. М. Мкртумян, А. А. Нелаева. – М. : ГЭОТАР-Медиа, 2008. – 128 с. 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Неотложные состояния в </w:t>
      </w:r>
      <w:proofErr w:type="spellStart"/>
      <w:r w:rsidRPr="00B81CCA">
        <w:rPr>
          <w:sz w:val="28"/>
          <w:szCs w:val="28"/>
        </w:rPr>
        <w:t>диабетологии</w:t>
      </w:r>
      <w:proofErr w:type="spellEnd"/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ведение диабетического </w:t>
      </w:r>
      <w:proofErr w:type="spellStart"/>
      <w:r w:rsidRPr="00B81CCA">
        <w:rPr>
          <w:sz w:val="28"/>
          <w:szCs w:val="28"/>
        </w:rPr>
        <w:t>кетоацидоза</w:t>
      </w:r>
      <w:proofErr w:type="spellEnd"/>
      <w:r w:rsidRPr="00B81CCA">
        <w:rPr>
          <w:sz w:val="28"/>
          <w:szCs w:val="28"/>
        </w:rPr>
        <w:t xml:space="preserve"> у взрослых./ Л. И. Данилова [и др.]. – Минск, 2011. – 23 с. </w:t>
      </w:r>
    </w:p>
    <w:p w:rsidR="009B73C3" w:rsidRPr="00B81CCA" w:rsidRDefault="009B73C3" w:rsidP="00B81CCA">
      <w:pPr>
        <w:numPr>
          <w:ilvl w:val="0"/>
          <w:numId w:val="5"/>
        </w:numPr>
        <w:tabs>
          <w:tab w:val="left" w:pos="0"/>
          <w:tab w:val="left" w:pos="1134"/>
        </w:tabs>
        <w:ind w:left="0" w:firstLine="709"/>
        <w:rPr>
          <w:rFonts w:cs="Times New Roman"/>
          <w:color w:val="000000" w:themeColor="text1"/>
          <w:szCs w:val="28"/>
        </w:rPr>
      </w:pPr>
      <w:r w:rsidRPr="00B81CCA">
        <w:rPr>
          <w:rFonts w:cs="Times New Roman"/>
          <w:color w:val="000000" w:themeColor="text1"/>
          <w:szCs w:val="28"/>
        </w:rPr>
        <w:t>Общественное здоровье и здравоохранение : учеб</w:t>
      </w:r>
      <w:proofErr w:type="gramStart"/>
      <w:r w:rsidRPr="00B81CCA">
        <w:rPr>
          <w:rFonts w:cs="Times New Roman"/>
          <w:color w:val="000000" w:themeColor="text1"/>
          <w:szCs w:val="28"/>
        </w:rPr>
        <w:t>.</w:t>
      </w:r>
      <w:proofErr w:type="gramEnd"/>
      <w:r w:rsidRPr="00B81CCA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Pr="00B81CCA">
        <w:rPr>
          <w:rFonts w:cs="Times New Roman"/>
          <w:color w:val="000000" w:themeColor="text1"/>
          <w:szCs w:val="28"/>
        </w:rPr>
        <w:t>п</w:t>
      </w:r>
      <w:proofErr w:type="gramEnd"/>
      <w:r w:rsidRPr="00B81CCA">
        <w:rPr>
          <w:rFonts w:cs="Times New Roman"/>
          <w:color w:val="000000" w:themeColor="text1"/>
          <w:szCs w:val="28"/>
        </w:rPr>
        <w:t>особие / Н. Н. </w:t>
      </w:r>
      <w:proofErr w:type="spellStart"/>
      <w:r w:rsidRPr="00B81CCA">
        <w:rPr>
          <w:rFonts w:cs="Times New Roman"/>
          <w:color w:val="000000" w:themeColor="text1"/>
          <w:szCs w:val="28"/>
        </w:rPr>
        <w:t>Пилипцевич</w:t>
      </w:r>
      <w:proofErr w:type="spellEnd"/>
      <w:r w:rsidRPr="00B81CCA">
        <w:rPr>
          <w:rFonts w:cs="Times New Roman"/>
          <w:color w:val="000000" w:themeColor="text1"/>
          <w:szCs w:val="28"/>
        </w:rPr>
        <w:t xml:space="preserve"> [и др.] ; под ред. Н. Н. </w:t>
      </w:r>
      <w:proofErr w:type="spellStart"/>
      <w:r w:rsidRPr="00B81CCA">
        <w:rPr>
          <w:rFonts w:cs="Times New Roman"/>
          <w:color w:val="000000" w:themeColor="text1"/>
          <w:szCs w:val="28"/>
        </w:rPr>
        <w:t>Пилипцевича</w:t>
      </w:r>
      <w:proofErr w:type="spellEnd"/>
      <w:r w:rsidRPr="00B81CCA">
        <w:rPr>
          <w:rFonts w:cs="Times New Roman"/>
          <w:color w:val="000000" w:themeColor="text1"/>
          <w:szCs w:val="28"/>
        </w:rPr>
        <w:t>. – Минск</w:t>
      </w:r>
      <w:proofErr w:type="gramStart"/>
      <w:r w:rsidRPr="00B81CCA">
        <w:rPr>
          <w:rFonts w:cs="Times New Roman"/>
          <w:color w:val="000000" w:themeColor="text1"/>
          <w:szCs w:val="28"/>
        </w:rPr>
        <w:t xml:space="preserve"> :</w:t>
      </w:r>
      <w:proofErr w:type="gramEnd"/>
      <w:r w:rsidRPr="00B81CCA">
        <w:rPr>
          <w:rFonts w:cs="Times New Roman"/>
          <w:color w:val="000000" w:themeColor="text1"/>
          <w:szCs w:val="28"/>
        </w:rPr>
        <w:t xml:space="preserve"> Новое знание, 2015. – 784 с.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Поражения нижних конечностей при сахарном диабете / В. Б. </w:t>
      </w:r>
      <w:proofErr w:type="spellStart"/>
      <w:r w:rsidRPr="00B81CCA">
        <w:rPr>
          <w:sz w:val="28"/>
          <w:szCs w:val="28"/>
        </w:rPr>
        <w:t>Бреговский</w:t>
      </w:r>
      <w:proofErr w:type="spellEnd"/>
      <w:r w:rsidRPr="00B81CCA">
        <w:rPr>
          <w:sz w:val="28"/>
          <w:szCs w:val="28"/>
        </w:rPr>
        <w:t xml:space="preserve"> [и др.]. – М.–СПб</w:t>
      </w:r>
      <w:proofErr w:type="gramStart"/>
      <w:r w:rsidRPr="00B81CCA">
        <w:rPr>
          <w:sz w:val="28"/>
          <w:szCs w:val="28"/>
        </w:rPr>
        <w:t xml:space="preserve">. : </w:t>
      </w:r>
      <w:proofErr w:type="spellStart"/>
      <w:proofErr w:type="gramEnd"/>
      <w:r w:rsidRPr="00B81CCA">
        <w:rPr>
          <w:sz w:val="28"/>
          <w:szCs w:val="28"/>
        </w:rPr>
        <w:t>Диля</w:t>
      </w:r>
      <w:proofErr w:type="spellEnd"/>
      <w:r w:rsidRPr="00B81CCA">
        <w:rPr>
          <w:sz w:val="28"/>
          <w:szCs w:val="28"/>
        </w:rPr>
        <w:t>, 2004. – 272 с.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Преждевременное половое развитие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клиника, диагностика, лечение / В. А. </w:t>
      </w:r>
      <w:proofErr w:type="spellStart"/>
      <w:r w:rsidRPr="00B81CCA">
        <w:rPr>
          <w:sz w:val="28"/>
          <w:szCs w:val="28"/>
        </w:rPr>
        <w:t>Петеркова</w:t>
      </w:r>
      <w:proofErr w:type="spellEnd"/>
      <w:r w:rsidRPr="00B81CCA">
        <w:rPr>
          <w:sz w:val="28"/>
          <w:szCs w:val="28"/>
        </w:rPr>
        <w:t xml:space="preserve"> [и др.]. – Минск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Доктор Дизайн,2009. – 44 с.</w:t>
      </w:r>
    </w:p>
    <w:p w:rsidR="009B73C3" w:rsidRPr="00B81CCA" w:rsidRDefault="009B73C3" w:rsidP="00B81CCA">
      <w:pPr>
        <w:pStyle w:val="11"/>
        <w:numPr>
          <w:ilvl w:val="0"/>
          <w:numId w:val="5"/>
        </w:numPr>
        <w:tabs>
          <w:tab w:val="left" w:pos="0"/>
          <w:tab w:val="num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1CCA">
        <w:rPr>
          <w:rFonts w:ascii="Times New Roman" w:hAnsi="Times New Roman"/>
          <w:color w:val="000000" w:themeColor="text1"/>
          <w:sz w:val="28"/>
          <w:szCs w:val="28"/>
        </w:rPr>
        <w:t>Рациональная антимикробная терапия : рук</w:t>
      </w:r>
      <w:proofErr w:type="gramStart"/>
      <w:r w:rsidRPr="00B81CCA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B81CCA">
        <w:rPr>
          <w:rFonts w:ascii="Times New Roman" w:hAnsi="Times New Roman"/>
          <w:color w:val="000000" w:themeColor="text1"/>
          <w:sz w:val="28"/>
          <w:szCs w:val="28"/>
        </w:rPr>
        <w:t>д</w:t>
      </w:r>
      <w:proofErr w:type="gramEnd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ля </w:t>
      </w:r>
      <w:proofErr w:type="spellStart"/>
      <w:r w:rsidRPr="00B81CCA">
        <w:rPr>
          <w:rFonts w:ascii="Times New Roman" w:hAnsi="Times New Roman"/>
          <w:color w:val="000000" w:themeColor="text1"/>
          <w:sz w:val="28"/>
          <w:szCs w:val="28"/>
        </w:rPr>
        <w:t>практ</w:t>
      </w:r>
      <w:proofErr w:type="spellEnd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. врачей / под ред. С. В. Яковлева. –2-е изд., </w:t>
      </w:r>
      <w:proofErr w:type="spellStart"/>
      <w:r w:rsidRPr="00B81CCA">
        <w:rPr>
          <w:rFonts w:ascii="Times New Roman" w:hAnsi="Times New Roman"/>
          <w:color w:val="000000" w:themeColor="text1"/>
          <w:sz w:val="28"/>
          <w:szCs w:val="28"/>
        </w:rPr>
        <w:t>перераб</w:t>
      </w:r>
      <w:proofErr w:type="spellEnd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. и доп. – М. : </w:t>
      </w:r>
      <w:proofErr w:type="spellStart"/>
      <w:r w:rsidRPr="00B81CCA">
        <w:rPr>
          <w:rFonts w:ascii="Times New Roman" w:hAnsi="Times New Roman"/>
          <w:color w:val="000000" w:themeColor="text1"/>
          <w:sz w:val="28"/>
          <w:szCs w:val="28"/>
        </w:rPr>
        <w:t>Литтера</w:t>
      </w:r>
      <w:proofErr w:type="spellEnd"/>
      <w:r w:rsidRPr="00B81CCA">
        <w:rPr>
          <w:rFonts w:ascii="Times New Roman" w:hAnsi="Times New Roman"/>
          <w:color w:val="000000" w:themeColor="text1"/>
          <w:sz w:val="28"/>
          <w:szCs w:val="28"/>
        </w:rPr>
        <w:t>, 2015. – 1040 с.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Руденко, Э. В. Медикаментозное лечение остеопороза у взрослых : учеб</w:t>
      </w:r>
      <w:proofErr w:type="gramStart"/>
      <w:r w:rsidRPr="00B81CCA">
        <w:rPr>
          <w:sz w:val="28"/>
          <w:szCs w:val="28"/>
        </w:rPr>
        <w:t>.-</w:t>
      </w:r>
      <w:proofErr w:type="gramEnd"/>
      <w:r w:rsidRPr="00B81CCA">
        <w:rPr>
          <w:sz w:val="28"/>
          <w:szCs w:val="28"/>
        </w:rPr>
        <w:t>метод. пособие / Э. В. Руденко. – Минск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БелМАПО, 2009. – 36 с.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Сидельникова</w:t>
      </w:r>
      <w:proofErr w:type="spellEnd"/>
      <w:r w:rsidRPr="00B81CCA">
        <w:rPr>
          <w:sz w:val="28"/>
          <w:szCs w:val="28"/>
        </w:rPr>
        <w:t xml:space="preserve">, В. М. Эндокринология беременности в норме и при патологии / В. М. </w:t>
      </w:r>
      <w:proofErr w:type="spellStart"/>
      <w:r w:rsidRPr="00B81CCA">
        <w:rPr>
          <w:sz w:val="28"/>
          <w:szCs w:val="28"/>
        </w:rPr>
        <w:t>Сидельникова</w:t>
      </w:r>
      <w:proofErr w:type="spellEnd"/>
      <w:r w:rsidRPr="00B81CCA">
        <w:rPr>
          <w:sz w:val="28"/>
          <w:szCs w:val="28"/>
        </w:rPr>
        <w:t>. – М.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</w:t>
      </w:r>
      <w:proofErr w:type="spellStart"/>
      <w:r w:rsidRPr="00B81CCA">
        <w:rPr>
          <w:sz w:val="28"/>
          <w:szCs w:val="28"/>
        </w:rPr>
        <w:t>МЕДпресс-информ</w:t>
      </w:r>
      <w:proofErr w:type="spellEnd"/>
      <w:r w:rsidRPr="00B81CCA">
        <w:rPr>
          <w:sz w:val="28"/>
          <w:szCs w:val="28"/>
        </w:rPr>
        <w:t xml:space="preserve">, 2007. – 352 с. 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Ханас</w:t>
      </w:r>
      <w:proofErr w:type="spellEnd"/>
      <w:r w:rsidRPr="00B81CCA">
        <w:rPr>
          <w:sz w:val="28"/>
          <w:szCs w:val="28"/>
        </w:rPr>
        <w:t xml:space="preserve"> </w:t>
      </w:r>
      <w:proofErr w:type="spellStart"/>
      <w:r w:rsidRPr="00B81CCA">
        <w:rPr>
          <w:sz w:val="28"/>
          <w:szCs w:val="28"/>
        </w:rPr>
        <w:t>Рагнар</w:t>
      </w:r>
      <w:proofErr w:type="spellEnd"/>
      <w:r w:rsidRPr="00B81CCA">
        <w:rPr>
          <w:sz w:val="28"/>
          <w:szCs w:val="28"/>
        </w:rPr>
        <w:t xml:space="preserve">. Диабет 1 типа у детей, подростков и молодых людей / </w:t>
      </w:r>
      <w:proofErr w:type="spellStart"/>
      <w:r w:rsidRPr="00B81CCA">
        <w:rPr>
          <w:sz w:val="28"/>
          <w:szCs w:val="28"/>
        </w:rPr>
        <w:t>Ханас</w:t>
      </w:r>
      <w:proofErr w:type="spellEnd"/>
      <w:r w:rsidRPr="00B81CCA">
        <w:rPr>
          <w:sz w:val="28"/>
          <w:szCs w:val="28"/>
        </w:rPr>
        <w:t xml:space="preserve"> </w:t>
      </w:r>
      <w:proofErr w:type="spellStart"/>
      <w:r w:rsidRPr="00B81CCA">
        <w:rPr>
          <w:sz w:val="28"/>
          <w:szCs w:val="28"/>
        </w:rPr>
        <w:t>Рагнар</w:t>
      </w:r>
      <w:proofErr w:type="spellEnd"/>
      <w:r w:rsidRPr="00B81CCA">
        <w:rPr>
          <w:sz w:val="28"/>
          <w:szCs w:val="28"/>
        </w:rPr>
        <w:t>. – М.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Арт-Бизнес-Центр, 2005. – 431 с. 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Холодова, Е. А. Клиническая эндокринология / Е. А. Холодова. – М. : Мед</w:t>
      </w:r>
      <w:proofErr w:type="gramStart"/>
      <w:r w:rsidRPr="00B81CCA">
        <w:rPr>
          <w:sz w:val="28"/>
          <w:szCs w:val="28"/>
        </w:rPr>
        <w:t>.</w:t>
      </w:r>
      <w:proofErr w:type="gramEnd"/>
      <w:r w:rsidRPr="00B81CCA">
        <w:rPr>
          <w:sz w:val="28"/>
          <w:szCs w:val="28"/>
        </w:rPr>
        <w:t xml:space="preserve"> </w:t>
      </w:r>
      <w:proofErr w:type="spellStart"/>
      <w:proofErr w:type="gramStart"/>
      <w:r w:rsidRPr="00B81CCA">
        <w:rPr>
          <w:sz w:val="28"/>
          <w:szCs w:val="28"/>
        </w:rPr>
        <w:t>и</w:t>
      </w:r>
      <w:proofErr w:type="gramEnd"/>
      <w:r w:rsidRPr="00B81CCA">
        <w:rPr>
          <w:sz w:val="28"/>
          <w:szCs w:val="28"/>
        </w:rPr>
        <w:t>нформ</w:t>
      </w:r>
      <w:proofErr w:type="spellEnd"/>
      <w:r w:rsidRPr="00B81CCA">
        <w:rPr>
          <w:sz w:val="28"/>
          <w:szCs w:val="28"/>
        </w:rPr>
        <w:t>. агентство, 2011. – 736 с.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lastRenderedPageBreak/>
        <w:t xml:space="preserve">Холодова, Е. А. Клинические аспекты диабетической автономной </w:t>
      </w:r>
      <w:proofErr w:type="spellStart"/>
      <w:r w:rsidRPr="00B81CCA">
        <w:rPr>
          <w:sz w:val="28"/>
          <w:szCs w:val="28"/>
        </w:rPr>
        <w:t>нейропатии</w:t>
      </w:r>
      <w:proofErr w:type="spellEnd"/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пособие для </w:t>
      </w:r>
      <w:proofErr w:type="spellStart"/>
      <w:r w:rsidRPr="00B81CCA">
        <w:rPr>
          <w:sz w:val="28"/>
          <w:szCs w:val="28"/>
        </w:rPr>
        <w:t>практ</w:t>
      </w:r>
      <w:proofErr w:type="spellEnd"/>
      <w:r w:rsidRPr="00B81CCA">
        <w:rPr>
          <w:sz w:val="28"/>
          <w:szCs w:val="28"/>
        </w:rPr>
        <w:t xml:space="preserve">. врача / Е. А. Холодова, А. П. </w:t>
      </w:r>
      <w:proofErr w:type="spellStart"/>
      <w:r w:rsidRPr="00B81CCA">
        <w:rPr>
          <w:sz w:val="28"/>
          <w:szCs w:val="28"/>
        </w:rPr>
        <w:t>Шепелькевич</w:t>
      </w:r>
      <w:proofErr w:type="spellEnd"/>
      <w:r w:rsidRPr="00B81CCA">
        <w:rPr>
          <w:sz w:val="28"/>
          <w:szCs w:val="28"/>
        </w:rPr>
        <w:t>. – Минск, 2010. – 64 с.</w:t>
      </w:r>
    </w:p>
    <w:p w:rsidR="009B73C3" w:rsidRPr="00B81CCA" w:rsidRDefault="009B73C3" w:rsidP="00B81CCA">
      <w:pPr>
        <w:pStyle w:val="2"/>
        <w:keepNext w:val="0"/>
        <w:keepLines w:val="0"/>
        <w:widowControl w:val="0"/>
        <w:numPr>
          <w:ilvl w:val="0"/>
          <w:numId w:val="5"/>
        </w:numPr>
        <w:tabs>
          <w:tab w:val="left" w:pos="1134"/>
        </w:tabs>
        <w:spacing w:before="0"/>
        <w:ind w:left="0" w:firstLine="709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B81CC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Эндокринология : нац. рук. / под ред. акад. РАН и РАМН И. И. Дедова, чл</w:t>
      </w:r>
      <w:proofErr w:type="gramStart"/>
      <w:r w:rsidRPr="00B81CC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.-</w:t>
      </w:r>
      <w:proofErr w:type="spellStart"/>
      <w:proofErr w:type="gramEnd"/>
      <w:r w:rsidRPr="00B81CC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кор</w:t>
      </w:r>
      <w:proofErr w:type="spellEnd"/>
      <w:r w:rsidRPr="00B81CC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 РАМН Г. Ф. Мельниченко. – М.</w:t>
      </w:r>
      <w:proofErr w:type="gramStart"/>
      <w:r w:rsidRPr="00B81CC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:</w:t>
      </w:r>
      <w:proofErr w:type="gramEnd"/>
      <w:r w:rsidRPr="00B81CC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ГЭОТАР-Медиа, 2013.</w:t>
      </w:r>
    </w:p>
    <w:p w:rsidR="009B73C3" w:rsidRPr="00B81CCA" w:rsidRDefault="009B73C3" w:rsidP="00B81CCA">
      <w:pPr>
        <w:pStyle w:val="af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Эндокринология по Вильямсу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сахарный диабет и нарушения углеводного обмена /Генри М. </w:t>
      </w:r>
      <w:proofErr w:type="spellStart"/>
      <w:r w:rsidRPr="00B81CCA">
        <w:rPr>
          <w:sz w:val="28"/>
          <w:szCs w:val="28"/>
        </w:rPr>
        <w:t>Кроненберг</w:t>
      </w:r>
      <w:proofErr w:type="spellEnd"/>
      <w:r w:rsidRPr="00B81CCA">
        <w:rPr>
          <w:sz w:val="28"/>
          <w:szCs w:val="28"/>
        </w:rPr>
        <w:t xml:space="preserve"> [и др.]. – М.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ГЭОТАР-Медиа, </w:t>
      </w:r>
      <w:r w:rsidR="00987AF4" w:rsidRPr="00B81CCA">
        <w:rPr>
          <w:sz w:val="28"/>
          <w:szCs w:val="28"/>
        </w:rPr>
        <w:t xml:space="preserve"> </w:t>
      </w:r>
      <w:r w:rsidRPr="00B81CCA">
        <w:rPr>
          <w:sz w:val="28"/>
          <w:szCs w:val="28"/>
        </w:rPr>
        <w:t>2010. – 436 с.</w:t>
      </w:r>
    </w:p>
    <w:p w:rsidR="00501537" w:rsidRPr="00B81CCA" w:rsidRDefault="00501537" w:rsidP="00B81CCA">
      <w:pPr>
        <w:rPr>
          <w:rFonts w:cs="Times New Roman"/>
          <w:szCs w:val="28"/>
        </w:rPr>
      </w:pPr>
    </w:p>
    <w:p w:rsidR="003F038F" w:rsidRPr="00B81CCA" w:rsidRDefault="003F038F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Дополнительная:</w:t>
      </w:r>
    </w:p>
    <w:p w:rsidR="00501537" w:rsidRPr="00B81CCA" w:rsidRDefault="00501537" w:rsidP="00B81CCA">
      <w:pPr>
        <w:pStyle w:val="af1"/>
        <w:numPr>
          <w:ilvl w:val="0"/>
          <w:numId w:val="5"/>
        </w:numPr>
        <w:tabs>
          <w:tab w:val="left" w:pos="0"/>
          <w:tab w:val="left" w:pos="1134"/>
        </w:tabs>
        <w:spacing w:after="0"/>
        <w:ind w:left="0" w:firstLine="709"/>
        <w:outlineLvl w:val="1"/>
        <w:rPr>
          <w:rFonts w:cs="Times New Roman"/>
          <w:b/>
          <w:bCs/>
          <w:color w:val="000000" w:themeColor="text1"/>
          <w:szCs w:val="28"/>
        </w:rPr>
      </w:pPr>
      <w:proofErr w:type="spellStart"/>
      <w:r w:rsidRPr="00B81CCA">
        <w:rPr>
          <w:rFonts w:cs="Times New Roman"/>
          <w:color w:val="000000" w:themeColor="text1"/>
          <w:szCs w:val="28"/>
        </w:rPr>
        <w:t>Аткинсон</w:t>
      </w:r>
      <w:proofErr w:type="spellEnd"/>
      <w:r w:rsidRPr="00B81CCA">
        <w:rPr>
          <w:rFonts w:cs="Times New Roman"/>
          <w:color w:val="000000" w:themeColor="text1"/>
          <w:szCs w:val="28"/>
        </w:rPr>
        <w:t>, А. Дж. Принципы клинической фармакологии / под ред. А. Дж. </w:t>
      </w:r>
      <w:proofErr w:type="spellStart"/>
      <w:r w:rsidRPr="00B81CCA">
        <w:rPr>
          <w:rFonts w:cs="Times New Roman"/>
          <w:color w:val="000000" w:themeColor="text1"/>
          <w:szCs w:val="28"/>
        </w:rPr>
        <w:t>Аткинсона</w:t>
      </w:r>
      <w:proofErr w:type="spellEnd"/>
      <w:r w:rsidRPr="00B81CCA">
        <w:rPr>
          <w:rFonts w:cs="Times New Roman"/>
          <w:color w:val="000000" w:themeColor="text1"/>
          <w:szCs w:val="28"/>
        </w:rPr>
        <w:t xml:space="preserve"> [и др.] : пер. с англ.; под общ</w:t>
      </w:r>
      <w:proofErr w:type="gramStart"/>
      <w:r w:rsidRPr="00B81CCA">
        <w:rPr>
          <w:rFonts w:cs="Times New Roman"/>
          <w:color w:val="000000" w:themeColor="text1"/>
          <w:szCs w:val="28"/>
        </w:rPr>
        <w:t>.</w:t>
      </w:r>
      <w:proofErr w:type="gramEnd"/>
      <w:r w:rsidRPr="00B81CCA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Pr="00B81CCA">
        <w:rPr>
          <w:rFonts w:cs="Times New Roman"/>
          <w:color w:val="000000" w:themeColor="text1"/>
          <w:szCs w:val="28"/>
        </w:rPr>
        <w:t>р</w:t>
      </w:r>
      <w:proofErr w:type="gramEnd"/>
      <w:r w:rsidRPr="00B81CCA">
        <w:rPr>
          <w:rFonts w:cs="Times New Roman"/>
          <w:color w:val="000000" w:themeColor="text1"/>
          <w:szCs w:val="28"/>
        </w:rPr>
        <w:t>ед. Г. Т. Сухих. – М.</w:t>
      </w:r>
      <w:proofErr w:type="gramStart"/>
      <w:r w:rsidRPr="00B81CCA">
        <w:rPr>
          <w:rFonts w:cs="Times New Roman"/>
          <w:color w:val="000000" w:themeColor="text1"/>
          <w:szCs w:val="28"/>
        </w:rPr>
        <w:t xml:space="preserve"> :</w:t>
      </w:r>
      <w:proofErr w:type="gramEnd"/>
      <w:r w:rsidRPr="00B81CCA">
        <w:rPr>
          <w:rFonts w:cs="Times New Roman"/>
          <w:color w:val="000000" w:themeColor="text1"/>
          <w:szCs w:val="28"/>
        </w:rPr>
        <w:t xml:space="preserve"> </w:t>
      </w:r>
      <w:r w:rsidR="00E748FC" w:rsidRPr="00B81CCA">
        <w:rPr>
          <w:rFonts w:cs="Times New Roman"/>
          <w:color w:val="000000" w:themeColor="text1"/>
          <w:szCs w:val="28"/>
        </w:rPr>
        <w:br/>
      </w:r>
      <w:proofErr w:type="spellStart"/>
      <w:r w:rsidRPr="00B81CCA">
        <w:rPr>
          <w:rFonts w:cs="Times New Roman"/>
          <w:color w:val="000000" w:themeColor="text1"/>
          <w:szCs w:val="28"/>
        </w:rPr>
        <w:t>Практ</w:t>
      </w:r>
      <w:proofErr w:type="spellEnd"/>
      <w:r w:rsidRPr="00B81CCA">
        <w:rPr>
          <w:rFonts w:cs="Times New Roman"/>
          <w:color w:val="000000" w:themeColor="text1"/>
          <w:szCs w:val="28"/>
        </w:rPr>
        <w:t xml:space="preserve">. медицина, 2013. – 556 с.  </w:t>
      </w:r>
    </w:p>
    <w:p w:rsidR="00501537" w:rsidRPr="00B81CCA" w:rsidRDefault="00501537" w:rsidP="00B81CCA">
      <w:pPr>
        <w:pStyle w:val="af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Данилова, Л. И. Алгоритмы диагностики и лечения аутоиммунной </w:t>
      </w:r>
      <w:proofErr w:type="spellStart"/>
      <w:r w:rsidRPr="00B81CCA">
        <w:rPr>
          <w:sz w:val="28"/>
          <w:szCs w:val="28"/>
        </w:rPr>
        <w:t>офтальмопатии</w:t>
      </w:r>
      <w:proofErr w:type="spellEnd"/>
      <w:r w:rsidRPr="00B81CCA">
        <w:rPr>
          <w:sz w:val="28"/>
          <w:szCs w:val="28"/>
        </w:rPr>
        <w:t xml:space="preserve"> / Л. И. Данилова, И. Р. Мельник. – Минск, 2011. – 27 с.</w:t>
      </w:r>
    </w:p>
    <w:p w:rsidR="00501537" w:rsidRPr="00B81CCA" w:rsidRDefault="00501537" w:rsidP="00B81CCA">
      <w:pPr>
        <w:pStyle w:val="af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Данилова, Л. И. Болезнь </w:t>
      </w:r>
      <w:proofErr w:type="spellStart"/>
      <w:r w:rsidRPr="00B81CCA">
        <w:rPr>
          <w:sz w:val="28"/>
          <w:szCs w:val="28"/>
        </w:rPr>
        <w:t>Грейвса</w:t>
      </w:r>
      <w:proofErr w:type="spellEnd"/>
      <w:r w:rsidRPr="00B81CCA">
        <w:rPr>
          <w:sz w:val="28"/>
          <w:szCs w:val="28"/>
        </w:rPr>
        <w:t>-Базедова : современные подходы к диагностике и лечению : учеб</w:t>
      </w:r>
      <w:proofErr w:type="gramStart"/>
      <w:r w:rsidRPr="00B81CCA">
        <w:rPr>
          <w:sz w:val="28"/>
          <w:szCs w:val="28"/>
        </w:rPr>
        <w:t>.-</w:t>
      </w:r>
      <w:proofErr w:type="gramEnd"/>
      <w:r w:rsidRPr="00B81CCA">
        <w:rPr>
          <w:sz w:val="28"/>
          <w:szCs w:val="28"/>
        </w:rPr>
        <w:t>метод. пособие / Л. И. Данилова. – Минск,</w:t>
      </w:r>
      <w:r w:rsidR="00E748FC" w:rsidRPr="00B81CCA">
        <w:rPr>
          <w:sz w:val="28"/>
          <w:szCs w:val="28"/>
        </w:rPr>
        <w:t xml:space="preserve"> </w:t>
      </w:r>
      <w:r w:rsidR="00E748FC" w:rsidRPr="00B81CCA">
        <w:rPr>
          <w:sz w:val="28"/>
          <w:szCs w:val="28"/>
        </w:rPr>
        <w:br/>
      </w:r>
      <w:r w:rsidRPr="00B81CCA">
        <w:rPr>
          <w:sz w:val="28"/>
          <w:szCs w:val="28"/>
        </w:rPr>
        <w:t>2010. – 55 с.</w:t>
      </w:r>
    </w:p>
    <w:p w:rsidR="00501537" w:rsidRPr="00B81CCA" w:rsidRDefault="00501537" w:rsidP="00B81CCA">
      <w:pPr>
        <w:pStyle w:val="af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Данилова, Л. И. Метаболические нарушения у детей и подростков с избыточной массой тела : учеб</w:t>
      </w:r>
      <w:proofErr w:type="gramStart"/>
      <w:r w:rsidRPr="00B81CCA">
        <w:rPr>
          <w:sz w:val="28"/>
          <w:szCs w:val="28"/>
        </w:rPr>
        <w:t>.-</w:t>
      </w:r>
      <w:proofErr w:type="gramEnd"/>
      <w:r w:rsidRPr="00B81CCA">
        <w:rPr>
          <w:sz w:val="28"/>
          <w:szCs w:val="28"/>
        </w:rPr>
        <w:t>метод. пособие / Л. И. Данилова, Е. Г. </w:t>
      </w:r>
      <w:proofErr w:type="spellStart"/>
      <w:r w:rsidRPr="00B81CCA">
        <w:rPr>
          <w:sz w:val="28"/>
          <w:szCs w:val="28"/>
        </w:rPr>
        <w:t>Вайнилович</w:t>
      </w:r>
      <w:proofErr w:type="spellEnd"/>
      <w:r w:rsidRPr="00B81CCA">
        <w:rPr>
          <w:sz w:val="28"/>
          <w:szCs w:val="28"/>
        </w:rPr>
        <w:t>, М. Л. </w:t>
      </w:r>
      <w:proofErr w:type="spellStart"/>
      <w:r w:rsidRPr="00B81CCA">
        <w:rPr>
          <w:sz w:val="28"/>
          <w:szCs w:val="28"/>
        </w:rPr>
        <w:t>Лущик</w:t>
      </w:r>
      <w:proofErr w:type="spellEnd"/>
      <w:r w:rsidRPr="00B81CCA">
        <w:rPr>
          <w:sz w:val="28"/>
          <w:szCs w:val="28"/>
        </w:rPr>
        <w:t>. – Минск, 2010. – 124 с.</w:t>
      </w:r>
    </w:p>
    <w:p w:rsidR="00501537" w:rsidRPr="00B81CCA" w:rsidRDefault="00501537" w:rsidP="00B81CCA">
      <w:pPr>
        <w:pStyle w:val="af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Данилова, Л. И. Сахарный диабет 2 типа : современные подходы к коррекции : учеб</w:t>
      </w:r>
      <w:proofErr w:type="gramStart"/>
      <w:r w:rsidRPr="00B81CCA">
        <w:rPr>
          <w:sz w:val="28"/>
          <w:szCs w:val="28"/>
        </w:rPr>
        <w:t>.-</w:t>
      </w:r>
      <w:proofErr w:type="gramEnd"/>
      <w:r w:rsidRPr="00B81CCA">
        <w:rPr>
          <w:sz w:val="28"/>
          <w:szCs w:val="28"/>
        </w:rPr>
        <w:t>метод. пособие / Л. И. Данилова. – Минск, 2010. – 34 с.</w:t>
      </w:r>
    </w:p>
    <w:p w:rsidR="00501537" w:rsidRPr="00B81CCA" w:rsidRDefault="00501537" w:rsidP="00B81CCA">
      <w:pPr>
        <w:pStyle w:val="af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color w:val="000000"/>
          <w:sz w:val="28"/>
          <w:szCs w:val="28"/>
        </w:rPr>
        <w:t>Дрозд, В. М. Ультразвуковая диагностика заболеваний щитовидной железы у детей / В. М. Дрозд. – Минск</w:t>
      </w:r>
      <w:proofErr w:type="gramStart"/>
      <w:r w:rsidRPr="00B81CCA">
        <w:rPr>
          <w:color w:val="000000"/>
          <w:sz w:val="28"/>
          <w:szCs w:val="28"/>
        </w:rPr>
        <w:t xml:space="preserve"> :</w:t>
      </w:r>
      <w:proofErr w:type="gramEnd"/>
      <w:r w:rsidRPr="00B81CCA">
        <w:rPr>
          <w:color w:val="000000"/>
          <w:sz w:val="28"/>
          <w:szCs w:val="28"/>
        </w:rPr>
        <w:t xml:space="preserve"> БГПУ, 2005. – 104 с.</w:t>
      </w:r>
    </w:p>
    <w:p w:rsidR="00501537" w:rsidRPr="00B81CCA" w:rsidRDefault="00501537" w:rsidP="00B81CCA">
      <w:pPr>
        <w:pStyle w:val="af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Мохорт</w:t>
      </w:r>
      <w:proofErr w:type="spellEnd"/>
      <w:r w:rsidRPr="00B81CCA">
        <w:rPr>
          <w:sz w:val="28"/>
          <w:szCs w:val="28"/>
        </w:rPr>
        <w:t>, Т. В. Неотложные состояния при сахарном диабете / Т. В. </w:t>
      </w:r>
      <w:proofErr w:type="spellStart"/>
      <w:r w:rsidRPr="00B81CCA">
        <w:rPr>
          <w:sz w:val="28"/>
          <w:szCs w:val="28"/>
        </w:rPr>
        <w:t>Мохорт</w:t>
      </w:r>
      <w:proofErr w:type="spellEnd"/>
      <w:r w:rsidRPr="00B81CCA">
        <w:rPr>
          <w:sz w:val="28"/>
          <w:szCs w:val="28"/>
        </w:rPr>
        <w:t>, З. В. </w:t>
      </w:r>
      <w:proofErr w:type="spellStart"/>
      <w:r w:rsidRPr="00B81CCA">
        <w:rPr>
          <w:sz w:val="28"/>
          <w:szCs w:val="28"/>
        </w:rPr>
        <w:t>Забаровская</w:t>
      </w:r>
      <w:proofErr w:type="spellEnd"/>
      <w:r w:rsidRPr="00B81CCA">
        <w:rPr>
          <w:sz w:val="28"/>
          <w:szCs w:val="28"/>
        </w:rPr>
        <w:t>, А. П. </w:t>
      </w:r>
      <w:proofErr w:type="spellStart"/>
      <w:r w:rsidRPr="00B81CCA">
        <w:rPr>
          <w:sz w:val="28"/>
          <w:szCs w:val="28"/>
        </w:rPr>
        <w:t>Шепелькевич</w:t>
      </w:r>
      <w:proofErr w:type="spellEnd"/>
      <w:r w:rsidRPr="00B81CCA">
        <w:rPr>
          <w:sz w:val="28"/>
          <w:szCs w:val="28"/>
        </w:rPr>
        <w:t>. – Минск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БГМУ, 2011. – 24 с.</w:t>
      </w:r>
    </w:p>
    <w:p w:rsidR="00501537" w:rsidRPr="00B81CCA" w:rsidRDefault="00501537" w:rsidP="00B81CCA">
      <w:pPr>
        <w:pStyle w:val="af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Мохорт</w:t>
      </w:r>
      <w:proofErr w:type="spellEnd"/>
      <w:r w:rsidRPr="00B81CCA">
        <w:rPr>
          <w:sz w:val="28"/>
          <w:szCs w:val="28"/>
        </w:rPr>
        <w:t xml:space="preserve">, Т. В. Современные рекомендации по диагностике и ведению </w:t>
      </w:r>
      <w:proofErr w:type="spellStart"/>
      <w:r w:rsidRPr="00B81CCA">
        <w:rPr>
          <w:sz w:val="28"/>
          <w:szCs w:val="28"/>
        </w:rPr>
        <w:t>тиреоидной</w:t>
      </w:r>
      <w:proofErr w:type="spellEnd"/>
      <w:r w:rsidRPr="00B81CCA">
        <w:rPr>
          <w:sz w:val="28"/>
          <w:szCs w:val="28"/>
        </w:rPr>
        <w:t xml:space="preserve"> узловой патологии / Т. В. </w:t>
      </w:r>
      <w:proofErr w:type="spellStart"/>
      <w:r w:rsidRPr="00B81CCA">
        <w:rPr>
          <w:sz w:val="28"/>
          <w:szCs w:val="28"/>
        </w:rPr>
        <w:t>Мохорт</w:t>
      </w:r>
      <w:proofErr w:type="spellEnd"/>
      <w:r w:rsidRPr="00B81CCA">
        <w:rPr>
          <w:sz w:val="28"/>
          <w:szCs w:val="28"/>
        </w:rPr>
        <w:t xml:space="preserve">, В. С. </w:t>
      </w:r>
      <w:proofErr w:type="spellStart"/>
      <w:r w:rsidRPr="00B81CCA">
        <w:rPr>
          <w:sz w:val="28"/>
          <w:szCs w:val="28"/>
        </w:rPr>
        <w:t>Довгало</w:t>
      </w:r>
      <w:proofErr w:type="spellEnd"/>
      <w:r w:rsidRPr="00B81CCA">
        <w:rPr>
          <w:sz w:val="28"/>
          <w:szCs w:val="28"/>
        </w:rPr>
        <w:t>. – Минск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БГМУ, 2012. – 32 с.</w:t>
      </w:r>
    </w:p>
    <w:p w:rsidR="00501537" w:rsidRPr="00B81CCA" w:rsidRDefault="00501537" w:rsidP="00B81CCA">
      <w:pPr>
        <w:pStyle w:val="af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Основы идеологии белорусского государства : учеб</w:t>
      </w:r>
      <w:proofErr w:type="gramStart"/>
      <w:r w:rsidRPr="00B81CCA">
        <w:rPr>
          <w:sz w:val="28"/>
          <w:szCs w:val="28"/>
        </w:rPr>
        <w:t>.-</w:t>
      </w:r>
      <w:proofErr w:type="gramEnd"/>
      <w:r w:rsidRPr="00B81CCA">
        <w:rPr>
          <w:sz w:val="28"/>
          <w:szCs w:val="28"/>
        </w:rPr>
        <w:t>метод. пособие / М. А. Герасименко, Т. В. Калинина [и др.]. – Минск</w:t>
      </w:r>
      <w:proofErr w:type="gramStart"/>
      <w:r w:rsidRPr="00B81CCA">
        <w:rPr>
          <w:sz w:val="28"/>
          <w:szCs w:val="28"/>
        </w:rPr>
        <w:t xml:space="preserve"> :</w:t>
      </w:r>
      <w:proofErr w:type="gramEnd"/>
      <w:r w:rsidRPr="00B81CCA">
        <w:rPr>
          <w:sz w:val="28"/>
          <w:szCs w:val="28"/>
        </w:rPr>
        <w:t xml:space="preserve"> БелМАПО, 2014.</w:t>
      </w:r>
    </w:p>
    <w:p w:rsidR="00501537" w:rsidRPr="00B81CCA" w:rsidRDefault="00501537" w:rsidP="00B81CCA">
      <w:pPr>
        <w:pStyle w:val="11"/>
        <w:numPr>
          <w:ilvl w:val="0"/>
          <w:numId w:val="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Справочник </w:t>
      </w:r>
      <w:proofErr w:type="spellStart"/>
      <w:r w:rsidRPr="00B81CCA">
        <w:rPr>
          <w:rFonts w:ascii="Times New Roman" w:hAnsi="Times New Roman"/>
          <w:color w:val="000000" w:themeColor="text1"/>
          <w:sz w:val="28"/>
          <w:szCs w:val="28"/>
        </w:rPr>
        <w:t>Видаль</w:t>
      </w:r>
      <w:proofErr w:type="spellEnd"/>
      <w:r w:rsidRPr="00B81CCA">
        <w:rPr>
          <w:rFonts w:ascii="Times New Roman" w:hAnsi="Times New Roman"/>
          <w:color w:val="000000" w:themeColor="text1"/>
          <w:sz w:val="28"/>
          <w:szCs w:val="28"/>
        </w:rPr>
        <w:t>. Лекарственные препараты в Беларуси</w:t>
      </w:r>
      <w:proofErr w:type="gramStart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 справочник. – М.</w:t>
      </w:r>
      <w:proofErr w:type="gramStart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Pr="00B81CCA">
        <w:rPr>
          <w:rFonts w:ascii="Times New Roman" w:hAnsi="Times New Roman"/>
          <w:color w:val="000000" w:themeColor="text1"/>
          <w:sz w:val="28"/>
          <w:szCs w:val="28"/>
        </w:rPr>
        <w:t xml:space="preserve"> ЮБМ Медика Рус, 2013. – 816 с.</w:t>
      </w:r>
    </w:p>
    <w:p w:rsidR="00501537" w:rsidRPr="00B81CCA" w:rsidRDefault="00501537" w:rsidP="00B81CCA">
      <w:pPr>
        <w:numPr>
          <w:ilvl w:val="0"/>
          <w:numId w:val="5"/>
        </w:numPr>
        <w:shd w:val="clear" w:color="auto" w:fill="FFFFFF"/>
        <w:tabs>
          <w:tab w:val="left" w:pos="0"/>
          <w:tab w:val="left" w:pos="1134"/>
        </w:tabs>
        <w:ind w:left="0" w:firstLine="709"/>
        <w:rPr>
          <w:rFonts w:cs="Times New Roman"/>
          <w:color w:val="000000" w:themeColor="text1"/>
          <w:szCs w:val="28"/>
        </w:rPr>
      </w:pPr>
      <w:proofErr w:type="spellStart"/>
      <w:r w:rsidRPr="00B81CCA">
        <w:rPr>
          <w:rFonts w:cs="Times New Roman"/>
          <w:color w:val="000000" w:themeColor="text1"/>
          <w:szCs w:val="28"/>
        </w:rPr>
        <w:t>Харкевич</w:t>
      </w:r>
      <w:proofErr w:type="spellEnd"/>
      <w:r w:rsidRPr="00B81CCA">
        <w:rPr>
          <w:rFonts w:cs="Times New Roman"/>
          <w:color w:val="000000" w:themeColor="text1"/>
          <w:szCs w:val="28"/>
        </w:rPr>
        <w:t xml:space="preserve">, Д. А. Фармакология / Д. А. </w:t>
      </w:r>
      <w:proofErr w:type="spellStart"/>
      <w:r w:rsidRPr="00B81CCA">
        <w:rPr>
          <w:rFonts w:cs="Times New Roman"/>
          <w:color w:val="000000" w:themeColor="text1"/>
          <w:szCs w:val="28"/>
        </w:rPr>
        <w:t>Харкевич</w:t>
      </w:r>
      <w:proofErr w:type="spellEnd"/>
      <w:r w:rsidRPr="00B81CCA">
        <w:rPr>
          <w:rFonts w:cs="Times New Roman"/>
          <w:color w:val="000000" w:themeColor="text1"/>
          <w:szCs w:val="28"/>
        </w:rPr>
        <w:t>. –10-е изд. – М.</w:t>
      </w:r>
      <w:proofErr w:type="gramStart"/>
      <w:r w:rsidRPr="00B81CCA">
        <w:rPr>
          <w:rFonts w:cs="Times New Roman"/>
          <w:color w:val="000000" w:themeColor="text1"/>
          <w:szCs w:val="28"/>
        </w:rPr>
        <w:t xml:space="preserve"> :</w:t>
      </w:r>
      <w:proofErr w:type="gramEnd"/>
      <w:r w:rsidRPr="00B81CCA">
        <w:rPr>
          <w:rFonts w:cs="Times New Roman"/>
          <w:color w:val="000000" w:themeColor="text1"/>
          <w:szCs w:val="28"/>
        </w:rPr>
        <w:t xml:space="preserve"> ГЭОТАР-Медиа, 2010. – 750 с.</w:t>
      </w:r>
    </w:p>
    <w:p w:rsidR="00FA2B5E" w:rsidRPr="00B81CCA" w:rsidRDefault="00FA2B5E" w:rsidP="00B81CCA">
      <w:pPr>
        <w:pStyle w:val="af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  <w:lang w:val="en-US"/>
        </w:rPr>
      </w:pPr>
      <w:r w:rsidRPr="00B81CCA">
        <w:rPr>
          <w:sz w:val="28"/>
          <w:szCs w:val="28"/>
          <w:lang w:val="en-US"/>
        </w:rPr>
        <w:t>Clinical Pediatric Endocrinology / Charles G.D. Brook. – Blackwell Publishing, 2005. – 615 p.</w:t>
      </w:r>
    </w:p>
    <w:p w:rsidR="00FA2B5E" w:rsidRPr="00B81CCA" w:rsidRDefault="00FA2B5E" w:rsidP="00B81CCA">
      <w:pPr>
        <w:pStyle w:val="af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  <w:lang w:val="en-US"/>
        </w:rPr>
      </w:pPr>
      <w:r w:rsidRPr="00B81CCA">
        <w:rPr>
          <w:sz w:val="28"/>
          <w:szCs w:val="28"/>
          <w:lang w:val="en-US"/>
        </w:rPr>
        <w:t>Pharmacotherapy of Obesity / John P.</w:t>
      </w:r>
      <w:r w:rsidR="00233D92" w:rsidRPr="00B81CCA">
        <w:rPr>
          <w:sz w:val="28"/>
          <w:szCs w:val="28"/>
          <w:lang w:val="en-US"/>
        </w:rPr>
        <w:t xml:space="preserve"> </w:t>
      </w:r>
      <w:r w:rsidRPr="00B81CCA">
        <w:rPr>
          <w:sz w:val="28"/>
          <w:szCs w:val="28"/>
          <w:lang w:val="en-US"/>
        </w:rPr>
        <w:t xml:space="preserve">H. Wilding. – </w:t>
      </w:r>
      <w:proofErr w:type="spellStart"/>
      <w:r w:rsidRPr="00B81CCA">
        <w:rPr>
          <w:sz w:val="28"/>
          <w:szCs w:val="28"/>
          <w:lang w:val="en-US"/>
        </w:rPr>
        <w:t>Birkhauser</w:t>
      </w:r>
      <w:proofErr w:type="spellEnd"/>
      <w:r w:rsidRPr="00B81CCA">
        <w:rPr>
          <w:sz w:val="28"/>
          <w:szCs w:val="28"/>
          <w:lang w:val="en-US"/>
        </w:rPr>
        <w:t xml:space="preserve"> </w:t>
      </w:r>
      <w:proofErr w:type="spellStart"/>
      <w:r w:rsidRPr="00B81CCA">
        <w:rPr>
          <w:sz w:val="28"/>
          <w:szCs w:val="28"/>
          <w:lang w:val="en-US"/>
        </w:rPr>
        <w:t>Vergal</w:t>
      </w:r>
      <w:proofErr w:type="spellEnd"/>
      <w:r w:rsidRPr="00B81CCA">
        <w:rPr>
          <w:sz w:val="28"/>
          <w:szCs w:val="28"/>
          <w:lang w:val="en-US"/>
        </w:rPr>
        <w:t xml:space="preserve"> AG, Basel, </w:t>
      </w:r>
      <w:proofErr w:type="gramStart"/>
      <w:r w:rsidRPr="00B81CCA">
        <w:rPr>
          <w:sz w:val="28"/>
          <w:szCs w:val="28"/>
          <w:lang w:val="en-US"/>
        </w:rPr>
        <w:t>2008 .</w:t>
      </w:r>
      <w:proofErr w:type="gramEnd"/>
      <w:r w:rsidRPr="00B81CCA">
        <w:rPr>
          <w:sz w:val="28"/>
          <w:szCs w:val="28"/>
          <w:lang w:val="en-US"/>
        </w:rPr>
        <w:t xml:space="preserve"> – 126 p.</w:t>
      </w:r>
    </w:p>
    <w:p w:rsidR="00FA2B5E" w:rsidRPr="00B81CCA" w:rsidRDefault="00FA2B5E" w:rsidP="00B81CCA">
      <w:pPr>
        <w:pStyle w:val="af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  <w:lang w:val="en-US"/>
        </w:rPr>
      </w:pPr>
      <w:r w:rsidRPr="00B81CCA">
        <w:rPr>
          <w:sz w:val="28"/>
          <w:szCs w:val="28"/>
          <w:lang w:val="en-US"/>
        </w:rPr>
        <w:t>Williams Textbook of Endocrinology [H.</w:t>
      </w:r>
      <w:r w:rsidR="00233D92" w:rsidRPr="00B81CCA">
        <w:rPr>
          <w:sz w:val="28"/>
          <w:szCs w:val="28"/>
          <w:lang w:val="en-US"/>
        </w:rPr>
        <w:t xml:space="preserve"> </w:t>
      </w:r>
      <w:r w:rsidRPr="00B81CCA">
        <w:rPr>
          <w:sz w:val="28"/>
          <w:szCs w:val="28"/>
          <w:lang w:val="en-US"/>
        </w:rPr>
        <w:t>M.</w:t>
      </w:r>
      <w:r w:rsidR="00233D92" w:rsidRPr="00B81CCA">
        <w:rPr>
          <w:sz w:val="28"/>
          <w:szCs w:val="28"/>
          <w:lang w:val="en-US"/>
        </w:rPr>
        <w:t xml:space="preserve"> </w:t>
      </w:r>
      <w:proofErr w:type="spellStart"/>
      <w:r w:rsidRPr="00B81CCA">
        <w:rPr>
          <w:sz w:val="28"/>
          <w:szCs w:val="28"/>
          <w:lang w:val="en-US"/>
        </w:rPr>
        <w:t>Kronenberg</w:t>
      </w:r>
      <w:proofErr w:type="spellEnd"/>
      <w:r w:rsidRPr="00B81CCA">
        <w:rPr>
          <w:sz w:val="28"/>
          <w:szCs w:val="28"/>
          <w:lang w:val="en-US"/>
        </w:rPr>
        <w:t xml:space="preserve"> et al</w:t>
      </w:r>
      <w:proofErr w:type="gramStart"/>
      <w:r w:rsidRPr="00B81CCA">
        <w:rPr>
          <w:sz w:val="28"/>
          <w:szCs w:val="28"/>
          <w:lang w:val="en-US"/>
        </w:rPr>
        <w:t>]</w:t>
      </w:r>
      <w:r w:rsidR="00233D92" w:rsidRPr="00B81CCA">
        <w:rPr>
          <w:sz w:val="28"/>
          <w:szCs w:val="28"/>
          <w:lang w:val="en-US"/>
        </w:rPr>
        <w:t xml:space="preserve"> </w:t>
      </w:r>
      <w:r w:rsidRPr="00B81CCA">
        <w:rPr>
          <w:sz w:val="28"/>
          <w:szCs w:val="28"/>
          <w:lang w:val="en-US"/>
        </w:rPr>
        <w:t>;</w:t>
      </w:r>
      <w:proofErr w:type="gramEnd"/>
      <w:r w:rsidRPr="00B81CCA">
        <w:rPr>
          <w:sz w:val="28"/>
          <w:szCs w:val="28"/>
          <w:lang w:val="en-US"/>
        </w:rPr>
        <w:t xml:space="preserve"> 15th Edition, S, 2015. – 1498 p.</w:t>
      </w:r>
    </w:p>
    <w:p w:rsidR="003F038F" w:rsidRPr="00B81CCA" w:rsidRDefault="003F038F" w:rsidP="00B81CCA">
      <w:pPr>
        <w:rPr>
          <w:rFonts w:cs="Times New Roman"/>
          <w:szCs w:val="28"/>
          <w:lang w:val="en-US"/>
        </w:rPr>
      </w:pPr>
    </w:p>
    <w:p w:rsidR="003F038F" w:rsidRPr="00B81CCA" w:rsidRDefault="003F038F" w:rsidP="00F96F86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lastRenderedPageBreak/>
        <w:t>Нормативные правовые акты:</w:t>
      </w:r>
    </w:p>
    <w:p w:rsidR="00E748FC" w:rsidRPr="00B81CCA" w:rsidRDefault="00E748FC" w:rsidP="00F96F86">
      <w:pPr>
        <w:pStyle w:val="af"/>
        <w:numPr>
          <w:ilvl w:val="0"/>
          <w:numId w:val="7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81CCA">
        <w:rPr>
          <w:rFonts w:eastAsiaTheme="minorHAnsi"/>
          <w:sz w:val="28"/>
          <w:szCs w:val="28"/>
          <w:lang w:eastAsia="en-US"/>
        </w:rPr>
        <w:t>Конституция Республики Беларусь 1994 года</w:t>
      </w:r>
      <w:proofErr w:type="gramStart"/>
      <w:r w:rsidRPr="00B81CCA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Pr="00B81CCA">
        <w:rPr>
          <w:rFonts w:eastAsiaTheme="minorHAnsi"/>
          <w:sz w:val="28"/>
          <w:szCs w:val="28"/>
          <w:lang w:eastAsia="en-US"/>
        </w:rPr>
        <w:t xml:space="preserve"> с изм. и доп., принятыми на </w:t>
      </w:r>
      <w:proofErr w:type="spellStart"/>
      <w:r w:rsidRPr="00B81CCA">
        <w:rPr>
          <w:rFonts w:eastAsiaTheme="minorHAnsi"/>
          <w:sz w:val="28"/>
          <w:szCs w:val="28"/>
          <w:lang w:eastAsia="en-US"/>
        </w:rPr>
        <w:t>респ</w:t>
      </w:r>
      <w:proofErr w:type="spellEnd"/>
      <w:r w:rsidRPr="00B81CCA">
        <w:rPr>
          <w:rFonts w:eastAsiaTheme="minorHAnsi"/>
          <w:sz w:val="28"/>
          <w:szCs w:val="28"/>
          <w:lang w:eastAsia="en-US"/>
        </w:rPr>
        <w:t xml:space="preserve">. референдумах 24 </w:t>
      </w:r>
      <w:proofErr w:type="spellStart"/>
      <w:r w:rsidRPr="00B81CCA">
        <w:rPr>
          <w:rFonts w:eastAsiaTheme="minorHAnsi"/>
          <w:sz w:val="28"/>
          <w:szCs w:val="28"/>
          <w:lang w:eastAsia="en-US"/>
        </w:rPr>
        <w:t>нояб</w:t>
      </w:r>
      <w:proofErr w:type="spellEnd"/>
      <w:r w:rsidRPr="00B81CCA">
        <w:rPr>
          <w:rFonts w:eastAsiaTheme="minorHAnsi"/>
          <w:sz w:val="28"/>
          <w:szCs w:val="28"/>
          <w:lang w:eastAsia="en-US"/>
        </w:rPr>
        <w:t xml:space="preserve">. 1996 г. и 17 окт. 2004 г. – Минск : </w:t>
      </w:r>
      <w:proofErr w:type="spellStart"/>
      <w:r w:rsidRPr="00B81CCA">
        <w:rPr>
          <w:rFonts w:eastAsiaTheme="minorHAnsi"/>
          <w:sz w:val="28"/>
          <w:szCs w:val="28"/>
          <w:lang w:eastAsia="en-US"/>
        </w:rPr>
        <w:t>Амалфея</w:t>
      </w:r>
      <w:proofErr w:type="spellEnd"/>
      <w:r w:rsidRPr="00B81CCA">
        <w:rPr>
          <w:rFonts w:eastAsiaTheme="minorHAnsi"/>
          <w:sz w:val="28"/>
          <w:szCs w:val="28"/>
          <w:lang w:eastAsia="en-US"/>
        </w:rPr>
        <w:t>, 2006. – 48 с.</w:t>
      </w:r>
    </w:p>
    <w:p w:rsidR="00E748FC" w:rsidRPr="00B81CCA" w:rsidRDefault="00E748FC" w:rsidP="00F96F86">
      <w:pPr>
        <w:pStyle w:val="af"/>
        <w:numPr>
          <w:ilvl w:val="0"/>
          <w:numId w:val="7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81CCA">
        <w:rPr>
          <w:rFonts w:eastAsiaTheme="minorHAnsi"/>
          <w:sz w:val="28"/>
          <w:szCs w:val="28"/>
          <w:lang w:eastAsia="en-US"/>
        </w:rPr>
        <w:t>О борьбе с коррупцией</w:t>
      </w:r>
      <w:proofErr w:type="gramStart"/>
      <w:r w:rsidRPr="00B81CCA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Pr="00B81CCA">
        <w:rPr>
          <w:rFonts w:eastAsiaTheme="minorHAnsi"/>
          <w:sz w:val="28"/>
          <w:szCs w:val="28"/>
          <w:lang w:eastAsia="en-US"/>
        </w:rPr>
        <w:t xml:space="preserve"> Закон</w:t>
      </w:r>
      <w:proofErr w:type="gramStart"/>
      <w:r w:rsidRPr="00B81CC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81CCA">
        <w:rPr>
          <w:rFonts w:eastAsiaTheme="minorHAnsi"/>
          <w:sz w:val="28"/>
          <w:szCs w:val="28"/>
          <w:lang w:eastAsia="en-US"/>
        </w:rPr>
        <w:t>Р</w:t>
      </w:r>
      <w:proofErr w:type="gramEnd"/>
      <w:r w:rsidRPr="00B81CCA">
        <w:rPr>
          <w:rFonts w:eastAsiaTheme="minorHAnsi"/>
          <w:sz w:val="28"/>
          <w:szCs w:val="28"/>
          <w:lang w:eastAsia="en-US"/>
        </w:rPr>
        <w:t>есп</w:t>
      </w:r>
      <w:proofErr w:type="spellEnd"/>
      <w:r w:rsidRPr="00B81CCA">
        <w:rPr>
          <w:rFonts w:eastAsiaTheme="minorHAnsi"/>
          <w:sz w:val="28"/>
          <w:szCs w:val="28"/>
          <w:lang w:eastAsia="en-US"/>
        </w:rPr>
        <w:t>. Беларусь от 15.07.2015 № 305–З.</w:t>
      </w:r>
    </w:p>
    <w:p w:rsidR="00E748FC" w:rsidRPr="00B81CCA" w:rsidRDefault="00E748FC" w:rsidP="00F96F86">
      <w:pPr>
        <w:pStyle w:val="af"/>
        <w:numPr>
          <w:ilvl w:val="0"/>
          <w:numId w:val="7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81CCA">
        <w:rPr>
          <w:rFonts w:eastAsiaTheme="minorHAnsi"/>
          <w:sz w:val="28"/>
          <w:szCs w:val="28"/>
          <w:lang w:eastAsia="en-US"/>
        </w:rPr>
        <w:t>О государственных минимальных социальных стандартах</w:t>
      </w:r>
      <w:proofErr w:type="gramStart"/>
      <w:r w:rsidRPr="00B81CCA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Pr="00B81CCA">
        <w:rPr>
          <w:rFonts w:eastAsiaTheme="minorHAnsi"/>
          <w:sz w:val="28"/>
          <w:szCs w:val="28"/>
          <w:lang w:eastAsia="en-US"/>
        </w:rPr>
        <w:t xml:space="preserve"> Закон </w:t>
      </w:r>
      <w:proofErr w:type="spellStart"/>
      <w:r w:rsidRPr="00B81CCA">
        <w:rPr>
          <w:rFonts w:eastAsiaTheme="minorHAnsi"/>
          <w:sz w:val="28"/>
          <w:szCs w:val="28"/>
          <w:lang w:eastAsia="en-US"/>
        </w:rPr>
        <w:t>Респ</w:t>
      </w:r>
      <w:proofErr w:type="spellEnd"/>
      <w:r w:rsidRPr="00B81CCA">
        <w:rPr>
          <w:rFonts w:eastAsiaTheme="minorHAnsi"/>
          <w:sz w:val="28"/>
          <w:szCs w:val="28"/>
          <w:lang w:eastAsia="en-US"/>
        </w:rPr>
        <w:t>. Беларусь от 11.11.1999 № 322–З</w:t>
      </w:r>
      <w:proofErr w:type="gramStart"/>
      <w:r w:rsidRPr="00B81CCA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Pr="00B81CCA">
        <w:rPr>
          <w:rFonts w:eastAsiaTheme="minorHAnsi"/>
          <w:sz w:val="28"/>
          <w:szCs w:val="28"/>
          <w:lang w:eastAsia="en-US"/>
        </w:rPr>
        <w:t xml:space="preserve"> с изм. и доп.</w:t>
      </w:r>
    </w:p>
    <w:p w:rsidR="00E748FC" w:rsidRPr="00B81CCA" w:rsidRDefault="00E748FC" w:rsidP="00F96F86">
      <w:pPr>
        <w:pStyle w:val="af"/>
        <w:numPr>
          <w:ilvl w:val="0"/>
          <w:numId w:val="7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81CCA">
        <w:rPr>
          <w:rFonts w:eastAsiaTheme="minorHAnsi"/>
          <w:sz w:val="28"/>
          <w:szCs w:val="28"/>
          <w:lang w:eastAsia="en-US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B81CCA">
        <w:rPr>
          <w:rFonts w:eastAsiaTheme="minorHAnsi"/>
          <w:sz w:val="28"/>
          <w:szCs w:val="28"/>
          <w:lang w:eastAsia="en-US"/>
        </w:rPr>
        <w:t xml:space="preserve">  :</w:t>
      </w:r>
      <w:proofErr w:type="gramEnd"/>
      <w:r w:rsidRPr="00B81CCA">
        <w:rPr>
          <w:rFonts w:eastAsiaTheme="minorHAnsi"/>
          <w:sz w:val="28"/>
          <w:szCs w:val="28"/>
          <w:lang w:eastAsia="en-US"/>
        </w:rPr>
        <w:t xml:space="preserve"> Декрет Президента </w:t>
      </w:r>
      <w:proofErr w:type="spellStart"/>
      <w:r w:rsidRPr="00B81CCA">
        <w:rPr>
          <w:rFonts w:eastAsiaTheme="minorHAnsi"/>
          <w:sz w:val="28"/>
          <w:szCs w:val="28"/>
          <w:lang w:eastAsia="en-US"/>
        </w:rPr>
        <w:t>Респ</w:t>
      </w:r>
      <w:proofErr w:type="spellEnd"/>
      <w:r w:rsidRPr="00B81CCA">
        <w:rPr>
          <w:rFonts w:eastAsiaTheme="minorHAnsi"/>
          <w:sz w:val="28"/>
          <w:szCs w:val="28"/>
          <w:lang w:eastAsia="en-US"/>
        </w:rPr>
        <w:t>. Беларусь от 26.07.1999 № 29</w:t>
      </w:r>
      <w:proofErr w:type="gramStart"/>
      <w:r w:rsidRPr="00B81CCA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Pr="00B81CCA">
        <w:rPr>
          <w:rFonts w:eastAsiaTheme="minorHAnsi"/>
          <w:sz w:val="28"/>
          <w:szCs w:val="28"/>
          <w:lang w:eastAsia="en-US"/>
        </w:rPr>
        <w:t xml:space="preserve"> с изм. и доп.</w:t>
      </w:r>
    </w:p>
    <w:p w:rsidR="00E748FC" w:rsidRPr="00B81CCA" w:rsidRDefault="00E748FC" w:rsidP="00F96F86">
      <w:pPr>
        <w:pStyle w:val="af"/>
        <w:numPr>
          <w:ilvl w:val="0"/>
          <w:numId w:val="7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81CCA">
        <w:rPr>
          <w:rFonts w:eastAsiaTheme="minorHAnsi"/>
          <w:sz w:val="28"/>
          <w:szCs w:val="28"/>
          <w:lang w:eastAsia="en-US"/>
        </w:rPr>
        <w:t>О здравоохранении</w:t>
      </w:r>
      <w:proofErr w:type="gramStart"/>
      <w:r w:rsidRPr="00B81CCA">
        <w:rPr>
          <w:rFonts w:eastAsiaTheme="minorHAnsi"/>
          <w:sz w:val="28"/>
          <w:szCs w:val="28"/>
          <w:lang w:eastAsia="en-US"/>
        </w:rPr>
        <w:t xml:space="preserve">  :</w:t>
      </w:r>
      <w:proofErr w:type="gramEnd"/>
      <w:r w:rsidRPr="00B81CCA">
        <w:rPr>
          <w:rFonts w:eastAsiaTheme="minorHAnsi"/>
          <w:sz w:val="28"/>
          <w:szCs w:val="28"/>
          <w:lang w:eastAsia="en-US"/>
        </w:rPr>
        <w:t xml:space="preserve"> Закон </w:t>
      </w:r>
      <w:proofErr w:type="spellStart"/>
      <w:r w:rsidRPr="00B81CCA">
        <w:rPr>
          <w:rFonts w:eastAsiaTheme="minorHAnsi"/>
          <w:sz w:val="28"/>
          <w:szCs w:val="28"/>
          <w:lang w:eastAsia="en-US"/>
        </w:rPr>
        <w:t>Респ</w:t>
      </w:r>
      <w:proofErr w:type="spellEnd"/>
      <w:r w:rsidRPr="00B81CCA">
        <w:rPr>
          <w:rFonts w:eastAsiaTheme="minorHAnsi"/>
          <w:sz w:val="28"/>
          <w:szCs w:val="28"/>
          <w:lang w:eastAsia="en-US"/>
        </w:rPr>
        <w:t>. Беларусь 18</w:t>
      </w:r>
      <w:r w:rsidR="007E41DE">
        <w:rPr>
          <w:rFonts w:eastAsiaTheme="minorHAnsi"/>
          <w:sz w:val="28"/>
          <w:szCs w:val="28"/>
          <w:lang w:eastAsia="en-US"/>
        </w:rPr>
        <w:t>.06.</w:t>
      </w:r>
      <w:r w:rsidRPr="00B81CCA">
        <w:rPr>
          <w:rFonts w:eastAsiaTheme="minorHAnsi"/>
          <w:sz w:val="28"/>
          <w:szCs w:val="28"/>
          <w:lang w:eastAsia="en-US"/>
        </w:rPr>
        <w:t xml:space="preserve">1993 </w:t>
      </w:r>
      <w:r w:rsidR="00F96F86">
        <w:rPr>
          <w:rFonts w:eastAsiaTheme="minorHAnsi"/>
          <w:sz w:val="28"/>
          <w:szCs w:val="28"/>
          <w:lang w:eastAsia="en-US"/>
        </w:rPr>
        <w:br/>
      </w:r>
      <w:r w:rsidRPr="00B81CCA">
        <w:rPr>
          <w:rFonts w:eastAsiaTheme="minorHAnsi"/>
          <w:sz w:val="28"/>
          <w:szCs w:val="28"/>
          <w:lang w:eastAsia="en-US"/>
        </w:rPr>
        <w:t>№ 2435–XII : в ред. Закона</w:t>
      </w:r>
      <w:proofErr w:type="gramStart"/>
      <w:r w:rsidRPr="00B81CC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81CCA">
        <w:rPr>
          <w:rFonts w:eastAsiaTheme="minorHAnsi"/>
          <w:sz w:val="28"/>
          <w:szCs w:val="28"/>
          <w:lang w:eastAsia="en-US"/>
        </w:rPr>
        <w:t>Р</w:t>
      </w:r>
      <w:proofErr w:type="gramEnd"/>
      <w:r w:rsidRPr="00B81CCA">
        <w:rPr>
          <w:rFonts w:eastAsiaTheme="minorHAnsi"/>
          <w:sz w:val="28"/>
          <w:szCs w:val="28"/>
          <w:lang w:eastAsia="en-US"/>
        </w:rPr>
        <w:t>есп</w:t>
      </w:r>
      <w:proofErr w:type="spellEnd"/>
      <w:r w:rsidRPr="00B81CCA">
        <w:rPr>
          <w:rFonts w:eastAsiaTheme="minorHAnsi"/>
          <w:sz w:val="28"/>
          <w:szCs w:val="28"/>
          <w:lang w:eastAsia="en-US"/>
        </w:rPr>
        <w:t>. Беларусь от 20.06.2008 № 363-З: с изм. и доп.</w:t>
      </w:r>
    </w:p>
    <w:p w:rsidR="00E748FC" w:rsidRPr="00F96F86" w:rsidRDefault="00E748FC" w:rsidP="00F96F86">
      <w:pPr>
        <w:pStyle w:val="af"/>
        <w:numPr>
          <w:ilvl w:val="0"/>
          <w:numId w:val="7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F96F86">
        <w:rPr>
          <w:rFonts w:eastAsiaTheme="minorHAnsi"/>
          <w:sz w:val="28"/>
          <w:szCs w:val="28"/>
          <w:lang w:eastAsia="en-US"/>
        </w:rPr>
        <w:t>О лекарственных средствах</w:t>
      </w:r>
      <w:proofErr w:type="gramStart"/>
      <w:r w:rsidRPr="00F96F86">
        <w:rPr>
          <w:rFonts w:eastAsiaTheme="minorHAnsi"/>
          <w:sz w:val="28"/>
          <w:szCs w:val="28"/>
          <w:lang w:eastAsia="en-US"/>
        </w:rPr>
        <w:t xml:space="preserve">  :</w:t>
      </w:r>
      <w:proofErr w:type="gramEnd"/>
      <w:r w:rsidRPr="00F96F86">
        <w:rPr>
          <w:rFonts w:eastAsiaTheme="minorHAnsi"/>
          <w:sz w:val="28"/>
          <w:szCs w:val="28"/>
          <w:lang w:eastAsia="en-US"/>
        </w:rPr>
        <w:t xml:space="preserve"> Закон </w:t>
      </w:r>
      <w:proofErr w:type="spellStart"/>
      <w:r w:rsidRPr="00F96F86">
        <w:rPr>
          <w:rFonts w:eastAsiaTheme="minorHAnsi"/>
          <w:sz w:val="28"/>
          <w:szCs w:val="28"/>
          <w:lang w:eastAsia="en-US"/>
        </w:rPr>
        <w:t>Респ</w:t>
      </w:r>
      <w:proofErr w:type="spellEnd"/>
      <w:r w:rsidRPr="00F96F86">
        <w:rPr>
          <w:rFonts w:eastAsiaTheme="minorHAnsi"/>
          <w:sz w:val="28"/>
          <w:szCs w:val="28"/>
          <w:lang w:eastAsia="en-US"/>
        </w:rPr>
        <w:t xml:space="preserve">. Беларусь от 20.07.2006 </w:t>
      </w:r>
      <w:r w:rsidR="00F96F86">
        <w:rPr>
          <w:rFonts w:eastAsiaTheme="minorHAnsi"/>
          <w:sz w:val="28"/>
          <w:szCs w:val="28"/>
          <w:lang w:eastAsia="en-US"/>
        </w:rPr>
        <w:br/>
      </w:r>
      <w:r w:rsidRPr="00F96F86">
        <w:rPr>
          <w:rFonts w:eastAsiaTheme="minorHAnsi"/>
          <w:sz w:val="28"/>
          <w:szCs w:val="28"/>
          <w:lang w:eastAsia="en-US"/>
        </w:rPr>
        <w:t>№ 161-З</w:t>
      </w:r>
      <w:proofErr w:type="gramStart"/>
      <w:r w:rsidRPr="00F96F86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Pr="00F96F86">
        <w:rPr>
          <w:rFonts w:eastAsiaTheme="minorHAnsi"/>
          <w:sz w:val="28"/>
          <w:szCs w:val="28"/>
          <w:lang w:eastAsia="en-US"/>
        </w:rPr>
        <w:t xml:space="preserve"> с изм. и доп. </w:t>
      </w:r>
    </w:p>
    <w:p w:rsidR="00E748FC" w:rsidRPr="00B81CCA" w:rsidRDefault="00E748FC" w:rsidP="00F96F86">
      <w:pPr>
        <w:pStyle w:val="af"/>
        <w:numPr>
          <w:ilvl w:val="0"/>
          <w:numId w:val="7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81CCA">
        <w:rPr>
          <w:rFonts w:eastAsiaTheme="minorHAnsi"/>
          <w:sz w:val="28"/>
          <w:szCs w:val="28"/>
          <w:lang w:eastAsia="en-US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B81CCA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Pr="00B81CCA">
        <w:rPr>
          <w:rFonts w:eastAsiaTheme="minorHAnsi"/>
          <w:sz w:val="28"/>
          <w:szCs w:val="28"/>
          <w:lang w:eastAsia="en-US"/>
        </w:rPr>
        <w:t xml:space="preserve"> постановление Совета Министров </w:t>
      </w:r>
      <w:proofErr w:type="spellStart"/>
      <w:r w:rsidRPr="00B81CCA">
        <w:rPr>
          <w:rFonts w:eastAsiaTheme="minorHAnsi"/>
          <w:sz w:val="28"/>
          <w:szCs w:val="28"/>
          <w:lang w:eastAsia="en-US"/>
        </w:rPr>
        <w:t>Респ</w:t>
      </w:r>
      <w:proofErr w:type="spellEnd"/>
      <w:r w:rsidRPr="00B81CCA">
        <w:rPr>
          <w:rFonts w:eastAsiaTheme="minorHAnsi"/>
          <w:sz w:val="28"/>
          <w:szCs w:val="28"/>
          <w:lang w:eastAsia="en-US"/>
        </w:rPr>
        <w:t>. Беларусь от 30.05.2003 № 724 : с изм. и доп</w:t>
      </w:r>
      <w:r w:rsidR="002033A6" w:rsidRPr="00B81CCA">
        <w:rPr>
          <w:rFonts w:eastAsiaTheme="minorHAnsi"/>
          <w:sz w:val="28"/>
          <w:szCs w:val="28"/>
          <w:lang w:eastAsia="en-US"/>
        </w:rPr>
        <w:t>.</w:t>
      </w:r>
    </w:p>
    <w:p w:rsidR="00E748FC" w:rsidRPr="00F96F86" w:rsidRDefault="00E748FC" w:rsidP="00F96F86">
      <w:pPr>
        <w:pStyle w:val="af"/>
        <w:numPr>
          <w:ilvl w:val="0"/>
          <w:numId w:val="7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F96F86">
        <w:rPr>
          <w:rFonts w:eastAsiaTheme="minorHAnsi"/>
          <w:sz w:val="28"/>
          <w:szCs w:val="28"/>
          <w:lang w:eastAsia="en-US"/>
        </w:rPr>
        <w:t>О мерах по снижению антибактериальной резистентности микроорганизмов : приказ Министерства здравоохранения</w:t>
      </w:r>
      <w:proofErr w:type="gramStart"/>
      <w:r w:rsidRPr="00F96F86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96F86">
        <w:rPr>
          <w:rFonts w:eastAsiaTheme="minorHAnsi"/>
          <w:sz w:val="28"/>
          <w:szCs w:val="28"/>
          <w:lang w:eastAsia="en-US"/>
        </w:rPr>
        <w:t>Р</w:t>
      </w:r>
      <w:proofErr w:type="gramEnd"/>
      <w:r w:rsidRPr="00F96F86">
        <w:rPr>
          <w:rFonts w:eastAsiaTheme="minorHAnsi"/>
          <w:sz w:val="28"/>
          <w:szCs w:val="28"/>
          <w:lang w:eastAsia="en-US"/>
        </w:rPr>
        <w:t>есп</w:t>
      </w:r>
      <w:proofErr w:type="spellEnd"/>
      <w:r w:rsidRPr="00F96F86">
        <w:rPr>
          <w:rFonts w:eastAsiaTheme="minorHAnsi"/>
          <w:sz w:val="28"/>
          <w:szCs w:val="28"/>
          <w:lang w:eastAsia="en-US"/>
        </w:rPr>
        <w:t>. Беларусь от 29.12.2015 № 1301.</w:t>
      </w:r>
    </w:p>
    <w:p w:rsidR="00E748FC" w:rsidRPr="00B81CCA" w:rsidRDefault="00E748FC" w:rsidP="00F96F86">
      <w:pPr>
        <w:pStyle w:val="af"/>
        <w:numPr>
          <w:ilvl w:val="0"/>
          <w:numId w:val="7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81CCA">
        <w:rPr>
          <w:rFonts w:eastAsiaTheme="minorHAnsi"/>
          <w:sz w:val="28"/>
          <w:szCs w:val="28"/>
          <w:lang w:eastAsia="en-US"/>
        </w:rPr>
        <w:t>О мерах по укреплению общественной безопасности и дисциплины</w:t>
      </w:r>
      <w:proofErr w:type="gramStart"/>
      <w:r w:rsidRPr="00B81CCA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Pr="00B81CCA">
        <w:rPr>
          <w:rFonts w:eastAsiaTheme="minorHAnsi"/>
          <w:sz w:val="28"/>
          <w:szCs w:val="28"/>
          <w:lang w:eastAsia="en-US"/>
        </w:rPr>
        <w:t xml:space="preserve"> Директива Президента Республики Беларусь от 11.04.2004  № 1 : в ред. Указа Президента</w:t>
      </w:r>
      <w:proofErr w:type="gramStart"/>
      <w:r w:rsidRPr="00B81CC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81CCA">
        <w:rPr>
          <w:rFonts w:eastAsiaTheme="minorHAnsi"/>
          <w:sz w:val="28"/>
          <w:szCs w:val="28"/>
          <w:lang w:eastAsia="en-US"/>
        </w:rPr>
        <w:t>Р</w:t>
      </w:r>
      <w:proofErr w:type="gramEnd"/>
      <w:r w:rsidRPr="00B81CCA">
        <w:rPr>
          <w:rFonts w:eastAsiaTheme="minorHAnsi"/>
          <w:sz w:val="28"/>
          <w:szCs w:val="28"/>
          <w:lang w:eastAsia="en-US"/>
        </w:rPr>
        <w:t>ес</w:t>
      </w:r>
      <w:r w:rsidR="002033A6" w:rsidRPr="00B81CCA">
        <w:rPr>
          <w:rFonts w:eastAsiaTheme="minorHAnsi"/>
          <w:sz w:val="28"/>
          <w:szCs w:val="28"/>
          <w:lang w:eastAsia="en-US"/>
        </w:rPr>
        <w:t>п</w:t>
      </w:r>
      <w:proofErr w:type="spellEnd"/>
      <w:r w:rsidR="002033A6" w:rsidRPr="00B81CCA">
        <w:rPr>
          <w:rFonts w:eastAsiaTheme="minorHAnsi"/>
          <w:sz w:val="28"/>
          <w:szCs w:val="28"/>
          <w:lang w:eastAsia="en-US"/>
        </w:rPr>
        <w:t>. Беларусь от 12.10.2015 № 420</w:t>
      </w:r>
      <w:r w:rsidRPr="00B81CCA">
        <w:rPr>
          <w:rFonts w:eastAsiaTheme="minorHAnsi"/>
          <w:sz w:val="28"/>
          <w:szCs w:val="28"/>
          <w:lang w:eastAsia="en-US"/>
        </w:rPr>
        <w:t>.</w:t>
      </w:r>
    </w:p>
    <w:p w:rsidR="00E748FC" w:rsidRPr="00B81CCA" w:rsidRDefault="00E748FC" w:rsidP="00F96F86">
      <w:pPr>
        <w:pStyle w:val="af"/>
        <w:numPr>
          <w:ilvl w:val="0"/>
          <w:numId w:val="7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81CCA">
        <w:rPr>
          <w:rFonts w:eastAsiaTheme="minorHAnsi"/>
          <w:sz w:val="28"/>
          <w:szCs w:val="28"/>
          <w:lang w:eastAsia="en-US"/>
        </w:rPr>
        <w:t>О некоторых вопросах государственных минимальных социальных стандартов в области здравоохранения : постановление Совета Министров</w:t>
      </w:r>
      <w:proofErr w:type="gramStart"/>
      <w:r w:rsidRPr="00B81CC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81CCA">
        <w:rPr>
          <w:rFonts w:eastAsiaTheme="minorHAnsi"/>
          <w:sz w:val="28"/>
          <w:szCs w:val="28"/>
          <w:lang w:eastAsia="en-US"/>
        </w:rPr>
        <w:t>Р</w:t>
      </w:r>
      <w:proofErr w:type="gramEnd"/>
      <w:r w:rsidRPr="00B81CCA">
        <w:rPr>
          <w:rFonts w:eastAsiaTheme="minorHAnsi"/>
          <w:sz w:val="28"/>
          <w:szCs w:val="28"/>
          <w:lang w:eastAsia="en-US"/>
        </w:rPr>
        <w:t>есп</w:t>
      </w:r>
      <w:proofErr w:type="spellEnd"/>
      <w:r w:rsidRPr="00B81CCA">
        <w:rPr>
          <w:rFonts w:eastAsiaTheme="minorHAnsi"/>
          <w:sz w:val="28"/>
          <w:szCs w:val="28"/>
          <w:lang w:eastAsia="en-US"/>
        </w:rPr>
        <w:t>. Беларусь от 29.03.2016 № 259.</w:t>
      </w:r>
    </w:p>
    <w:p w:rsidR="00DC2922" w:rsidRPr="00B81CCA" w:rsidRDefault="00025AE4" w:rsidP="00F96F86">
      <w:pPr>
        <w:pStyle w:val="af"/>
        <w:numPr>
          <w:ilvl w:val="0"/>
          <w:numId w:val="7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.</w:t>
      </w:r>
      <w:r w:rsidR="00DC2922" w:rsidRPr="00B81CCA">
        <w:rPr>
          <w:sz w:val="28"/>
          <w:szCs w:val="28"/>
        </w:rPr>
        <w:t>О санитарно-эпидемиологическом благополучии населения</w:t>
      </w:r>
      <w:proofErr w:type="gramStart"/>
      <w:r w:rsidR="00DC2922" w:rsidRPr="00B81CCA">
        <w:rPr>
          <w:sz w:val="28"/>
          <w:szCs w:val="28"/>
        </w:rPr>
        <w:t xml:space="preserve"> :</w:t>
      </w:r>
      <w:proofErr w:type="gramEnd"/>
      <w:r w:rsidR="00DC2922" w:rsidRPr="00B81CCA">
        <w:rPr>
          <w:sz w:val="28"/>
          <w:szCs w:val="28"/>
        </w:rPr>
        <w:t xml:space="preserve"> Закон </w:t>
      </w:r>
      <w:proofErr w:type="spellStart"/>
      <w:r w:rsidR="00DC2922" w:rsidRPr="00B81CCA">
        <w:rPr>
          <w:sz w:val="28"/>
          <w:szCs w:val="28"/>
        </w:rPr>
        <w:t>Респ</w:t>
      </w:r>
      <w:proofErr w:type="spellEnd"/>
      <w:r w:rsidR="00DC2922" w:rsidRPr="00B81CCA">
        <w:rPr>
          <w:sz w:val="28"/>
          <w:szCs w:val="28"/>
        </w:rPr>
        <w:t>. Беларусь от 07.01.2012 № 340-З</w:t>
      </w:r>
      <w:proofErr w:type="gramStart"/>
      <w:r w:rsidR="00DC2922" w:rsidRPr="00B81CCA">
        <w:rPr>
          <w:sz w:val="28"/>
          <w:szCs w:val="28"/>
        </w:rPr>
        <w:t xml:space="preserve"> :</w:t>
      </w:r>
      <w:proofErr w:type="gramEnd"/>
      <w:r w:rsidR="00DC2922" w:rsidRPr="00B81CCA">
        <w:rPr>
          <w:sz w:val="28"/>
          <w:szCs w:val="28"/>
        </w:rPr>
        <w:t xml:space="preserve"> с изм. и доп. </w:t>
      </w:r>
    </w:p>
    <w:p w:rsidR="00025AE4" w:rsidRPr="00B81CCA" w:rsidRDefault="00025AE4" w:rsidP="00F96F86">
      <w:pPr>
        <w:pStyle w:val="11"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B81CCA">
        <w:rPr>
          <w:rFonts w:ascii="Times New Roman" w:hAnsi="Times New Roman"/>
          <w:sz w:val="28"/>
          <w:szCs w:val="28"/>
        </w:rPr>
        <w:t>.</w:t>
      </w:r>
      <w:r w:rsidR="00DC2922" w:rsidRPr="00B81CCA">
        <w:rPr>
          <w:rFonts w:ascii="Times New Roman" w:eastAsiaTheme="minorHAnsi" w:hAnsi="Times New Roman"/>
          <w:sz w:val="28"/>
          <w:szCs w:val="28"/>
        </w:rPr>
        <w:t xml:space="preserve"> </w:t>
      </w:r>
      <w:r w:rsidR="00DC2922" w:rsidRPr="00B81CCA">
        <w:rPr>
          <w:rFonts w:ascii="Times New Roman" w:hAnsi="Times New Roman"/>
          <w:sz w:val="28"/>
          <w:szCs w:val="28"/>
        </w:rPr>
        <w:t>Об усилении требований к руководящим кадрам и работникам организаций</w:t>
      </w:r>
      <w:proofErr w:type="gramStart"/>
      <w:r w:rsidR="00DC2922" w:rsidRPr="00B81CCA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="00DC2922" w:rsidRPr="00B81CCA">
        <w:rPr>
          <w:rFonts w:ascii="Times New Roman" w:hAnsi="Times New Roman"/>
          <w:sz w:val="28"/>
          <w:szCs w:val="28"/>
        </w:rPr>
        <w:t xml:space="preserve"> Декрет Президента</w:t>
      </w:r>
      <w:proofErr w:type="gramStart"/>
      <w:r w:rsidR="00DC2922" w:rsidRPr="00B81C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C2922" w:rsidRPr="00B81CCA">
        <w:rPr>
          <w:rFonts w:ascii="Times New Roman" w:hAnsi="Times New Roman"/>
          <w:sz w:val="28"/>
          <w:szCs w:val="28"/>
        </w:rPr>
        <w:t>Р</w:t>
      </w:r>
      <w:proofErr w:type="gramEnd"/>
      <w:r w:rsidR="00DC2922" w:rsidRPr="00B81CCA">
        <w:rPr>
          <w:rFonts w:ascii="Times New Roman" w:hAnsi="Times New Roman"/>
          <w:sz w:val="28"/>
          <w:szCs w:val="28"/>
        </w:rPr>
        <w:t>есп</w:t>
      </w:r>
      <w:proofErr w:type="spellEnd"/>
      <w:r w:rsidR="00DC2922" w:rsidRPr="00B81CCA">
        <w:rPr>
          <w:rFonts w:ascii="Times New Roman" w:hAnsi="Times New Roman"/>
          <w:sz w:val="28"/>
          <w:szCs w:val="28"/>
        </w:rPr>
        <w:t>. Беларусь от 15.12.2014 № 5.</w:t>
      </w:r>
    </w:p>
    <w:p w:rsidR="003C6658" w:rsidRPr="00B81CCA" w:rsidRDefault="003C6658" w:rsidP="00F96F86">
      <w:pPr>
        <w:numPr>
          <w:ilvl w:val="0"/>
          <w:numId w:val="7"/>
        </w:numPr>
        <w:tabs>
          <w:tab w:val="left" w:pos="993"/>
          <w:tab w:val="left" w:pos="1134"/>
        </w:tabs>
        <w:ind w:left="0" w:firstLine="709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B81CCA">
        <w:rPr>
          <w:rFonts w:cs="Times New Roman"/>
          <w:szCs w:val="28"/>
        </w:rPr>
        <w:t xml:space="preserve"> :</w:t>
      </w:r>
      <w:proofErr w:type="gramEnd"/>
      <w:r w:rsidRPr="00B81CCA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B81CCA">
        <w:rPr>
          <w:rFonts w:cs="Times New Roman"/>
          <w:szCs w:val="28"/>
        </w:rPr>
        <w:t>Респ</w:t>
      </w:r>
      <w:proofErr w:type="spellEnd"/>
      <w:r w:rsidRPr="00B81CCA">
        <w:rPr>
          <w:rFonts w:cs="Times New Roman"/>
          <w:szCs w:val="28"/>
        </w:rPr>
        <w:t>. Беларусь от 14.03.2016 № 200 : с изм. и доп.</w:t>
      </w:r>
    </w:p>
    <w:p w:rsidR="00025AE4" w:rsidRPr="00B81CCA" w:rsidRDefault="003C6658" w:rsidP="00F96F86">
      <w:pPr>
        <w:numPr>
          <w:ilvl w:val="0"/>
          <w:numId w:val="7"/>
        </w:numPr>
        <w:tabs>
          <w:tab w:val="left" w:pos="993"/>
          <w:tab w:val="left" w:pos="1134"/>
        </w:tabs>
        <w:ind w:left="0" w:firstLine="709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B81CCA">
          <w:rPr>
            <w:rFonts w:cs="Times New Roman"/>
            <w:szCs w:val="28"/>
          </w:rPr>
          <w:t>2006 г</w:t>
        </w:r>
      </w:smartTag>
      <w:r w:rsidRPr="00B81CCA">
        <w:rPr>
          <w:rFonts w:cs="Times New Roman"/>
          <w:szCs w:val="28"/>
        </w:rPr>
        <w:t xml:space="preserve">. № 120: постановление Министерства здравоохранения </w:t>
      </w:r>
      <w:proofErr w:type="spellStart"/>
      <w:r w:rsidRPr="00B81CCA">
        <w:rPr>
          <w:rFonts w:cs="Times New Roman"/>
          <w:szCs w:val="28"/>
        </w:rPr>
        <w:t>Респ</w:t>
      </w:r>
      <w:proofErr w:type="spellEnd"/>
      <w:r w:rsidRPr="00B81CCA">
        <w:rPr>
          <w:rFonts w:cs="Times New Roman"/>
          <w:szCs w:val="28"/>
        </w:rPr>
        <w:t xml:space="preserve">. Беларусь от 31.10.2007 </w:t>
      </w:r>
      <w:r w:rsidRPr="00B81CCA">
        <w:rPr>
          <w:rFonts w:cs="Times New Roman"/>
          <w:szCs w:val="28"/>
        </w:rPr>
        <w:br/>
        <w:t>№ 99</w:t>
      </w:r>
      <w:proofErr w:type="gramStart"/>
      <w:r w:rsidRPr="00B81CCA">
        <w:rPr>
          <w:rFonts w:cs="Times New Roman"/>
          <w:szCs w:val="28"/>
        </w:rPr>
        <w:t xml:space="preserve"> :</w:t>
      </w:r>
      <w:proofErr w:type="gramEnd"/>
      <w:r w:rsidRPr="00B81CCA">
        <w:rPr>
          <w:rFonts w:cs="Times New Roman"/>
          <w:szCs w:val="28"/>
        </w:rPr>
        <w:t xml:space="preserve"> в ред. постановления Министерства здравоохранения </w:t>
      </w:r>
      <w:proofErr w:type="spellStart"/>
      <w:r w:rsidRPr="00B81CCA">
        <w:rPr>
          <w:rFonts w:cs="Times New Roman"/>
          <w:szCs w:val="28"/>
        </w:rPr>
        <w:t>Респ</w:t>
      </w:r>
      <w:proofErr w:type="spellEnd"/>
      <w:r w:rsidRPr="00B81CCA">
        <w:rPr>
          <w:rFonts w:cs="Times New Roman"/>
          <w:szCs w:val="28"/>
        </w:rPr>
        <w:t>. Беларусь от 31.10.2008 № 181 : с изм. и доп.</w:t>
      </w:r>
    </w:p>
    <w:p w:rsidR="006F704D" w:rsidRPr="00B81CCA" w:rsidRDefault="006F704D" w:rsidP="00F96F86">
      <w:pPr>
        <w:numPr>
          <w:ilvl w:val="0"/>
          <w:numId w:val="7"/>
        </w:numPr>
        <w:tabs>
          <w:tab w:val="left" w:pos="993"/>
          <w:tab w:val="left" w:pos="1134"/>
        </w:tabs>
        <w:ind w:left="0" w:firstLine="709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 xml:space="preserve"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</w:t>
      </w:r>
      <w:r w:rsidRPr="00B81CCA">
        <w:rPr>
          <w:rFonts w:cs="Times New Roman"/>
          <w:szCs w:val="28"/>
        </w:rPr>
        <w:lastRenderedPageBreak/>
        <w:t>Республики Беларусь  : постановление Министерства здравоохранения</w:t>
      </w:r>
      <w:proofErr w:type="gramStart"/>
      <w:r w:rsidRPr="00B81CCA">
        <w:rPr>
          <w:rFonts w:cs="Times New Roman"/>
          <w:szCs w:val="28"/>
        </w:rPr>
        <w:t xml:space="preserve"> </w:t>
      </w:r>
      <w:proofErr w:type="spellStart"/>
      <w:r w:rsidRPr="00B81CCA">
        <w:rPr>
          <w:rFonts w:cs="Times New Roman"/>
          <w:szCs w:val="28"/>
        </w:rPr>
        <w:t>Р</w:t>
      </w:r>
      <w:proofErr w:type="gramEnd"/>
      <w:r w:rsidRPr="00B81CCA">
        <w:rPr>
          <w:rFonts w:cs="Times New Roman"/>
          <w:szCs w:val="28"/>
        </w:rPr>
        <w:t>есп</w:t>
      </w:r>
      <w:proofErr w:type="spellEnd"/>
      <w:r w:rsidRPr="00B81CCA">
        <w:rPr>
          <w:rFonts w:cs="Times New Roman"/>
          <w:szCs w:val="28"/>
        </w:rPr>
        <w:t>. Беларусь от 17.04.2015 № 48.</w:t>
      </w:r>
    </w:p>
    <w:p w:rsidR="006F704D" w:rsidRPr="00B81CCA" w:rsidRDefault="006F704D" w:rsidP="00F96F86">
      <w:pPr>
        <w:numPr>
          <w:ilvl w:val="0"/>
          <w:numId w:val="7"/>
        </w:numPr>
        <w:tabs>
          <w:tab w:val="left" w:pos="709"/>
          <w:tab w:val="left" w:pos="993"/>
          <w:tab w:val="left" w:pos="1134"/>
        </w:tabs>
        <w:ind w:left="0" w:firstLine="709"/>
        <w:outlineLvl w:val="1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B81CCA">
        <w:rPr>
          <w:rFonts w:cs="Times New Roman"/>
          <w:szCs w:val="28"/>
        </w:rPr>
        <w:t xml:space="preserve"> </w:t>
      </w:r>
      <w:proofErr w:type="spellStart"/>
      <w:r w:rsidRPr="00B81CCA">
        <w:rPr>
          <w:rFonts w:cs="Times New Roman"/>
          <w:szCs w:val="28"/>
        </w:rPr>
        <w:t>Р</w:t>
      </w:r>
      <w:proofErr w:type="gramEnd"/>
      <w:r w:rsidRPr="00B81CCA">
        <w:rPr>
          <w:rFonts w:cs="Times New Roman"/>
          <w:szCs w:val="28"/>
        </w:rPr>
        <w:t>есп</w:t>
      </w:r>
      <w:proofErr w:type="spellEnd"/>
      <w:r w:rsidRPr="00B81CCA">
        <w:rPr>
          <w:rFonts w:cs="Times New Roman"/>
          <w:szCs w:val="28"/>
        </w:rPr>
        <w:t xml:space="preserve">. Беларусь от 12.08.2016 </w:t>
      </w:r>
      <w:r w:rsidR="00247C69" w:rsidRPr="00B81CCA">
        <w:rPr>
          <w:rFonts w:cs="Times New Roman"/>
          <w:szCs w:val="28"/>
        </w:rPr>
        <w:br/>
      </w:r>
      <w:r w:rsidRPr="00B81CCA">
        <w:rPr>
          <w:rFonts w:cs="Times New Roman"/>
          <w:szCs w:val="28"/>
        </w:rPr>
        <w:t>№ 96.</w:t>
      </w:r>
    </w:p>
    <w:p w:rsidR="00025AE4" w:rsidRPr="00B81CCA" w:rsidRDefault="006F704D" w:rsidP="00F96F86">
      <w:pPr>
        <w:numPr>
          <w:ilvl w:val="0"/>
          <w:numId w:val="7"/>
        </w:numPr>
        <w:tabs>
          <w:tab w:val="left" w:pos="709"/>
          <w:tab w:val="left" w:pos="993"/>
          <w:tab w:val="left" w:pos="1134"/>
        </w:tabs>
        <w:ind w:left="0" w:firstLine="709"/>
        <w:outlineLvl w:val="1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B81CCA">
        <w:rPr>
          <w:rFonts w:cs="Times New Roman"/>
          <w:szCs w:val="28"/>
        </w:rPr>
        <w:t xml:space="preserve"> </w:t>
      </w:r>
      <w:proofErr w:type="spellStart"/>
      <w:r w:rsidRPr="00B81CCA">
        <w:rPr>
          <w:rFonts w:cs="Times New Roman"/>
          <w:szCs w:val="28"/>
        </w:rPr>
        <w:t>Р</w:t>
      </w:r>
      <w:proofErr w:type="gramEnd"/>
      <w:r w:rsidRPr="00B81CCA">
        <w:rPr>
          <w:rFonts w:cs="Times New Roman"/>
          <w:szCs w:val="28"/>
        </w:rPr>
        <w:t>есп</w:t>
      </w:r>
      <w:proofErr w:type="spellEnd"/>
      <w:r w:rsidRPr="00B81CCA">
        <w:rPr>
          <w:rFonts w:cs="Times New Roman"/>
          <w:szCs w:val="28"/>
        </w:rPr>
        <w:t>. Беларусь от 18.07.2016 № 88.</w:t>
      </w:r>
    </w:p>
    <w:p w:rsidR="00025AE4" w:rsidRPr="00B81CCA" w:rsidRDefault="00025AE4" w:rsidP="00F96F86">
      <w:pPr>
        <w:pStyle w:val="af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B81CCA">
        <w:rPr>
          <w:color w:val="000000" w:themeColor="text1"/>
          <w:sz w:val="28"/>
          <w:szCs w:val="28"/>
        </w:rPr>
        <w:t>Об утверждении клинических протоколов диагностики и лечения взрослого населения с заболеваниями эндокринной системы при оказании медицинской помощи в амбулаторных условиях : приказ М</w:t>
      </w:r>
      <w:r w:rsidR="00247C69" w:rsidRPr="00B81CCA">
        <w:rPr>
          <w:color w:val="000000" w:themeColor="text1"/>
          <w:sz w:val="28"/>
          <w:szCs w:val="28"/>
        </w:rPr>
        <w:t>инистерства</w:t>
      </w:r>
      <w:r w:rsidRPr="00B81CCA">
        <w:rPr>
          <w:color w:val="000000" w:themeColor="text1"/>
          <w:sz w:val="28"/>
          <w:szCs w:val="28"/>
        </w:rPr>
        <w:t xml:space="preserve"> здравоохранения</w:t>
      </w:r>
      <w:proofErr w:type="gramStart"/>
      <w:r w:rsidRPr="00B81CCA">
        <w:rPr>
          <w:color w:val="000000" w:themeColor="text1"/>
          <w:sz w:val="28"/>
          <w:szCs w:val="28"/>
        </w:rPr>
        <w:t xml:space="preserve"> </w:t>
      </w:r>
      <w:proofErr w:type="spellStart"/>
      <w:r w:rsidRPr="00B81CCA">
        <w:rPr>
          <w:color w:val="000000" w:themeColor="text1"/>
          <w:sz w:val="28"/>
          <w:szCs w:val="28"/>
        </w:rPr>
        <w:t>Р</w:t>
      </w:r>
      <w:proofErr w:type="gramEnd"/>
      <w:r w:rsidRPr="00B81CCA">
        <w:rPr>
          <w:color w:val="000000" w:themeColor="text1"/>
          <w:sz w:val="28"/>
          <w:szCs w:val="28"/>
        </w:rPr>
        <w:t>есп</w:t>
      </w:r>
      <w:proofErr w:type="spellEnd"/>
      <w:r w:rsidR="00372DCF">
        <w:rPr>
          <w:color w:val="000000" w:themeColor="text1"/>
          <w:sz w:val="28"/>
          <w:szCs w:val="28"/>
        </w:rPr>
        <w:t>.</w:t>
      </w:r>
      <w:r w:rsidR="00247C69" w:rsidRPr="00B81CCA">
        <w:rPr>
          <w:color w:val="000000" w:themeColor="text1"/>
          <w:sz w:val="28"/>
          <w:szCs w:val="28"/>
        </w:rPr>
        <w:t xml:space="preserve"> </w:t>
      </w:r>
      <w:r w:rsidRPr="00B81CCA">
        <w:rPr>
          <w:color w:val="000000" w:themeColor="text1"/>
          <w:sz w:val="28"/>
          <w:szCs w:val="28"/>
        </w:rPr>
        <w:t xml:space="preserve">Беларусь от </w:t>
      </w:r>
      <w:r w:rsidR="00372DCF">
        <w:rPr>
          <w:color w:val="000000" w:themeColor="text1"/>
          <w:sz w:val="28"/>
          <w:szCs w:val="28"/>
        </w:rPr>
        <w:t>0</w:t>
      </w:r>
      <w:r w:rsidRPr="00B81CCA">
        <w:rPr>
          <w:color w:val="000000" w:themeColor="text1"/>
          <w:sz w:val="28"/>
          <w:szCs w:val="28"/>
        </w:rPr>
        <w:t>2</w:t>
      </w:r>
      <w:r w:rsidR="00372DCF">
        <w:rPr>
          <w:color w:val="000000" w:themeColor="text1"/>
          <w:sz w:val="28"/>
          <w:szCs w:val="28"/>
        </w:rPr>
        <w:t>.07.</w:t>
      </w:r>
      <w:r w:rsidRPr="00B81CCA">
        <w:rPr>
          <w:color w:val="000000" w:themeColor="text1"/>
          <w:sz w:val="28"/>
          <w:szCs w:val="28"/>
        </w:rPr>
        <w:t>20</w:t>
      </w:r>
      <w:r w:rsidR="00372DCF">
        <w:rPr>
          <w:color w:val="000000" w:themeColor="text1"/>
          <w:sz w:val="28"/>
          <w:szCs w:val="28"/>
        </w:rPr>
        <w:t>13</w:t>
      </w:r>
      <w:r w:rsidRPr="00B81CCA">
        <w:rPr>
          <w:color w:val="000000" w:themeColor="text1"/>
          <w:sz w:val="28"/>
          <w:szCs w:val="28"/>
        </w:rPr>
        <w:t xml:space="preserve"> № 764.</w:t>
      </w:r>
    </w:p>
    <w:p w:rsidR="00025AE4" w:rsidRPr="00B81CCA" w:rsidRDefault="00CA2945" w:rsidP="00F96F86">
      <w:pPr>
        <w:pStyle w:val="af"/>
        <w:numPr>
          <w:ilvl w:val="0"/>
          <w:numId w:val="7"/>
        </w:numPr>
        <w:tabs>
          <w:tab w:val="left" w:pos="851"/>
          <w:tab w:val="left" w:pos="993"/>
          <w:tab w:val="left" w:pos="1134"/>
          <w:tab w:val="left" w:pos="1260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Pr="00B81CCA">
        <w:rPr>
          <w:sz w:val="28"/>
          <w:szCs w:val="28"/>
        </w:rPr>
        <w:br/>
        <w:t>года : приказ Министерства здравоохранения</w:t>
      </w:r>
      <w:proofErr w:type="gramStart"/>
      <w:r w:rsidRPr="00B81CCA">
        <w:rPr>
          <w:sz w:val="28"/>
          <w:szCs w:val="28"/>
        </w:rPr>
        <w:t xml:space="preserve"> </w:t>
      </w:r>
      <w:proofErr w:type="spellStart"/>
      <w:r w:rsidRPr="00B81CCA">
        <w:rPr>
          <w:sz w:val="28"/>
          <w:szCs w:val="28"/>
        </w:rPr>
        <w:t>Р</w:t>
      </w:r>
      <w:proofErr w:type="gramEnd"/>
      <w:r w:rsidRPr="00B81CCA">
        <w:rPr>
          <w:sz w:val="28"/>
          <w:szCs w:val="28"/>
        </w:rPr>
        <w:t>есп</w:t>
      </w:r>
      <w:proofErr w:type="spellEnd"/>
      <w:r w:rsidRPr="00B81CCA">
        <w:rPr>
          <w:sz w:val="28"/>
          <w:szCs w:val="28"/>
        </w:rPr>
        <w:t xml:space="preserve">. Беларусь от 31.03.2011 </w:t>
      </w:r>
      <w:r w:rsidRPr="00B81CCA">
        <w:rPr>
          <w:sz w:val="28"/>
          <w:szCs w:val="28"/>
        </w:rPr>
        <w:br/>
        <w:t>№ 335.</w:t>
      </w:r>
    </w:p>
    <w:p w:rsidR="00FA2B5E" w:rsidRPr="00B81CCA" w:rsidRDefault="00C34C55" w:rsidP="00B81CCA">
      <w:pPr>
        <w:numPr>
          <w:ilvl w:val="0"/>
          <w:numId w:val="7"/>
        </w:numPr>
        <w:tabs>
          <w:tab w:val="num" w:pos="540"/>
          <w:tab w:val="left" w:pos="993"/>
          <w:tab w:val="left" w:pos="1134"/>
        </w:tabs>
        <w:autoSpaceDN w:val="0"/>
        <w:ind w:left="0" w:firstLine="709"/>
        <w:outlineLvl w:val="1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Об утверждении надлежащей аптечной практики</w:t>
      </w:r>
      <w:proofErr w:type="gramStart"/>
      <w:r w:rsidRPr="00B81CCA">
        <w:rPr>
          <w:rFonts w:cs="Times New Roman"/>
          <w:szCs w:val="28"/>
        </w:rPr>
        <w:t> :</w:t>
      </w:r>
      <w:proofErr w:type="gramEnd"/>
      <w:r w:rsidRPr="00B81CCA">
        <w:rPr>
          <w:rFonts w:cs="Times New Roman"/>
          <w:szCs w:val="28"/>
        </w:rPr>
        <w:t xml:space="preserve"> постановление Министерства здравоохранения Республики Беларусь от 27.12.2006  № 120 : </w:t>
      </w:r>
      <w:r w:rsidRPr="00B81CCA">
        <w:rPr>
          <w:rFonts w:cs="Times New Roman"/>
          <w:szCs w:val="28"/>
        </w:rPr>
        <w:br/>
        <w:t xml:space="preserve">в ред. постановления Министерства здравоохранения </w:t>
      </w:r>
      <w:proofErr w:type="spellStart"/>
      <w:r w:rsidRPr="00B81CCA">
        <w:rPr>
          <w:rFonts w:cs="Times New Roman"/>
          <w:szCs w:val="28"/>
        </w:rPr>
        <w:t>Респ</w:t>
      </w:r>
      <w:proofErr w:type="spellEnd"/>
      <w:r w:rsidRPr="00B81CCA">
        <w:rPr>
          <w:rFonts w:cs="Times New Roman"/>
          <w:szCs w:val="28"/>
        </w:rPr>
        <w:t>. Беларусь от 31.10.2008 № 181 : с изм. и доп.</w:t>
      </w:r>
    </w:p>
    <w:p w:rsidR="00157356" w:rsidRPr="00B81CCA" w:rsidRDefault="009D6AC8" w:rsidP="00B81CCA">
      <w:pPr>
        <w:pStyle w:val="26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B81CCA">
        <w:rPr>
          <w:rFonts w:cs="Times New Roman"/>
          <w:szCs w:val="28"/>
        </w:rPr>
        <w:t xml:space="preserve"> </w:t>
      </w:r>
      <w:r w:rsidRPr="00B81CCA">
        <w:rPr>
          <w:rFonts w:cs="Times New Roman"/>
          <w:bCs/>
          <w:szCs w:val="28"/>
        </w:rPr>
        <w:t>:</w:t>
      </w:r>
      <w:proofErr w:type="gramEnd"/>
      <w:r w:rsidRPr="00B81CCA">
        <w:rPr>
          <w:rFonts w:cs="Times New Roman"/>
          <w:szCs w:val="28"/>
        </w:rPr>
        <w:t xml:space="preserve"> Указ Президента</w:t>
      </w:r>
      <w:proofErr w:type="gramStart"/>
      <w:r w:rsidRPr="00B81CCA">
        <w:rPr>
          <w:rFonts w:cs="Times New Roman"/>
          <w:szCs w:val="28"/>
        </w:rPr>
        <w:t xml:space="preserve"> </w:t>
      </w:r>
      <w:proofErr w:type="spellStart"/>
      <w:r w:rsidRPr="00B81CCA">
        <w:rPr>
          <w:rFonts w:cs="Times New Roman"/>
          <w:szCs w:val="28"/>
        </w:rPr>
        <w:t>Р</w:t>
      </w:r>
      <w:proofErr w:type="gramEnd"/>
      <w:r w:rsidRPr="00B81CCA">
        <w:rPr>
          <w:rFonts w:cs="Times New Roman"/>
          <w:szCs w:val="28"/>
        </w:rPr>
        <w:t>есп</w:t>
      </w:r>
      <w:proofErr w:type="spellEnd"/>
      <w:r w:rsidRPr="00B81CCA">
        <w:rPr>
          <w:rFonts w:cs="Times New Roman"/>
          <w:szCs w:val="28"/>
        </w:rPr>
        <w:t>. Беларусь от 15.12.2016 № 466.</w:t>
      </w:r>
    </w:p>
    <w:p w:rsidR="00247C69" w:rsidRPr="00B81CCA" w:rsidRDefault="009D6AC8" w:rsidP="00B81CCA">
      <w:pPr>
        <w:pStyle w:val="26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B81CCA">
        <w:rPr>
          <w:rFonts w:cs="Times New Roman"/>
          <w:szCs w:val="28"/>
        </w:rPr>
        <w:t xml:space="preserve"> :</w:t>
      </w:r>
      <w:proofErr w:type="gramEnd"/>
      <w:r w:rsidRPr="00B81CCA">
        <w:rPr>
          <w:rFonts w:cs="Times New Roman"/>
          <w:szCs w:val="28"/>
        </w:rPr>
        <w:t xml:space="preserve"> постановление Министерства труда </w:t>
      </w:r>
      <w:proofErr w:type="spellStart"/>
      <w:r w:rsidRPr="00B81CCA">
        <w:rPr>
          <w:rFonts w:cs="Times New Roman"/>
          <w:szCs w:val="28"/>
        </w:rPr>
        <w:t>Респ</w:t>
      </w:r>
      <w:proofErr w:type="spellEnd"/>
      <w:r w:rsidRPr="00B81CCA">
        <w:rPr>
          <w:rFonts w:cs="Times New Roman"/>
          <w:szCs w:val="28"/>
        </w:rPr>
        <w:t xml:space="preserve">. Беларусь от 21.01.2000 № 6 : с изм. и доп. </w:t>
      </w:r>
    </w:p>
    <w:p w:rsidR="00157356" w:rsidRPr="00B81CCA" w:rsidRDefault="00157356" w:rsidP="00B81CCA">
      <w:pPr>
        <w:pStyle w:val="26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B81CCA">
        <w:rPr>
          <w:rFonts w:cs="Times New Roman"/>
          <w:szCs w:val="28"/>
        </w:rPr>
        <w:t xml:space="preserve"> </w:t>
      </w:r>
      <w:r w:rsidRPr="00B81CCA">
        <w:rPr>
          <w:rFonts w:cs="Times New Roman"/>
          <w:bCs/>
          <w:szCs w:val="28"/>
        </w:rPr>
        <w:t>:</w:t>
      </w:r>
      <w:proofErr w:type="gramEnd"/>
      <w:r w:rsidRPr="00B81CCA">
        <w:rPr>
          <w:rFonts w:cs="Times New Roman"/>
          <w:szCs w:val="28"/>
        </w:rPr>
        <w:t xml:space="preserve"> Указ Президента</w:t>
      </w:r>
      <w:proofErr w:type="gramStart"/>
      <w:r w:rsidRPr="00B81CCA">
        <w:rPr>
          <w:rFonts w:cs="Times New Roman"/>
          <w:szCs w:val="28"/>
        </w:rPr>
        <w:t xml:space="preserve"> </w:t>
      </w:r>
      <w:proofErr w:type="spellStart"/>
      <w:r w:rsidRPr="00B81CCA">
        <w:rPr>
          <w:rFonts w:cs="Times New Roman"/>
          <w:szCs w:val="28"/>
        </w:rPr>
        <w:t>Р</w:t>
      </w:r>
      <w:proofErr w:type="gramEnd"/>
      <w:r w:rsidRPr="00B81CCA">
        <w:rPr>
          <w:rFonts w:cs="Times New Roman"/>
          <w:szCs w:val="28"/>
        </w:rPr>
        <w:t>есп</w:t>
      </w:r>
      <w:proofErr w:type="spellEnd"/>
      <w:r w:rsidRPr="00B81CCA">
        <w:rPr>
          <w:rFonts w:cs="Times New Roman"/>
          <w:szCs w:val="28"/>
        </w:rPr>
        <w:t>. Беларусь от 15.12.2016 № 466.</w:t>
      </w:r>
      <w:r w:rsidR="00F96F86">
        <w:rPr>
          <w:rFonts w:cs="Times New Roman"/>
          <w:szCs w:val="28"/>
        </w:rPr>
        <w:t>»;</w:t>
      </w:r>
      <w:r w:rsidRPr="00B81CCA">
        <w:rPr>
          <w:rFonts w:cs="Times New Roman"/>
          <w:szCs w:val="28"/>
        </w:rPr>
        <w:t xml:space="preserve"> </w:t>
      </w:r>
    </w:p>
    <w:p w:rsidR="00157356" w:rsidRPr="00B81CCA" w:rsidRDefault="00157356" w:rsidP="00B81CCA">
      <w:pPr>
        <w:pStyle w:val="26"/>
        <w:tabs>
          <w:tab w:val="left" w:pos="1134"/>
        </w:tabs>
        <w:spacing w:after="0" w:line="240" w:lineRule="auto"/>
        <w:ind w:left="0"/>
        <w:rPr>
          <w:rFonts w:cs="Times New Roman"/>
          <w:szCs w:val="28"/>
        </w:rPr>
      </w:pPr>
    </w:p>
    <w:p w:rsidR="00C51575" w:rsidRPr="00B81CCA" w:rsidRDefault="00AF0DA7" w:rsidP="00B81CCA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t>перечень вопросов к квалификационному экзамену изложить в следующей редакции</w:t>
      </w:r>
      <w:r w:rsidR="00DC2EA0" w:rsidRPr="00B81CCA">
        <w:rPr>
          <w:rFonts w:cs="Times New Roman"/>
          <w:szCs w:val="28"/>
        </w:rPr>
        <w:t>:</w:t>
      </w:r>
    </w:p>
    <w:p w:rsidR="00DC2EA0" w:rsidRPr="00B81CCA" w:rsidRDefault="00C51575" w:rsidP="00B81CCA">
      <w:pPr>
        <w:pStyle w:val="25"/>
        <w:spacing w:line="240" w:lineRule="auto"/>
        <w:ind w:firstLine="709"/>
        <w:jc w:val="center"/>
      </w:pPr>
      <w:r w:rsidRPr="00B81CCA">
        <w:rPr>
          <w:b w:val="0"/>
        </w:rPr>
        <w:t>«</w:t>
      </w:r>
      <w:r w:rsidRPr="00B81CCA">
        <w:t>ПЕРЕЧЕНЬ ВОПРОСОВ</w:t>
      </w:r>
    </w:p>
    <w:p w:rsidR="00C51575" w:rsidRPr="00B81CCA" w:rsidRDefault="00C51575" w:rsidP="00B81CCA">
      <w:pPr>
        <w:pStyle w:val="25"/>
        <w:spacing w:line="240" w:lineRule="auto"/>
        <w:ind w:firstLine="709"/>
        <w:jc w:val="center"/>
      </w:pPr>
      <w:r w:rsidRPr="00B81CCA">
        <w:t>К КВАЛИФИКАЦИОННОМУ ЭКЗАМЕНУ</w:t>
      </w:r>
    </w:p>
    <w:p w:rsidR="00C51575" w:rsidRPr="00B81CCA" w:rsidRDefault="00C51575" w:rsidP="00B81CCA">
      <w:pPr>
        <w:pStyle w:val="22"/>
        <w:spacing w:line="240" w:lineRule="auto"/>
        <w:ind w:firstLine="709"/>
        <w:jc w:val="both"/>
      </w:pPr>
    </w:p>
    <w:p w:rsidR="00C51575" w:rsidRPr="00B81CCA" w:rsidRDefault="00C51575" w:rsidP="00B81CCA">
      <w:pPr>
        <w:pStyle w:val="22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jc w:val="both"/>
      </w:pPr>
      <w:r w:rsidRPr="00B81CCA">
        <w:t>Организация работы врача-эндокринолога, медицинская документация. Взаимоотношени</w:t>
      </w:r>
      <w:r w:rsidR="0036193A">
        <w:t>я</w:t>
      </w:r>
      <w:r w:rsidRPr="00B81CCA">
        <w:t xml:space="preserve"> врача-эндокринолога с врачами других специальностей и с родственниками пациента. Приказы Министерства здравоохранения Республики Беларусь, регламентирующие работу эндокринологических отделений больниц, эндокринологических диспансеров (центров) и специализированных кабинетов поликлиник.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lastRenderedPageBreak/>
        <w:t>Гиперкортицизм</w:t>
      </w:r>
      <w:proofErr w:type="spellEnd"/>
      <w:r w:rsidRPr="00B81CCA">
        <w:rPr>
          <w:sz w:val="28"/>
          <w:szCs w:val="28"/>
        </w:rPr>
        <w:t xml:space="preserve"> центрального генеза (болезнь Иценко-</w:t>
      </w:r>
      <w:proofErr w:type="spellStart"/>
      <w:r w:rsidRPr="00B81CCA">
        <w:rPr>
          <w:sz w:val="28"/>
          <w:szCs w:val="28"/>
        </w:rPr>
        <w:t>Кушинга</w:t>
      </w:r>
      <w:proofErr w:type="spellEnd"/>
      <w:r w:rsidRPr="00B81CCA">
        <w:rPr>
          <w:sz w:val="28"/>
          <w:szCs w:val="28"/>
        </w:rPr>
        <w:t>): этиология, патогенез, клини</w:t>
      </w:r>
      <w:r w:rsidR="006666B7" w:rsidRPr="00B81CCA">
        <w:rPr>
          <w:sz w:val="28"/>
          <w:szCs w:val="28"/>
        </w:rPr>
        <w:t>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Гипоталамический синдром пубертатного периода: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Гиперсоматотропизм</w:t>
      </w:r>
      <w:proofErr w:type="spellEnd"/>
      <w:r w:rsidRPr="00B81CCA">
        <w:rPr>
          <w:sz w:val="28"/>
          <w:szCs w:val="28"/>
        </w:rPr>
        <w:t xml:space="preserve"> (акромегалия и гигантизм): этиология, патогенез, </w:t>
      </w:r>
      <w:r w:rsidR="006666B7" w:rsidRPr="00B81CCA">
        <w:rPr>
          <w:sz w:val="28"/>
          <w:szCs w:val="28"/>
        </w:rPr>
        <w:t>клиническая картина,</w:t>
      </w:r>
      <w:r w:rsidRPr="00B81CCA">
        <w:rPr>
          <w:sz w:val="28"/>
          <w:szCs w:val="28"/>
        </w:rPr>
        <w:t xml:space="preserve">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Гипоталамо-гипофизарная недостаточность (болезнь </w:t>
      </w:r>
      <w:proofErr w:type="spellStart"/>
      <w:r w:rsidRPr="00B81CCA">
        <w:rPr>
          <w:sz w:val="28"/>
          <w:szCs w:val="28"/>
        </w:rPr>
        <w:t>Симмондса</w:t>
      </w:r>
      <w:proofErr w:type="spellEnd"/>
      <w:r w:rsidRPr="00B81CCA">
        <w:rPr>
          <w:sz w:val="28"/>
          <w:szCs w:val="28"/>
        </w:rPr>
        <w:t xml:space="preserve"> и синдром </w:t>
      </w:r>
      <w:proofErr w:type="spellStart"/>
      <w:r w:rsidRPr="00B81CCA">
        <w:rPr>
          <w:sz w:val="28"/>
          <w:szCs w:val="28"/>
        </w:rPr>
        <w:t>Шиена</w:t>
      </w:r>
      <w:proofErr w:type="spellEnd"/>
      <w:r w:rsidRPr="00B81CCA">
        <w:rPr>
          <w:sz w:val="28"/>
          <w:szCs w:val="28"/>
        </w:rPr>
        <w:t xml:space="preserve">):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B81CCA">
        <w:rPr>
          <w:sz w:val="28"/>
          <w:szCs w:val="28"/>
        </w:rPr>
        <w:t xml:space="preserve">Синдром соматотропной недостаточности: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  <w:proofErr w:type="gramEnd"/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Нарушения роста </w:t>
      </w:r>
      <w:proofErr w:type="spellStart"/>
      <w:r w:rsidRPr="00B81CCA">
        <w:rPr>
          <w:sz w:val="28"/>
          <w:szCs w:val="28"/>
        </w:rPr>
        <w:t>внегипофизарной</w:t>
      </w:r>
      <w:proofErr w:type="spellEnd"/>
      <w:r w:rsidRPr="00B81CCA">
        <w:rPr>
          <w:sz w:val="28"/>
          <w:szCs w:val="28"/>
        </w:rPr>
        <w:t xml:space="preserve"> этиологии: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Нарушение секреции и действия пролактина, синдром </w:t>
      </w:r>
      <w:proofErr w:type="spellStart"/>
      <w:r w:rsidRPr="00B81CCA">
        <w:rPr>
          <w:sz w:val="28"/>
          <w:szCs w:val="28"/>
        </w:rPr>
        <w:t>лактореи</w:t>
      </w:r>
      <w:proofErr w:type="spellEnd"/>
      <w:r w:rsidRPr="00B81CCA">
        <w:rPr>
          <w:sz w:val="28"/>
          <w:szCs w:val="28"/>
        </w:rPr>
        <w:t xml:space="preserve">-аменореи: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Несахарный диабет: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Гипергидропексический</w:t>
      </w:r>
      <w:proofErr w:type="spellEnd"/>
      <w:r w:rsidRPr="00B81CCA">
        <w:rPr>
          <w:sz w:val="28"/>
          <w:szCs w:val="28"/>
        </w:rPr>
        <w:t xml:space="preserve"> синдром (синдром </w:t>
      </w:r>
      <w:proofErr w:type="spellStart"/>
      <w:r w:rsidRPr="00B81CCA">
        <w:rPr>
          <w:sz w:val="28"/>
          <w:szCs w:val="28"/>
        </w:rPr>
        <w:t>Пархона</w:t>
      </w:r>
      <w:proofErr w:type="spellEnd"/>
      <w:r w:rsidRPr="00B81CCA">
        <w:rPr>
          <w:sz w:val="28"/>
          <w:szCs w:val="28"/>
        </w:rPr>
        <w:t xml:space="preserve">):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Классификация заболеваний надпочечников.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Глюкостерома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Первичный </w:t>
      </w:r>
      <w:proofErr w:type="spellStart"/>
      <w:r w:rsidRPr="00B81CCA">
        <w:rPr>
          <w:sz w:val="28"/>
          <w:szCs w:val="28"/>
        </w:rPr>
        <w:t>альдостеронизм</w:t>
      </w:r>
      <w:proofErr w:type="spellEnd"/>
      <w:r w:rsidRPr="00B81CCA">
        <w:rPr>
          <w:sz w:val="28"/>
          <w:szCs w:val="28"/>
        </w:rPr>
        <w:t xml:space="preserve"> (синдром </w:t>
      </w:r>
      <w:proofErr w:type="spellStart"/>
      <w:r w:rsidRPr="00B81CCA">
        <w:rPr>
          <w:sz w:val="28"/>
          <w:szCs w:val="28"/>
        </w:rPr>
        <w:t>Конна</w:t>
      </w:r>
      <w:proofErr w:type="spellEnd"/>
      <w:r w:rsidRPr="00B81CCA">
        <w:rPr>
          <w:sz w:val="28"/>
          <w:szCs w:val="28"/>
        </w:rPr>
        <w:t xml:space="preserve">):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Андростерома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Эстрома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Смешанные </w:t>
      </w:r>
      <w:r w:rsidR="00506EFF" w:rsidRPr="00B81CCA">
        <w:rPr>
          <w:sz w:val="28"/>
          <w:szCs w:val="28"/>
        </w:rPr>
        <w:t>нов</w:t>
      </w:r>
      <w:r w:rsidR="00372DCF">
        <w:rPr>
          <w:sz w:val="28"/>
          <w:szCs w:val="28"/>
        </w:rPr>
        <w:t>о</w:t>
      </w:r>
      <w:r w:rsidR="00506EFF" w:rsidRPr="00B81CCA">
        <w:rPr>
          <w:sz w:val="28"/>
          <w:szCs w:val="28"/>
        </w:rPr>
        <w:t>образования</w:t>
      </w:r>
      <w:r w:rsidRPr="00B81CCA">
        <w:rPr>
          <w:sz w:val="28"/>
          <w:szCs w:val="28"/>
        </w:rPr>
        <w:t xml:space="preserve"> коры надпочечников: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Гипокортицизм</w:t>
      </w:r>
      <w:proofErr w:type="spellEnd"/>
      <w:r w:rsidRPr="00B81CCA">
        <w:rPr>
          <w:sz w:val="28"/>
          <w:szCs w:val="28"/>
        </w:rPr>
        <w:t xml:space="preserve">. Хроническая недостаточность коры надпочечников: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Гипокортицизм</w:t>
      </w:r>
      <w:proofErr w:type="spellEnd"/>
      <w:r w:rsidRPr="00B81CCA">
        <w:rPr>
          <w:sz w:val="28"/>
          <w:szCs w:val="28"/>
        </w:rPr>
        <w:t xml:space="preserve">. Острая недостаточность коры надпочечников: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lastRenderedPageBreak/>
        <w:t xml:space="preserve">Врожденная дисфункция коры надпочечников (врожденная </w:t>
      </w:r>
      <w:proofErr w:type="spellStart"/>
      <w:r w:rsidRPr="00B81CCA">
        <w:rPr>
          <w:sz w:val="28"/>
          <w:szCs w:val="28"/>
        </w:rPr>
        <w:t>вирилизирующая</w:t>
      </w:r>
      <w:proofErr w:type="spellEnd"/>
      <w:r w:rsidRPr="00B81CCA">
        <w:rPr>
          <w:sz w:val="28"/>
          <w:szCs w:val="28"/>
        </w:rPr>
        <w:t xml:space="preserve"> гиперплазия коры надпочечников):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Феохромоцитома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Эмбриогенез и дифференцировка половых органов.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Пороки развития половых органов: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Агенезия гонад: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B81CCA">
        <w:rPr>
          <w:sz w:val="28"/>
          <w:szCs w:val="28"/>
        </w:rPr>
        <w:t xml:space="preserve">Синдром </w:t>
      </w:r>
      <w:proofErr w:type="spellStart"/>
      <w:r w:rsidRPr="00B81CCA">
        <w:rPr>
          <w:sz w:val="28"/>
          <w:szCs w:val="28"/>
        </w:rPr>
        <w:t>дисгенезии</w:t>
      </w:r>
      <w:proofErr w:type="spellEnd"/>
      <w:r w:rsidRPr="00B81CCA">
        <w:rPr>
          <w:sz w:val="28"/>
          <w:szCs w:val="28"/>
        </w:rPr>
        <w:t xml:space="preserve"> яичников (синдром Шерешевского-Тернера с феминизацией, чистая </w:t>
      </w:r>
      <w:proofErr w:type="spellStart"/>
      <w:r w:rsidRPr="00B81CCA">
        <w:rPr>
          <w:sz w:val="28"/>
          <w:szCs w:val="28"/>
        </w:rPr>
        <w:t>дисгенезия</w:t>
      </w:r>
      <w:proofErr w:type="spellEnd"/>
      <w:r w:rsidRPr="00B81CCA">
        <w:rPr>
          <w:sz w:val="28"/>
          <w:szCs w:val="28"/>
        </w:rPr>
        <w:t xml:space="preserve"> гонад):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  <w:proofErr w:type="gramEnd"/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Анорхизм: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Синдром </w:t>
      </w:r>
      <w:proofErr w:type="spellStart"/>
      <w:r w:rsidRPr="00B81CCA">
        <w:rPr>
          <w:sz w:val="28"/>
          <w:szCs w:val="28"/>
        </w:rPr>
        <w:t>Нунан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B81CCA">
        <w:rPr>
          <w:sz w:val="28"/>
          <w:szCs w:val="28"/>
        </w:rPr>
        <w:t xml:space="preserve">Ложный мужской гермафродитизм: этиология, патогенез, </w:t>
      </w:r>
      <w:r w:rsidR="006666B7" w:rsidRPr="00B81CCA">
        <w:rPr>
          <w:sz w:val="28"/>
          <w:szCs w:val="28"/>
        </w:rPr>
        <w:t xml:space="preserve"> 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  <w:proofErr w:type="gramEnd"/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Синдром </w:t>
      </w:r>
      <w:proofErr w:type="spellStart"/>
      <w:r w:rsidRPr="00B81CCA">
        <w:rPr>
          <w:sz w:val="28"/>
          <w:szCs w:val="28"/>
        </w:rPr>
        <w:t>Клайнфелтера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B81CCA">
        <w:rPr>
          <w:sz w:val="28"/>
          <w:szCs w:val="28"/>
        </w:rPr>
        <w:t xml:space="preserve">Ложный женский гермафродитизм: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  <w:proofErr w:type="gramEnd"/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Истинный гермафродитизм: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Синдром врожденного и приобретенного </w:t>
      </w:r>
      <w:proofErr w:type="spellStart"/>
      <w:r w:rsidRPr="00B81CCA">
        <w:rPr>
          <w:sz w:val="28"/>
          <w:szCs w:val="28"/>
        </w:rPr>
        <w:t>гипогонадизма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Крипторхизм: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B81CCA">
        <w:rPr>
          <w:sz w:val="28"/>
          <w:szCs w:val="28"/>
        </w:rPr>
        <w:t xml:space="preserve">Преждевременное половое созревание: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  <w:proofErr w:type="gramEnd"/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B81CCA">
        <w:rPr>
          <w:sz w:val="28"/>
          <w:szCs w:val="28"/>
        </w:rPr>
        <w:t xml:space="preserve">Синдром поликистозных яичников: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  <w:proofErr w:type="gramEnd"/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Климактерический синдром: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Синдромы множественных эндокринных неоплазий (</w:t>
      </w:r>
      <w:proofErr w:type="gramStart"/>
      <w:r w:rsidRPr="00B81CCA">
        <w:rPr>
          <w:sz w:val="28"/>
          <w:szCs w:val="28"/>
        </w:rPr>
        <w:t>МЭН-синдромы</w:t>
      </w:r>
      <w:proofErr w:type="gramEnd"/>
      <w:r w:rsidRPr="00B81CCA">
        <w:rPr>
          <w:sz w:val="28"/>
          <w:szCs w:val="28"/>
        </w:rPr>
        <w:t xml:space="preserve">), классификация. 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40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B81CCA">
        <w:rPr>
          <w:sz w:val="28"/>
          <w:szCs w:val="28"/>
        </w:rPr>
        <w:t>Аутоим</w:t>
      </w:r>
      <w:r w:rsidR="0036193A">
        <w:rPr>
          <w:sz w:val="28"/>
          <w:szCs w:val="28"/>
        </w:rPr>
        <w:t xml:space="preserve">мунный </w:t>
      </w:r>
      <w:proofErr w:type="spellStart"/>
      <w:r w:rsidR="0036193A">
        <w:rPr>
          <w:sz w:val="28"/>
          <w:szCs w:val="28"/>
        </w:rPr>
        <w:t>полигландулярный</w:t>
      </w:r>
      <w:proofErr w:type="spellEnd"/>
      <w:r w:rsidR="0036193A">
        <w:rPr>
          <w:sz w:val="28"/>
          <w:szCs w:val="28"/>
        </w:rPr>
        <w:t xml:space="preserve"> синдром</w:t>
      </w:r>
      <w:r w:rsidRPr="00B81CCA">
        <w:rPr>
          <w:sz w:val="28"/>
          <w:szCs w:val="28"/>
        </w:rPr>
        <w:t xml:space="preserve">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  <w:proofErr w:type="gramEnd"/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Классификация сахарного диабета.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Этиология и патогенез сахарного диабета 1 типа.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Этиология и патогенез сахарного диабета 2 типа.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Клинические проявления сахарного диабета.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lastRenderedPageBreak/>
        <w:t>Диагностические критерии сахарного диабета.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Стандартный оральный </w:t>
      </w:r>
      <w:proofErr w:type="spellStart"/>
      <w:r w:rsidRPr="00B81CCA">
        <w:rPr>
          <w:sz w:val="28"/>
          <w:szCs w:val="28"/>
        </w:rPr>
        <w:t>глюкозотолерантный</w:t>
      </w:r>
      <w:proofErr w:type="spellEnd"/>
      <w:r w:rsidRPr="00B81CCA">
        <w:rPr>
          <w:sz w:val="28"/>
          <w:szCs w:val="28"/>
        </w:rPr>
        <w:t xml:space="preserve"> тест: методика проведения, оценка результатов.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Диабетическая </w:t>
      </w:r>
      <w:proofErr w:type="spellStart"/>
      <w:r w:rsidRPr="00B81CCA">
        <w:rPr>
          <w:sz w:val="28"/>
          <w:szCs w:val="28"/>
        </w:rPr>
        <w:t>нейропатия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Диабетическая </w:t>
      </w:r>
      <w:proofErr w:type="spellStart"/>
      <w:r w:rsidRPr="00B81CCA">
        <w:rPr>
          <w:sz w:val="28"/>
          <w:szCs w:val="28"/>
        </w:rPr>
        <w:t>остеоартропатия</w:t>
      </w:r>
      <w:proofErr w:type="spellEnd"/>
      <w:r w:rsidRPr="00B81CCA">
        <w:rPr>
          <w:sz w:val="28"/>
          <w:szCs w:val="28"/>
        </w:rPr>
        <w:t xml:space="preserve"> и синдром диабетической стопы: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Диабетическая </w:t>
      </w:r>
      <w:proofErr w:type="spellStart"/>
      <w:r w:rsidRPr="00B81CCA">
        <w:rPr>
          <w:sz w:val="28"/>
          <w:szCs w:val="28"/>
        </w:rPr>
        <w:t>ретинопатия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Диабетическая нефропатия: этиология, па</w:t>
      </w:r>
      <w:r w:rsidR="00DC2EA0" w:rsidRPr="00B81CCA">
        <w:rPr>
          <w:sz w:val="28"/>
          <w:szCs w:val="28"/>
        </w:rPr>
        <w:t xml:space="preserve">тогенез, </w:t>
      </w:r>
      <w:r w:rsidR="006666B7" w:rsidRPr="00B81CCA">
        <w:rPr>
          <w:sz w:val="28"/>
          <w:szCs w:val="28"/>
        </w:rPr>
        <w:t>клиническая картина</w:t>
      </w:r>
      <w:r w:rsidR="00DC2EA0" w:rsidRPr="00B81CCA">
        <w:rPr>
          <w:sz w:val="28"/>
          <w:szCs w:val="28"/>
        </w:rPr>
        <w:t xml:space="preserve">, диагностика, </w:t>
      </w:r>
      <w:r w:rsidRPr="00B81CCA">
        <w:rPr>
          <w:sz w:val="28"/>
          <w:szCs w:val="28"/>
        </w:rPr>
        <w:t>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Самоконтроль сахарного диабета. Параметры для </w:t>
      </w:r>
      <w:proofErr w:type="spellStart"/>
      <w:r w:rsidRPr="00B81CCA">
        <w:rPr>
          <w:sz w:val="28"/>
          <w:szCs w:val="28"/>
        </w:rPr>
        <w:t>мониторирования</w:t>
      </w:r>
      <w:proofErr w:type="spellEnd"/>
      <w:r w:rsidRPr="00B81CCA">
        <w:rPr>
          <w:sz w:val="28"/>
          <w:szCs w:val="28"/>
        </w:rPr>
        <w:t>. Принципы организации «Школы сахарного диабета».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Критерии компенсации сахарного диабета.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Диетотерапия сахарного диабета.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Инсулинотерапия сахарного диабета.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Пероральные </w:t>
      </w:r>
      <w:proofErr w:type="spellStart"/>
      <w:r w:rsidRPr="00B81CCA">
        <w:rPr>
          <w:sz w:val="28"/>
          <w:szCs w:val="28"/>
        </w:rPr>
        <w:t>сахароснижающие</w:t>
      </w:r>
      <w:proofErr w:type="spellEnd"/>
      <w:r w:rsidRPr="00B81CCA">
        <w:rPr>
          <w:sz w:val="28"/>
          <w:szCs w:val="28"/>
        </w:rPr>
        <w:t xml:space="preserve"> лекарственные средства.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Международный консенсус по лечению и профилактике сахарного диабета 2 типа.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Особенности лечения сахарного диабета при хирургических вмешательствах.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Сахарный диабет и беременность.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Диагностические критерии </w:t>
      </w:r>
      <w:proofErr w:type="spellStart"/>
      <w:r w:rsidRPr="00B81CCA">
        <w:rPr>
          <w:sz w:val="28"/>
          <w:szCs w:val="28"/>
        </w:rPr>
        <w:t>гестационного</w:t>
      </w:r>
      <w:proofErr w:type="spellEnd"/>
      <w:r w:rsidRPr="00B81CCA">
        <w:rPr>
          <w:sz w:val="28"/>
          <w:szCs w:val="28"/>
        </w:rPr>
        <w:t xml:space="preserve"> диабета.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Лечение сахарного диабета на фоне беременности.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B81CCA">
        <w:rPr>
          <w:sz w:val="28"/>
          <w:szCs w:val="28"/>
        </w:rPr>
        <w:t xml:space="preserve">Гипергликемическая </w:t>
      </w:r>
      <w:proofErr w:type="spellStart"/>
      <w:r w:rsidRPr="00B81CCA">
        <w:rPr>
          <w:sz w:val="28"/>
          <w:szCs w:val="28"/>
        </w:rPr>
        <w:t>гиперкетонемическая</w:t>
      </w:r>
      <w:proofErr w:type="spellEnd"/>
      <w:r w:rsidRPr="00B81CCA">
        <w:rPr>
          <w:sz w:val="28"/>
          <w:szCs w:val="28"/>
        </w:rPr>
        <w:t xml:space="preserve"> кома: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  <w:proofErr w:type="gramEnd"/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Гиперлактацидемическая</w:t>
      </w:r>
      <w:proofErr w:type="spellEnd"/>
      <w:r w:rsidRPr="00B81CCA">
        <w:rPr>
          <w:sz w:val="28"/>
          <w:szCs w:val="28"/>
        </w:rPr>
        <w:t xml:space="preserve"> кома: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Гиперосмолярная</w:t>
      </w:r>
      <w:proofErr w:type="spellEnd"/>
      <w:r w:rsidRPr="00B81CCA">
        <w:rPr>
          <w:sz w:val="28"/>
          <w:szCs w:val="28"/>
        </w:rPr>
        <w:t xml:space="preserve"> кома: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Гипогликемическая кома: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Метаболический синдром.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Синдромы, обусловленные нарушением секреции желудочно-кишечных гормонов. 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Ожирение: этиология, патогенез. 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left" w:pos="567"/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B81CCA">
        <w:rPr>
          <w:sz w:val="28"/>
          <w:szCs w:val="28"/>
        </w:rPr>
        <w:t>Методы лечения ожирения.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Система «гипоталамус–гипофиз–щитовидная железа». 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Регуляция функции щитовидной железы.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Тироидные гормоны, их характеристика.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Биосинтез тироидных гормонов.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Функция паращитовидных желез.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lastRenderedPageBreak/>
        <w:t>Роль паращитовидных желез в регуляции фосфорно-кальциевого обмена.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Гормоны паращитовидных желез.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Классификация заболеваний щитовидной железы.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B81CCA">
        <w:rPr>
          <w:sz w:val="28"/>
          <w:szCs w:val="28"/>
        </w:rPr>
        <w:t xml:space="preserve">Синдром </w:t>
      </w:r>
      <w:proofErr w:type="spellStart"/>
      <w:r w:rsidRPr="00B81CCA">
        <w:rPr>
          <w:sz w:val="28"/>
          <w:szCs w:val="28"/>
        </w:rPr>
        <w:t>тиротоксикоза</w:t>
      </w:r>
      <w:proofErr w:type="spellEnd"/>
      <w:r w:rsidRPr="00B81CCA">
        <w:rPr>
          <w:sz w:val="28"/>
          <w:szCs w:val="28"/>
        </w:rPr>
        <w:t xml:space="preserve"> (диффузный, диффузно-узловой токсический зоб):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  <w:proofErr w:type="gramEnd"/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Болезнь </w:t>
      </w:r>
      <w:proofErr w:type="spellStart"/>
      <w:r w:rsidRPr="00B81CCA">
        <w:rPr>
          <w:sz w:val="28"/>
          <w:szCs w:val="28"/>
        </w:rPr>
        <w:t>Грейвса</w:t>
      </w:r>
      <w:proofErr w:type="spellEnd"/>
      <w:r w:rsidRPr="00B81CCA">
        <w:rPr>
          <w:sz w:val="28"/>
          <w:szCs w:val="28"/>
        </w:rPr>
        <w:t>-Базедова. Протоколы лечения.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Показания для назначения глюкокортикоидов при аутоиммунных заболеваниях щитовидной железы.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B81CCA">
        <w:rPr>
          <w:sz w:val="28"/>
          <w:szCs w:val="28"/>
        </w:rPr>
        <w:t>Тиротоксическая</w:t>
      </w:r>
      <w:proofErr w:type="spellEnd"/>
      <w:r w:rsidRPr="00B81CCA">
        <w:rPr>
          <w:sz w:val="28"/>
          <w:szCs w:val="28"/>
        </w:rPr>
        <w:t xml:space="preserve"> аденома: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Синдром </w:t>
      </w:r>
      <w:proofErr w:type="spellStart"/>
      <w:r w:rsidRPr="00B81CCA">
        <w:rPr>
          <w:sz w:val="28"/>
          <w:szCs w:val="28"/>
        </w:rPr>
        <w:t>гипотироза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Первичный </w:t>
      </w:r>
      <w:proofErr w:type="spellStart"/>
      <w:r w:rsidRPr="00B81CCA">
        <w:rPr>
          <w:sz w:val="28"/>
          <w:szCs w:val="28"/>
        </w:rPr>
        <w:t>гипотироз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Вторичный </w:t>
      </w:r>
      <w:proofErr w:type="spellStart"/>
      <w:r w:rsidRPr="00B81CCA">
        <w:rPr>
          <w:sz w:val="28"/>
          <w:szCs w:val="28"/>
        </w:rPr>
        <w:t>гипотироз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Врожденный </w:t>
      </w:r>
      <w:proofErr w:type="spellStart"/>
      <w:r w:rsidRPr="00B81CCA">
        <w:rPr>
          <w:sz w:val="28"/>
          <w:szCs w:val="28"/>
        </w:rPr>
        <w:t>гипотироз</w:t>
      </w:r>
      <w:proofErr w:type="spellEnd"/>
      <w:r w:rsidRPr="00B81CCA">
        <w:rPr>
          <w:sz w:val="28"/>
          <w:szCs w:val="28"/>
        </w:rPr>
        <w:t>: скрининг, профилактика,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Эндемический зоб: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Острый </w:t>
      </w:r>
      <w:proofErr w:type="spellStart"/>
      <w:r w:rsidRPr="00B81CCA">
        <w:rPr>
          <w:sz w:val="28"/>
          <w:szCs w:val="28"/>
        </w:rPr>
        <w:t>тироидит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Подострый </w:t>
      </w:r>
      <w:proofErr w:type="spellStart"/>
      <w:r w:rsidRPr="00B81CCA">
        <w:rPr>
          <w:sz w:val="28"/>
          <w:szCs w:val="28"/>
        </w:rPr>
        <w:t>тироидит</w:t>
      </w:r>
      <w:proofErr w:type="spellEnd"/>
      <w:r w:rsidRPr="00B81CCA">
        <w:rPr>
          <w:sz w:val="28"/>
          <w:szCs w:val="28"/>
        </w:rPr>
        <w:t xml:space="preserve"> (де </w:t>
      </w:r>
      <w:proofErr w:type="spellStart"/>
      <w:r w:rsidRPr="00B81CCA">
        <w:rPr>
          <w:sz w:val="28"/>
          <w:szCs w:val="28"/>
        </w:rPr>
        <w:t>Кервена</w:t>
      </w:r>
      <w:proofErr w:type="spellEnd"/>
      <w:r w:rsidRPr="00B81CCA">
        <w:rPr>
          <w:sz w:val="28"/>
          <w:szCs w:val="28"/>
        </w:rPr>
        <w:t xml:space="preserve">):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Хронический аутоиммунный </w:t>
      </w:r>
      <w:proofErr w:type="spellStart"/>
      <w:r w:rsidRPr="00B81CCA">
        <w:rPr>
          <w:sz w:val="28"/>
          <w:szCs w:val="28"/>
        </w:rPr>
        <w:t>тироидит</w:t>
      </w:r>
      <w:proofErr w:type="spellEnd"/>
      <w:r w:rsidRPr="00B81CCA">
        <w:rPr>
          <w:sz w:val="28"/>
          <w:szCs w:val="28"/>
        </w:rPr>
        <w:t xml:space="preserve"> (</w:t>
      </w:r>
      <w:proofErr w:type="spellStart"/>
      <w:r w:rsidRPr="00B81CCA">
        <w:rPr>
          <w:sz w:val="28"/>
          <w:szCs w:val="28"/>
        </w:rPr>
        <w:t>Хашимото</w:t>
      </w:r>
      <w:proofErr w:type="spellEnd"/>
      <w:r w:rsidRPr="00B81CCA">
        <w:rPr>
          <w:sz w:val="28"/>
          <w:szCs w:val="28"/>
        </w:rPr>
        <w:t xml:space="preserve">): этиология, патогенез, </w:t>
      </w:r>
      <w:r w:rsidR="006666B7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506EFF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Фиброзный </w:t>
      </w:r>
      <w:proofErr w:type="spellStart"/>
      <w:r w:rsidRPr="00B81CCA">
        <w:rPr>
          <w:sz w:val="28"/>
          <w:szCs w:val="28"/>
        </w:rPr>
        <w:t>тироидит</w:t>
      </w:r>
      <w:proofErr w:type="spellEnd"/>
      <w:r w:rsidRPr="00B81CCA">
        <w:rPr>
          <w:sz w:val="28"/>
          <w:szCs w:val="28"/>
        </w:rPr>
        <w:t xml:space="preserve"> </w:t>
      </w:r>
      <w:proofErr w:type="spellStart"/>
      <w:r w:rsidRPr="00B81CCA">
        <w:rPr>
          <w:sz w:val="28"/>
          <w:szCs w:val="28"/>
        </w:rPr>
        <w:t>Риделя</w:t>
      </w:r>
      <w:proofErr w:type="spellEnd"/>
      <w:r w:rsidRPr="00B81CCA">
        <w:rPr>
          <w:sz w:val="28"/>
          <w:szCs w:val="28"/>
        </w:rPr>
        <w:t xml:space="preserve">: этиология, патогенез, клиническая картина, </w:t>
      </w:r>
      <w:r w:rsidR="00C51575" w:rsidRPr="00B81CCA">
        <w:rPr>
          <w:sz w:val="28"/>
          <w:szCs w:val="28"/>
        </w:rPr>
        <w:t>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Злокачественные новообразования щитовидной железы: этиология, патогенез, </w:t>
      </w:r>
      <w:r w:rsidR="00506EFF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Радиационное поражение щитовидной железы. 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Ультразвуковая диагностика заболеваний щитовидной железы.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Эндокринная </w:t>
      </w:r>
      <w:proofErr w:type="spellStart"/>
      <w:r w:rsidRPr="00B81CCA">
        <w:rPr>
          <w:sz w:val="28"/>
          <w:szCs w:val="28"/>
        </w:rPr>
        <w:t>офтальмопатия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506EFF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Синдром </w:t>
      </w:r>
      <w:proofErr w:type="spellStart"/>
      <w:r w:rsidRPr="00B81CCA">
        <w:rPr>
          <w:sz w:val="28"/>
          <w:szCs w:val="28"/>
        </w:rPr>
        <w:t>гиперпаратироза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506EFF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Синдром </w:t>
      </w:r>
      <w:proofErr w:type="spellStart"/>
      <w:r w:rsidRPr="00B81CCA">
        <w:rPr>
          <w:sz w:val="28"/>
          <w:szCs w:val="28"/>
        </w:rPr>
        <w:t>гипопаратироза</w:t>
      </w:r>
      <w:proofErr w:type="spellEnd"/>
      <w:r w:rsidRPr="00B81CCA">
        <w:rPr>
          <w:sz w:val="28"/>
          <w:szCs w:val="28"/>
        </w:rPr>
        <w:t xml:space="preserve">: этиология, патогенез, </w:t>
      </w:r>
      <w:r w:rsidR="00506EFF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Определение понятия </w:t>
      </w:r>
      <w:proofErr w:type="spellStart"/>
      <w:r w:rsidRPr="00B81CCA">
        <w:rPr>
          <w:sz w:val="28"/>
          <w:szCs w:val="28"/>
        </w:rPr>
        <w:t>остеопатия</w:t>
      </w:r>
      <w:proofErr w:type="spellEnd"/>
      <w:r w:rsidRPr="00B81CCA">
        <w:rPr>
          <w:sz w:val="28"/>
          <w:szCs w:val="28"/>
        </w:rPr>
        <w:t>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Синдром остеопороза </w:t>
      </w:r>
      <w:r w:rsidR="00506EFF" w:rsidRPr="00B81CCA">
        <w:rPr>
          <w:sz w:val="28"/>
          <w:szCs w:val="28"/>
        </w:rPr>
        <w:t>при</w:t>
      </w:r>
      <w:r w:rsidRPr="00B81CCA">
        <w:rPr>
          <w:sz w:val="28"/>
          <w:szCs w:val="28"/>
        </w:rPr>
        <w:t xml:space="preserve"> эндокринных заболевани</w:t>
      </w:r>
      <w:r w:rsidR="00506EFF" w:rsidRPr="00B81CCA">
        <w:rPr>
          <w:sz w:val="28"/>
          <w:szCs w:val="28"/>
        </w:rPr>
        <w:t>ях</w:t>
      </w:r>
      <w:r w:rsidRPr="00B81CCA">
        <w:rPr>
          <w:sz w:val="28"/>
          <w:szCs w:val="28"/>
        </w:rPr>
        <w:t>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lastRenderedPageBreak/>
        <w:t xml:space="preserve">Постменопаузальный и сенильный остеопороз: этиология, патогенез, </w:t>
      </w:r>
      <w:r w:rsidR="00506EFF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 xml:space="preserve">Идиопатический остеопороз взрослых и детей: этиология, патогенез, </w:t>
      </w:r>
      <w:r w:rsidR="00506EFF" w:rsidRPr="00B81CCA">
        <w:rPr>
          <w:sz w:val="28"/>
          <w:szCs w:val="28"/>
        </w:rPr>
        <w:t>клиническая картина</w:t>
      </w:r>
      <w:r w:rsidRPr="00B81CCA">
        <w:rPr>
          <w:sz w:val="28"/>
          <w:szCs w:val="28"/>
        </w:rPr>
        <w:t>, диагностика, дифференциальная диагностика, лечение.</w:t>
      </w:r>
    </w:p>
    <w:p w:rsidR="00C51575" w:rsidRPr="00B81CCA" w:rsidRDefault="00C51575" w:rsidP="00B81CCA">
      <w:pPr>
        <w:pStyle w:val="af"/>
        <w:numPr>
          <w:ilvl w:val="0"/>
          <w:numId w:val="9"/>
        </w:numPr>
        <w:tabs>
          <w:tab w:val="num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B81CCA">
        <w:rPr>
          <w:sz w:val="28"/>
          <w:szCs w:val="28"/>
        </w:rPr>
        <w:t>Остеомаляция: профилактика и лечение</w:t>
      </w:r>
      <w:proofErr w:type="gramStart"/>
      <w:r w:rsidRPr="00B81CCA">
        <w:rPr>
          <w:sz w:val="28"/>
          <w:szCs w:val="28"/>
        </w:rPr>
        <w:t>.»</w:t>
      </w:r>
      <w:r w:rsidR="00DC2EA0" w:rsidRPr="00B81CCA">
        <w:rPr>
          <w:sz w:val="28"/>
          <w:szCs w:val="28"/>
        </w:rPr>
        <w:t>.</w:t>
      </w:r>
      <w:proofErr w:type="gramEnd"/>
    </w:p>
    <w:p w:rsidR="00167BDA" w:rsidRPr="00B81CCA" w:rsidRDefault="00167BDA" w:rsidP="00FE2388">
      <w:pPr>
        <w:ind w:firstLine="0"/>
        <w:rPr>
          <w:rFonts w:cs="Times New Roman"/>
          <w:szCs w:val="28"/>
        </w:rPr>
      </w:pPr>
    </w:p>
    <w:p w:rsidR="00966AA0" w:rsidRPr="00B81CCA" w:rsidRDefault="00966AA0">
      <w:pPr>
        <w:rPr>
          <w:rFonts w:cs="Times New Roman"/>
          <w:szCs w:val="28"/>
        </w:rPr>
      </w:pPr>
      <w:r w:rsidRPr="00B81CCA">
        <w:rPr>
          <w:rFonts w:cs="Times New Roman"/>
          <w:szCs w:val="28"/>
        </w:rPr>
        <w:br w:type="page"/>
      </w:r>
    </w:p>
    <w:p w:rsidR="00EB2F7B" w:rsidRPr="00B81CCA" w:rsidRDefault="00450AD6" w:rsidP="00966AA0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036068" cy="87278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3" t="4514" r="2939" b="11087"/>
                    <a:stretch/>
                  </pic:blipFill>
                  <pic:spPr bwMode="auto">
                    <a:xfrm>
                      <a:off x="0" y="0"/>
                      <a:ext cx="6037911" cy="873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2F7B" w:rsidRPr="00B81CCA" w:rsidSect="00BB762E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C10" w:rsidRDefault="00DE3C10" w:rsidP="00EB2E4A">
      <w:r>
        <w:separator/>
      </w:r>
    </w:p>
  </w:endnote>
  <w:endnote w:type="continuationSeparator" w:id="0">
    <w:p w:rsidR="00DE3C10" w:rsidRDefault="00DE3C10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40753"/>
      <w:docPartObj>
        <w:docPartGallery w:val="Page Numbers (Bottom of Page)"/>
        <w:docPartUnique/>
      </w:docPartObj>
    </w:sdtPr>
    <w:sdtEndPr/>
    <w:sdtContent>
      <w:p w:rsidR="00873999" w:rsidRDefault="00873999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73999" w:rsidRDefault="00873999" w:rsidP="00F92509">
    <w:pPr>
      <w:pStyle w:val="ab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873999" w:rsidRDefault="00873999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AD6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873999" w:rsidRDefault="00873999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C10" w:rsidRDefault="00DE3C10" w:rsidP="00EB2E4A">
      <w:r>
        <w:separator/>
      </w:r>
    </w:p>
  </w:footnote>
  <w:footnote w:type="continuationSeparator" w:id="0">
    <w:p w:rsidR="00DE3C10" w:rsidRDefault="00DE3C10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01866"/>
    <w:multiLevelType w:val="hybridMultilevel"/>
    <w:tmpl w:val="61FEDDCA"/>
    <w:lvl w:ilvl="0" w:tplc="2FEE406E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24978"/>
    <w:multiLevelType w:val="hybridMultilevel"/>
    <w:tmpl w:val="6B1C7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654316"/>
    <w:multiLevelType w:val="hybridMultilevel"/>
    <w:tmpl w:val="6A828986"/>
    <w:lvl w:ilvl="0" w:tplc="6EAE6316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246F699C"/>
    <w:multiLevelType w:val="hybridMultilevel"/>
    <w:tmpl w:val="BE6A5FF0"/>
    <w:lvl w:ilvl="0" w:tplc="910A9516">
      <w:start w:val="1"/>
      <w:numFmt w:val="bullet"/>
      <w:lvlText w:val=""/>
      <w:lvlJc w:val="left"/>
      <w:pPr>
        <w:tabs>
          <w:tab w:val="num" w:pos="0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37D4110D"/>
    <w:multiLevelType w:val="hybridMultilevel"/>
    <w:tmpl w:val="F98859B6"/>
    <w:lvl w:ilvl="0" w:tplc="33E6723C">
      <w:start w:val="5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DF0A5D"/>
    <w:multiLevelType w:val="multilevel"/>
    <w:tmpl w:val="B3684E1A"/>
    <w:lvl w:ilvl="0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2160"/>
      </w:pPr>
      <w:rPr>
        <w:rFonts w:hint="default"/>
      </w:rPr>
    </w:lvl>
  </w:abstractNum>
  <w:abstractNum w:abstractNumId="7">
    <w:nsid w:val="641C40AC"/>
    <w:multiLevelType w:val="hybridMultilevel"/>
    <w:tmpl w:val="A8F434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0152166"/>
    <w:multiLevelType w:val="hybridMultilevel"/>
    <w:tmpl w:val="1D34CF4C"/>
    <w:lvl w:ilvl="0" w:tplc="EF4CEE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766"/>
        </w:tabs>
        <w:ind w:left="766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6"/>
        </w:tabs>
        <w:ind w:left="20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6"/>
        </w:tabs>
        <w:ind w:left="27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6"/>
        </w:tabs>
        <w:ind w:left="34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6"/>
        </w:tabs>
        <w:ind w:left="42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6"/>
        </w:tabs>
        <w:ind w:left="49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6"/>
        </w:tabs>
        <w:ind w:left="56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6"/>
        </w:tabs>
        <w:ind w:left="63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6"/>
        </w:tabs>
        <w:ind w:left="7086" w:hanging="180"/>
      </w:pPr>
    </w:lvl>
  </w:abstractNum>
  <w:abstractNum w:abstractNumId="10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6FA1FB4"/>
    <w:multiLevelType w:val="hybridMultilevel"/>
    <w:tmpl w:val="E0F6CBC0"/>
    <w:lvl w:ilvl="0" w:tplc="2F2031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8"/>
  </w:num>
  <w:num w:numId="5">
    <w:abstractNumId w:val="0"/>
  </w:num>
  <w:num w:numId="6">
    <w:abstractNumId w:val="1"/>
  </w:num>
  <w:num w:numId="7">
    <w:abstractNumId w:val="4"/>
  </w:num>
  <w:num w:numId="8">
    <w:abstractNumId w:val="7"/>
  </w:num>
  <w:num w:numId="9">
    <w:abstractNumId w:val="11"/>
  </w:num>
  <w:num w:numId="10">
    <w:abstractNumId w:val="9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EB9"/>
    <w:rsid w:val="000002E7"/>
    <w:rsid w:val="000006F4"/>
    <w:rsid w:val="00000E0E"/>
    <w:rsid w:val="000010E3"/>
    <w:rsid w:val="00001641"/>
    <w:rsid w:val="00005802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8F0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AE4"/>
    <w:rsid w:val="00025D76"/>
    <w:rsid w:val="00027141"/>
    <w:rsid w:val="000276BD"/>
    <w:rsid w:val="00027770"/>
    <w:rsid w:val="000314AF"/>
    <w:rsid w:val="000325B4"/>
    <w:rsid w:val="0003293D"/>
    <w:rsid w:val="0003443B"/>
    <w:rsid w:val="000357DD"/>
    <w:rsid w:val="000367CA"/>
    <w:rsid w:val="00037A57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4683"/>
    <w:rsid w:val="00075B0C"/>
    <w:rsid w:val="00076506"/>
    <w:rsid w:val="00077A63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09A"/>
    <w:rsid w:val="000A4187"/>
    <w:rsid w:val="000A4B76"/>
    <w:rsid w:val="000A4F28"/>
    <w:rsid w:val="000A4F7E"/>
    <w:rsid w:val="000A6DB6"/>
    <w:rsid w:val="000A792A"/>
    <w:rsid w:val="000B2640"/>
    <w:rsid w:val="000B3063"/>
    <w:rsid w:val="000B313F"/>
    <w:rsid w:val="000B36E3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5E79"/>
    <w:rsid w:val="000C668A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3DD1"/>
    <w:rsid w:val="000D5269"/>
    <w:rsid w:val="000D5FD5"/>
    <w:rsid w:val="000D6EA1"/>
    <w:rsid w:val="000E2F41"/>
    <w:rsid w:val="000E38F0"/>
    <w:rsid w:val="000E3ECC"/>
    <w:rsid w:val="000E425E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6ED0"/>
    <w:rsid w:val="000F7662"/>
    <w:rsid w:val="00100B75"/>
    <w:rsid w:val="001011C4"/>
    <w:rsid w:val="00101A5D"/>
    <w:rsid w:val="001027DB"/>
    <w:rsid w:val="0010283C"/>
    <w:rsid w:val="00102D63"/>
    <w:rsid w:val="00103653"/>
    <w:rsid w:val="00103845"/>
    <w:rsid w:val="0010639F"/>
    <w:rsid w:val="001066E2"/>
    <w:rsid w:val="00106767"/>
    <w:rsid w:val="00106DC7"/>
    <w:rsid w:val="0011031B"/>
    <w:rsid w:val="00111B90"/>
    <w:rsid w:val="001125CC"/>
    <w:rsid w:val="00113650"/>
    <w:rsid w:val="001138CF"/>
    <w:rsid w:val="00114BE8"/>
    <w:rsid w:val="001158B0"/>
    <w:rsid w:val="00116569"/>
    <w:rsid w:val="00116C47"/>
    <w:rsid w:val="00117943"/>
    <w:rsid w:val="00117BA5"/>
    <w:rsid w:val="0012473C"/>
    <w:rsid w:val="00125405"/>
    <w:rsid w:val="00127B79"/>
    <w:rsid w:val="00130288"/>
    <w:rsid w:val="00130380"/>
    <w:rsid w:val="001317FB"/>
    <w:rsid w:val="00133066"/>
    <w:rsid w:val="00133DB3"/>
    <w:rsid w:val="00134372"/>
    <w:rsid w:val="001351E5"/>
    <w:rsid w:val="0013584A"/>
    <w:rsid w:val="00135CE8"/>
    <w:rsid w:val="001370D5"/>
    <w:rsid w:val="001404EF"/>
    <w:rsid w:val="00140BDA"/>
    <w:rsid w:val="0014187B"/>
    <w:rsid w:val="001437E3"/>
    <w:rsid w:val="00143A66"/>
    <w:rsid w:val="00144D8A"/>
    <w:rsid w:val="00144E95"/>
    <w:rsid w:val="00145B9E"/>
    <w:rsid w:val="00146680"/>
    <w:rsid w:val="0014776C"/>
    <w:rsid w:val="00150183"/>
    <w:rsid w:val="001506A9"/>
    <w:rsid w:val="00153ADE"/>
    <w:rsid w:val="0015480F"/>
    <w:rsid w:val="00154CD8"/>
    <w:rsid w:val="00156A6E"/>
    <w:rsid w:val="00156F92"/>
    <w:rsid w:val="00157356"/>
    <w:rsid w:val="00160CF1"/>
    <w:rsid w:val="001611CF"/>
    <w:rsid w:val="0016214E"/>
    <w:rsid w:val="0016384E"/>
    <w:rsid w:val="00164B6D"/>
    <w:rsid w:val="00164D44"/>
    <w:rsid w:val="001651D3"/>
    <w:rsid w:val="0016523A"/>
    <w:rsid w:val="001677D2"/>
    <w:rsid w:val="00167BDA"/>
    <w:rsid w:val="00170117"/>
    <w:rsid w:val="001729F6"/>
    <w:rsid w:val="00173398"/>
    <w:rsid w:val="00173670"/>
    <w:rsid w:val="00173B87"/>
    <w:rsid w:val="00173DE4"/>
    <w:rsid w:val="00174336"/>
    <w:rsid w:val="001759DB"/>
    <w:rsid w:val="001760D9"/>
    <w:rsid w:val="00176E2C"/>
    <w:rsid w:val="0017749D"/>
    <w:rsid w:val="00177A74"/>
    <w:rsid w:val="00177D51"/>
    <w:rsid w:val="001809A4"/>
    <w:rsid w:val="001809B8"/>
    <w:rsid w:val="00181707"/>
    <w:rsid w:val="001817EB"/>
    <w:rsid w:val="001842CD"/>
    <w:rsid w:val="00184D0F"/>
    <w:rsid w:val="00185618"/>
    <w:rsid w:val="00185A94"/>
    <w:rsid w:val="0018713F"/>
    <w:rsid w:val="00191073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2F08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1FE5"/>
    <w:rsid w:val="001D3FE7"/>
    <w:rsid w:val="001D4AF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00E5"/>
    <w:rsid w:val="00201905"/>
    <w:rsid w:val="00201B2C"/>
    <w:rsid w:val="002022E3"/>
    <w:rsid w:val="002027A5"/>
    <w:rsid w:val="00203283"/>
    <w:rsid w:val="002033A6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D30"/>
    <w:rsid w:val="00222F2F"/>
    <w:rsid w:val="002266B1"/>
    <w:rsid w:val="0023034F"/>
    <w:rsid w:val="00233D92"/>
    <w:rsid w:val="002348EF"/>
    <w:rsid w:val="00234FF9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47C69"/>
    <w:rsid w:val="00250A18"/>
    <w:rsid w:val="0025176C"/>
    <w:rsid w:val="00252A02"/>
    <w:rsid w:val="00252CAB"/>
    <w:rsid w:val="00252FA8"/>
    <w:rsid w:val="00253505"/>
    <w:rsid w:val="00254DC3"/>
    <w:rsid w:val="00255FCD"/>
    <w:rsid w:val="002607A2"/>
    <w:rsid w:val="00261A95"/>
    <w:rsid w:val="00261E78"/>
    <w:rsid w:val="00262534"/>
    <w:rsid w:val="00262A5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72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0D34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2A79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2F0"/>
    <w:rsid w:val="002F4693"/>
    <w:rsid w:val="002F49F5"/>
    <w:rsid w:val="002F4F1D"/>
    <w:rsid w:val="002F51DA"/>
    <w:rsid w:val="002F7C6A"/>
    <w:rsid w:val="0030479E"/>
    <w:rsid w:val="003058E4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27EE6"/>
    <w:rsid w:val="003304C6"/>
    <w:rsid w:val="00330C18"/>
    <w:rsid w:val="00332E89"/>
    <w:rsid w:val="00333162"/>
    <w:rsid w:val="00333B55"/>
    <w:rsid w:val="003358FE"/>
    <w:rsid w:val="003401EE"/>
    <w:rsid w:val="00340568"/>
    <w:rsid w:val="00340615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4D66"/>
    <w:rsid w:val="003550FA"/>
    <w:rsid w:val="00356054"/>
    <w:rsid w:val="003572BF"/>
    <w:rsid w:val="00357F78"/>
    <w:rsid w:val="00360265"/>
    <w:rsid w:val="0036193A"/>
    <w:rsid w:val="00361A41"/>
    <w:rsid w:val="00361A69"/>
    <w:rsid w:val="00363477"/>
    <w:rsid w:val="003635E5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DCF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5A49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95F"/>
    <w:rsid w:val="003A5DAE"/>
    <w:rsid w:val="003A64C1"/>
    <w:rsid w:val="003A66B1"/>
    <w:rsid w:val="003B4333"/>
    <w:rsid w:val="003B4667"/>
    <w:rsid w:val="003B5CC5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658"/>
    <w:rsid w:val="003C6EEB"/>
    <w:rsid w:val="003C70F9"/>
    <w:rsid w:val="003C75B0"/>
    <w:rsid w:val="003D0A59"/>
    <w:rsid w:val="003D0BFA"/>
    <w:rsid w:val="003D0E56"/>
    <w:rsid w:val="003D0EDC"/>
    <w:rsid w:val="003D1585"/>
    <w:rsid w:val="003D2EB7"/>
    <w:rsid w:val="003D3736"/>
    <w:rsid w:val="003D5482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F013A"/>
    <w:rsid w:val="003F038F"/>
    <w:rsid w:val="003F1601"/>
    <w:rsid w:val="003F2968"/>
    <w:rsid w:val="003F30E8"/>
    <w:rsid w:val="003F3A0B"/>
    <w:rsid w:val="003F3C38"/>
    <w:rsid w:val="003F4478"/>
    <w:rsid w:val="003F50B4"/>
    <w:rsid w:val="003F62EF"/>
    <w:rsid w:val="003F65CA"/>
    <w:rsid w:val="003F6629"/>
    <w:rsid w:val="003F6774"/>
    <w:rsid w:val="003F772C"/>
    <w:rsid w:val="0040132D"/>
    <w:rsid w:val="00401A5B"/>
    <w:rsid w:val="00402721"/>
    <w:rsid w:val="00406965"/>
    <w:rsid w:val="00406B7D"/>
    <w:rsid w:val="00406BF0"/>
    <w:rsid w:val="00407D36"/>
    <w:rsid w:val="0041185F"/>
    <w:rsid w:val="004120B8"/>
    <w:rsid w:val="00412D23"/>
    <w:rsid w:val="00412F55"/>
    <w:rsid w:val="004163F3"/>
    <w:rsid w:val="0041744B"/>
    <w:rsid w:val="00417796"/>
    <w:rsid w:val="00417A73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1721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0AD6"/>
    <w:rsid w:val="00451759"/>
    <w:rsid w:val="00451836"/>
    <w:rsid w:val="00452D55"/>
    <w:rsid w:val="0045384B"/>
    <w:rsid w:val="00455623"/>
    <w:rsid w:val="004559C6"/>
    <w:rsid w:val="00463947"/>
    <w:rsid w:val="00465014"/>
    <w:rsid w:val="00466C9C"/>
    <w:rsid w:val="00467CCA"/>
    <w:rsid w:val="00467E7A"/>
    <w:rsid w:val="004713A4"/>
    <w:rsid w:val="0047156F"/>
    <w:rsid w:val="004716BB"/>
    <w:rsid w:val="00471880"/>
    <w:rsid w:val="004728A1"/>
    <w:rsid w:val="00472BAA"/>
    <w:rsid w:val="00472FD6"/>
    <w:rsid w:val="0047359F"/>
    <w:rsid w:val="004747C8"/>
    <w:rsid w:val="00474967"/>
    <w:rsid w:val="00476041"/>
    <w:rsid w:val="0047645E"/>
    <w:rsid w:val="00477CC3"/>
    <w:rsid w:val="004811FF"/>
    <w:rsid w:val="00481AF8"/>
    <w:rsid w:val="00481FF2"/>
    <w:rsid w:val="0048270B"/>
    <w:rsid w:val="0048285F"/>
    <w:rsid w:val="0048312E"/>
    <w:rsid w:val="0048342C"/>
    <w:rsid w:val="004835E6"/>
    <w:rsid w:val="00486FA7"/>
    <w:rsid w:val="00487722"/>
    <w:rsid w:val="0048776F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97B9C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3EB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A60"/>
    <w:rsid w:val="004D022E"/>
    <w:rsid w:val="004D062F"/>
    <w:rsid w:val="004D17BC"/>
    <w:rsid w:val="004D3442"/>
    <w:rsid w:val="004D5985"/>
    <w:rsid w:val="004D5AC4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65BF"/>
    <w:rsid w:val="004E7D72"/>
    <w:rsid w:val="004F0453"/>
    <w:rsid w:val="004F2C7B"/>
    <w:rsid w:val="004F2FC6"/>
    <w:rsid w:val="004F36D4"/>
    <w:rsid w:val="004F3B3E"/>
    <w:rsid w:val="004F4465"/>
    <w:rsid w:val="004F4784"/>
    <w:rsid w:val="004F5D65"/>
    <w:rsid w:val="004F7971"/>
    <w:rsid w:val="004F7A46"/>
    <w:rsid w:val="00501537"/>
    <w:rsid w:val="005020ED"/>
    <w:rsid w:val="00502D00"/>
    <w:rsid w:val="005039BB"/>
    <w:rsid w:val="0050422F"/>
    <w:rsid w:val="00504426"/>
    <w:rsid w:val="005048BD"/>
    <w:rsid w:val="00505018"/>
    <w:rsid w:val="005058A0"/>
    <w:rsid w:val="00506EFF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5E3F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276C"/>
    <w:rsid w:val="0056667F"/>
    <w:rsid w:val="00566D3E"/>
    <w:rsid w:val="00567B96"/>
    <w:rsid w:val="00567C6C"/>
    <w:rsid w:val="00570927"/>
    <w:rsid w:val="00570F7D"/>
    <w:rsid w:val="0057164A"/>
    <w:rsid w:val="0057396F"/>
    <w:rsid w:val="00574AFB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6943"/>
    <w:rsid w:val="005977C0"/>
    <w:rsid w:val="005A317A"/>
    <w:rsid w:val="005A539B"/>
    <w:rsid w:val="005A560B"/>
    <w:rsid w:val="005A56B4"/>
    <w:rsid w:val="005A6D3F"/>
    <w:rsid w:val="005B03FC"/>
    <w:rsid w:val="005B0D23"/>
    <w:rsid w:val="005B0DCB"/>
    <w:rsid w:val="005B15F9"/>
    <w:rsid w:val="005B430B"/>
    <w:rsid w:val="005B55CA"/>
    <w:rsid w:val="005B5B1B"/>
    <w:rsid w:val="005B72DB"/>
    <w:rsid w:val="005B7412"/>
    <w:rsid w:val="005C2B02"/>
    <w:rsid w:val="005C4D8E"/>
    <w:rsid w:val="005C5C56"/>
    <w:rsid w:val="005C6220"/>
    <w:rsid w:val="005C6C2D"/>
    <w:rsid w:val="005C7ABE"/>
    <w:rsid w:val="005C7BAF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37C"/>
    <w:rsid w:val="005E2553"/>
    <w:rsid w:val="005E363B"/>
    <w:rsid w:val="005E556A"/>
    <w:rsid w:val="005E56B7"/>
    <w:rsid w:val="005E6881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329"/>
    <w:rsid w:val="00611EF6"/>
    <w:rsid w:val="006129C3"/>
    <w:rsid w:val="006152D9"/>
    <w:rsid w:val="00616030"/>
    <w:rsid w:val="00617668"/>
    <w:rsid w:val="00617AC1"/>
    <w:rsid w:val="00620903"/>
    <w:rsid w:val="00620F18"/>
    <w:rsid w:val="006220FF"/>
    <w:rsid w:val="00623182"/>
    <w:rsid w:val="006233D3"/>
    <w:rsid w:val="0062351D"/>
    <w:rsid w:val="00625577"/>
    <w:rsid w:val="00625E48"/>
    <w:rsid w:val="00627245"/>
    <w:rsid w:val="00627350"/>
    <w:rsid w:val="006276ED"/>
    <w:rsid w:val="00627D8B"/>
    <w:rsid w:val="00630340"/>
    <w:rsid w:val="00630A1F"/>
    <w:rsid w:val="00631355"/>
    <w:rsid w:val="0063150F"/>
    <w:rsid w:val="00631C29"/>
    <w:rsid w:val="006322C7"/>
    <w:rsid w:val="00632E69"/>
    <w:rsid w:val="00633781"/>
    <w:rsid w:val="006355FD"/>
    <w:rsid w:val="00635F1B"/>
    <w:rsid w:val="00637792"/>
    <w:rsid w:val="0064000E"/>
    <w:rsid w:val="00640311"/>
    <w:rsid w:val="00641729"/>
    <w:rsid w:val="006421F2"/>
    <w:rsid w:val="00642FAD"/>
    <w:rsid w:val="00643840"/>
    <w:rsid w:val="006444A5"/>
    <w:rsid w:val="00644818"/>
    <w:rsid w:val="00645586"/>
    <w:rsid w:val="006467A2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4CB5"/>
    <w:rsid w:val="00655BBB"/>
    <w:rsid w:val="00656552"/>
    <w:rsid w:val="006566EB"/>
    <w:rsid w:val="006573A7"/>
    <w:rsid w:val="006604D0"/>
    <w:rsid w:val="00660E66"/>
    <w:rsid w:val="006614AF"/>
    <w:rsid w:val="00662917"/>
    <w:rsid w:val="00665848"/>
    <w:rsid w:val="006666B7"/>
    <w:rsid w:val="0067005E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3C3"/>
    <w:rsid w:val="0068567D"/>
    <w:rsid w:val="006863BD"/>
    <w:rsid w:val="0068691B"/>
    <w:rsid w:val="006871C1"/>
    <w:rsid w:val="00690352"/>
    <w:rsid w:val="00690753"/>
    <w:rsid w:val="00692072"/>
    <w:rsid w:val="00693D1E"/>
    <w:rsid w:val="00694FF5"/>
    <w:rsid w:val="00695332"/>
    <w:rsid w:val="00696208"/>
    <w:rsid w:val="00696F10"/>
    <w:rsid w:val="006A03A9"/>
    <w:rsid w:val="006A06AC"/>
    <w:rsid w:val="006A239C"/>
    <w:rsid w:val="006A2A65"/>
    <w:rsid w:val="006A374F"/>
    <w:rsid w:val="006A51D7"/>
    <w:rsid w:val="006A7FF8"/>
    <w:rsid w:val="006B0498"/>
    <w:rsid w:val="006B177B"/>
    <w:rsid w:val="006B281A"/>
    <w:rsid w:val="006B2CA8"/>
    <w:rsid w:val="006B39C9"/>
    <w:rsid w:val="006B3E30"/>
    <w:rsid w:val="006B4947"/>
    <w:rsid w:val="006B4A84"/>
    <w:rsid w:val="006C0E82"/>
    <w:rsid w:val="006C117A"/>
    <w:rsid w:val="006C209D"/>
    <w:rsid w:val="006C287A"/>
    <w:rsid w:val="006C2A8C"/>
    <w:rsid w:val="006C2D4F"/>
    <w:rsid w:val="006C2F3C"/>
    <w:rsid w:val="006C35C3"/>
    <w:rsid w:val="006C3620"/>
    <w:rsid w:val="006C366D"/>
    <w:rsid w:val="006C3C2C"/>
    <w:rsid w:val="006C5171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6F704D"/>
    <w:rsid w:val="007030F7"/>
    <w:rsid w:val="007047BF"/>
    <w:rsid w:val="00706089"/>
    <w:rsid w:val="007060DE"/>
    <w:rsid w:val="00706D08"/>
    <w:rsid w:val="00706D6D"/>
    <w:rsid w:val="00710384"/>
    <w:rsid w:val="00711F5B"/>
    <w:rsid w:val="007124D8"/>
    <w:rsid w:val="00712551"/>
    <w:rsid w:val="00713634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2C56"/>
    <w:rsid w:val="00723DA3"/>
    <w:rsid w:val="00724DDC"/>
    <w:rsid w:val="00724EFC"/>
    <w:rsid w:val="00727186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4797B"/>
    <w:rsid w:val="0075016B"/>
    <w:rsid w:val="0075025C"/>
    <w:rsid w:val="00754B93"/>
    <w:rsid w:val="00754BCF"/>
    <w:rsid w:val="007554F9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2C6"/>
    <w:rsid w:val="00766EE2"/>
    <w:rsid w:val="00767609"/>
    <w:rsid w:val="00770CE2"/>
    <w:rsid w:val="007732E8"/>
    <w:rsid w:val="00774A2A"/>
    <w:rsid w:val="00774E54"/>
    <w:rsid w:val="00775037"/>
    <w:rsid w:val="007752DF"/>
    <w:rsid w:val="00775E6C"/>
    <w:rsid w:val="00775F42"/>
    <w:rsid w:val="00776BEE"/>
    <w:rsid w:val="00781001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2244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386A"/>
    <w:rsid w:val="007C6A6F"/>
    <w:rsid w:val="007C6E5C"/>
    <w:rsid w:val="007D196B"/>
    <w:rsid w:val="007D1A91"/>
    <w:rsid w:val="007D21F2"/>
    <w:rsid w:val="007D550B"/>
    <w:rsid w:val="007D742A"/>
    <w:rsid w:val="007D7F42"/>
    <w:rsid w:val="007E0E5F"/>
    <w:rsid w:val="007E3891"/>
    <w:rsid w:val="007E3E58"/>
    <w:rsid w:val="007E41DE"/>
    <w:rsid w:val="007E5746"/>
    <w:rsid w:val="007F3EA6"/>
    <w:rsid w:val="007F40FA"/>
    <w:rsid w:val="007F68DD"/>
    <w:rsid w:val="007F6DC9"/>
    <w:rsid w:val="00801F8F"/>
    <w:rsid w:val="008038C8"/>
    <w:rsid w:val="00803935"/>
    <w:rsid w:val="00804512"/>
    <w:rsid w:val="0080451B"/>
    <w:rsid w:val="00804770"/>
    <w:rsid w:val="008056C2"/>
    <w:rsid w:val="00807DFD"/>
    <w:rsid w:val="008113C6"/>
    <w:rsid w:val="008114C6"/>
    <w:rsid w:val="00811F4C"/>
    <w:rsid w:val="008123B1"/>
    <w:rsid w:val="00812DBC"/>
    <w:rsid w:val="008150EC"/>
    <w:rsid w:val="00815771"/>
    <w:rsid w:val="00816E2B"/>
    <w:rsid w:val="0081711D"/>
    <w:rsid w:val="008202B7"/>
    <w:rsid w:val="00821ABC"/>
    <w:rsid w:val="0082288C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1E65"/>
    <w:rsid w:val="00842B02"/>
    <w:rsid w:val="008431D0"/>
    <w:rsid w:val="008442ED"/>
    <w:rsid w:val="00845289"/>
    <w:rsid w:val="00845E49"/>
    <w:rsid w:val="0084670B"/>
    <w:rsid w:val="00846BA2"/>
    <w:rsid w:val="0085101B"/>
    <w:rsid w:val="00851E4F"/>
    <w:rsid w:val="008520B1"/>
    <w:rsid w:val="00853981"/>
    <w:rsid w:val="00853BB4"/>
    <w:rsid w:val="0085448B"/>
    <w:rsid w:val="0085768F"/>
    <w:rsid w:val="0086104A"/>
    <w:rsid w:val="00861AB5"/>
    <w:rsid w:val="008621EB"/>
    <w:rsid w:val="00862DB0"/>
    <w:rsid w:val="0086561C"/>
    <w:rsid w:val="00867D35"/>
    <w:rsid w:val="00870037"/>
    <w:rsid w:val="0087028C"/>
    <w:rsid w:val="00870B60"/>
    <w:rsid w:val="00870D6A"/>
    <w:rsid w:val="00872AF8"/>
    <w:rsid w:val="00873999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8739C"/>
    <w:rsid w:val="00891897"/>
    <w:rsid w:val="008921EC"/>
    <w:rsid w:val="00892CB1"/>
    <w:rsid w:val="008931EE"/>
    <w:rsid w:val="00895F58"/>
    <w:rsid w:val="00897B7C"/>
    <w:rsid w:val="008A12F4"/>
    <w:rsid w:val="008A1652"/>
    <w:rsid w:val="008A22C2"/>
    <w:rsid w:val="008A2337"/>
    <w:rsid w:val="008A25C8"/>
    <w:rsid w:val="008A2BF2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1ADE"/>
    <w:rsid w:val="008C20BC"/>
    <w:rsid w:val="008C2A88"/>
    <w:rsid w:val="008C764A"/>
    <w:rsid w:val="008C7F9B"/>
    <w:rsid w:val="008D2708"/>
    <w:rsid w:val="008D322D"/>
    <w:rsid w:val="008D367C"/>
    <w:rsid w:val="008D4581"/>
    <w:rsid w:val="008D4F78"/>
    <w:rsid w:val="008D7B89"/>
    <w:rsid w:val="008E0D28"/>
    <w:rsid w:val="008E1FCE"/>
    <w:rsid w:val="008E2962"/>
    <w:rsid w:val="008E419E"/>
    <w:rsid w:val="008E4B9C"/>
    <w:rsid w:val="008E609E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4FB"/>
    <w:rsid w:val="00902887"/>
    <w:rsid w:val="009028A5"/>
    <w:rsid w:val="009032CD"/>
    <w:rsid w:val="0090423B"/>
    <w:rsid w:val="0090483C"/>
    <w:rsid w:val="00906150"/>
    <w:rsid w:val="009062EE"/>
    <w:rsid w:val="00906E5F"/>
    <w:rsid w:val="00911D57"/>
    <w:rsid w:val="00912243"/>
    <w:rsid w:val="009124BA"/>
    <w:rsid w:val="00912C82"/>
    <w:rsid w:val="00913846"/>
    <w:rsid w:val="00914661"/>
    <w:rsid w:val="009148CE"/>
    <w:rsid w:val="00915426"/>
    <w:rsid w:val="00916CDF"/>
    <w:rsid w:val="0092111A"/>
    <w:rsid w:val="009217A1"/>
    <w:rsid w:val="00921A95"/>
    <w:rsid w:val="00922071"/>
    <w:rsid w:val="009228E1"/>
    <w:rsid w:val="0092374E"/>
    <w:rsid w:val="00925B9E"/>
    <w:rsid w:val="00926311"/>
    <w:rsid w:val="0092704A"/>
    <w:rsid w:val="009274DA"/>
    <w:rsid w:val="00927917"/>
    <w:rsid w:val="00927DFB"/>
    <w:rsid w:val="00930D32"/>
    <w:rsid w:val="00931FCA"/>
    <w:rsid w:val="009321A8"/>
    <w:rsid w:val="00933BD3"/>
    <w:rsid w:val="00933ED5"/>
    <w:rsid w:val="00933F48"/>
    <w:rsid w:val="00933F4E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6A6"/>
    <w:rsid w:val="00946CFF"/>
    <w:rsid w:val="00947E83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388"/>
    <w:rsid w:val="00957423"/>
    <w:rsid w:val="00960308"/>
    <w:rsid w:val="0096187D"/>
    <w:rsid w:val="009637B0"/>
    <w:rsid w:val="00964EF7"/>
    <w:rsid w:val="009652D3"/>
    <w:rsid w:val="00966AA0"/>
    <w:rsid w:val="00966DB5"/>
    <w:rsid w:val="009714FE"/>
    <w:rsid w:val="0097225D"/>
    <w:rsid w:val="0097227D"/>
    <w:rsid w:val="009728FB"/>
    <w:rsid w:val="00973AD2"/>
    <w:rsid w:val="0097585D"/>
    <w:rsid w:val="00975C48"/>
    <w:rsid w:val="00976C64"/>
    <w:rsid w:val="009770D4"/>
    <w:rsid w:val="00977BFA"/>
    <w:rsid w:val="00980B14"/>
    <w:rsid w:val="009812AC"/>
    <w:rsid w:val="00982F16"/>
    <w:rsid w:val="00983620"/>
    <w:rsid w:val="009836CD"/>
    <w:rsid w:val="00983FFB"/>
    <w:rsid w:val="00985183"/>
    <w:rsid w:val="0098589B"/>
    <w:rsid w:val="00987A49"/>
    <w:rsid w:val="00987AF4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5CE7"/>
    <w:rsid w:val="009A6089"/>
    <w:rsid w:val="009A60C3"/>
    <w:rsid w:val="009A648A"/>
    <w:rsid w:val="009B069D"/>
    <w:rsid w:val="009B0BD5"/>
    <w:rsid w:val="009B1720"/>
    <w:rsid w:val="009B17E8"/>
    <w:rsid w:val="009B2AD9"/>
    <w:rsid w:val="009B45F1"/>
    <w:rsid w:val="009B50DA"/>
    <w:rsid w:val="009B73C3"/>
    <w:rsid w:val="009C2A3D"/>
    <w:rsid w:val="009C37DB"/>
    <w:rsid w:val="009C50DE"/>
    <w:rsid w:val="009C63BF"/>
    <w:rsid w:val="009D2366"/>
    <w:rsid w:val="009D3531"/>
    <w:rsid w:val="009D383D"/>
    <w:rsid w:val="009D5F4D"/>
    <w:rsid w:val="009D653F"/>
    <w:rsid w:val="009D6AC8"/>
    <w:rsid w:val="009D7546"/>
    <w:rsid w:val="009E07A2"/>
    <w:rsid w:val="009E0C8C"/>
    <w:rsid w:val="009E1574"/>
    <w:rsid w:val="009E1637"/>
    <w:rsid w:val="009E1CCC"/>
    <w:rsid w:val="009E276F"/>
    <w:rsid w:val="009E2FE1"/>
    <w:rsid w:val="009E2FFD"/>
    <w:rsid w:val="009E30F9"/>
    <w:rsid w:val="009E3E97"/>
    <w:rsid w:val="009E4033"/>
    <w:rsid w:val="009E480D"/>
    <w:rsid w:val="009F22A6"/>
    <w:rsid w:val="009F24ED"/>
    <w:rsid w:val="009F402C"/>
    <w:rsid w:val="009F4094"/>
    <w:rsid w:val="009F41E6"/>
    <w:rsid w:val="009F57ED"/>
    <w:rsid w:val="009F6059"/>
    <w:rsid w:val="009F660F"/>
    <w:rsid w:val="009F6705"/>
    <w:rsid w:val="009F6A00"/>
    <w:rsid w:val="00A016CA"/>
    <w:rsid w:val="00A01F4F"/>
    <w:rsid w:val="00A03713"/>
    <w:rsid w:val="00A0377E"/>
    <w:rsid w:val="00A0477D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393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311"/>
    <w:rsid w:val="00A224C7"/>
    <w:rsid w:val="00A226CE"/>
    <w:rsid w:val="00A23621"/>
    <w:rsid w:val="00A23AD8"/>
    <w:rsid w:val="00A23DB9"/>
    <w:rsid w:val="00A240B8"/>
    <w:rsid w:val="00A24789"/>
    <w:rsid w:val="00A25147"/>
    <w:rsid w:val="00A2652A"/>
    <w:rsid w:val="00A33397"/>
    <w:rsid w:val="00A37107"/>
    <w:rsid w:val="00A3789A"/>
    <w:rsid w:val="00A401A1"/>
    <w:rsid w:val="00A41458"/>
    <w:rsid w:val="00A420ED"/>
    <w:rsid w:val="00A42B46"/>
    <w:rsid w:val="00A44D81"/>
    <w:rsid w:val="00A45E5B"/>
    <w:rsid w:val="00A4627E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1850"/>
    <w:rsid w:val="00A62E0F"/>
    <w:rsid w:val="00A62ED6"/>
    <w:rsid w:val="00A635FB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76295"/>
    <w:rsid w:val="00A81217"/>
    <w:rsid w:val="00A832C8"/>
    <w:rsid w:val="00A841CC"/>
    <w:rsid w:val="00A84B46"/>
    <w:rsid w:val="00A855FB"/>
    <w:rsid w:val="00A87BB5"/>
    <w:rsid w:val="00A87FD2"/>
    <w:rsid w:val="00A93328"/>
    <w:rsid w:val="00A938D1"/>
    <w:rsid w:val="00A95B76"/>
    <w:rsid w:val="00A970D7"/>
    <w:rsid w:val="00A973B8"/>
    <w:rsid w:val="00A978B0"/>
    <w:rsid w:val="00A97C0A"/>
    <w:rsid w:val="00A97C7A"/>
    <w:rsid w:val="00AA08EE"/>
    <w:rsid w:val="00AA09D7"/>
    <w:rsid w:val="00AA428E"/>
    <w:rsid w:val="00AA5637"/>
    <w:rsid w:val="00AA7245"/>
    <w:rsid w:val="00AB0C81"/>
    <w:rsid w:val="00AB135F"/>
    <w:rsid w:val="00AB18A7"/>
    <w:rsid w:val="00AB2E68"/>
    <w:rsid w:val="00AB377C"/>
    <w:rsid w:val="00AB442C"/>
    <w:rsid w:val="00AB54FD"/>
    <w:rsid w:val="00AB5866"/>
    <w:rsid w:val="00AB6EA1"/>
    <w:rsid w:val="00AB790B"/>
    <w:rsid w:val="00AC096B"/>
    <w:rsid w:val="00AC11B5"/>
    <w:rsid w:val="00AC189D"/>
    <w:rsid w:val="00AC18B4"/>
    <w:rsid w:val="00AC1D10"/>
    <w:rsid w:val="00AC23CC"/>
    <w:rsid w:val="00AC26FB"/>
    <w:rsid w:val="00AC2E37"/>
    <w:rsid w:val="00AC3E6F"/>
    <w:rsid w:val="00AC547C"/>
    <w:rsid w:val="00AC5508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0DA7"/>
    <w:rsid w:val="00AF11CF"/>
    <w:rsid w:val="00AF24E4"/>
    <w:rsid w:val="00AF2AAE"/>
    <w:rsid w:val="00AF2E2A"/>
    <w:rsid w:val="00AF3542"/>
    <w:rsid w:val="00AF412E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94E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1DB7"/>
    <w:rsid w:val="00B12584"/>
    <w:rsid w:val="00B12B6D"/>
    <w:rsid w:val="00B13B0A"/>
    <w:rsid w:val="00B14303"/>
    <w:rsid w:val="00B143AB"/>
    <w:rsid w:val="00B1624B"/>
    <w:rsid w:val="00B167C3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160"/>
    <w:rsid w:val="00B3426D"/>
    <w:rsid w:val="00B34363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1A5"/>
    <w:rsid w:val="00B51626"/>
    <w:rsid w:val="00B53B63"/>
    <w:rsid w:val="00B54E14"/>
    <w:rsid w:val="00B55642"/>
    <w:rsid w:val="00B556CF"/>
    <w:rsid w:val="00B55C29"/>
    <w:rsid w:val="00B5633A"/>
    <w:rsid w:val="00B6020D"/>
    <w:rsid w:val="00B61564"/>
    <w:rsid w:val="00B61F58"/>
    <w:rsid w:val="00B62104"/>
    <w:rsid w:val="00B6300A"/>
    <w:rsid w:val="00B63441"/>
    <w:rsid w:val="00B63496"/>
    <w:rsid w:val="00B637BB"/>
    <w:rsid w:val="00B64208"/>
    <w:rsid w:val="00B6533A"/>
    <w:rsid w:val="00B66592"/>
    <w:rsid w:val="00B667F5"/>
    <w:rsid w:val="00B66825"/>
    <w:rsid w:val="00B6687B"/>
    <w:rsid w:val="00B6697D"/>
    <w:rsid w:val="00B66BE4"/>
    <w:rsid w:val="00B671B7"/>
    <w:rsid w:val="00B71762"/>
    <w:rsid w:val="00B7302F"/>
    <w:rsid w:val="00B737F9"/>
    <w:rsid w:val="00B73FBA"/>
    <w:rsid w:val="00B7534B"/>
    <w:rsid w:val="00B75939"/>
    <w:rsid w:val="00B76CAC"/>
    <w:rsid w:val="00B81CCA"/>
    <w:rsid w:val="00B81CCF"/>
    <w:rsid w:val="00B81D9D"/>
    <w:rsid w:val="00B8215F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892"/>
    <w:rsid w:val="00BB3D57"/>
    <w:rsid w:val="00BB4AFD"/>
    <w:rsid w:val="00BB4BF1"/>
    <w:rsid w:val="00BB6A60"/>
    <w:rsid w:val="00BB762E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4DE0"/>
    <w:rsid w:val="00BE6251"/>
    <w:rsid w:val="00BF2BBD"/>
    <w:rsid w:val="00BF2CE7"/>
    <w:rsid w:val="00BF3EC4"/>
    <w:rsid w:val="00BF56B4"/>
    <w:rsid w:val="00BF6C30"/>
    <w:rsid w:val="00BF75E0"/>
    <w:rsid w:val="00BF794D"/>
    <w:rsid w:val="00C00111"/>
    <w:rsid w:val="00C01D39"/>
    <w:rsid w:val="00C0529C"/>
    <w:rsid w:val="00C05FB8"/>
    <w:rsid w:val="00C07C1A"/>
    <w:rsid w:val="00C07E05"/>
    <w:rsid w:val="00C10306"/>
    <w:rsid w:val="00C108F3"/>
    <w:rsid w:val="00C12AD4"/>
    <w:rsid w:val="00C13481"/>
    <w:rsid w:val="00C134A4"/>
    <w:rsid w:val="00C13AAD"/>
    <w:rsid w:val="00C142BE"/>
    <w:rsid w:val="00C201E0"/>
    <w:rsid w:val="00C208E0"/>
    <w:rsid w:val="00C20BB2"/>
    <w:rsid w:val="00C22020"/>
    <w:rsid w:val="00C222C7"/>
    <w:rsid w:val="00C2237D"/>
    <w:rsid w:val="00C224DF"/>
    <w:rsid w:val="00C228F0"/>
    <w:rsid w:val="00C22AE6"/>
    <w:rsid w:val="00C230B6"/>
    <w:rsid w:val="00C25060"/>
    <w:rsid w:val="00C257C4"/>
    <w:rsid w:val="00C25C6D"/>
    <w:rsid w:val="00C270D2"/>
    <w:rsid w:val="00C308F7"/>
    <w:rsid w:val="00C315B6"/>
    <w:rsid w:val="00C31996"/>
    <w:rsid w:val="00C329A9"/>
    <w:rsid w:val="00C34C55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575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4F29"/>
    <w:rsid w:val="00C673B4"/>
    <w:rsid w:val="00C67626"/>
    <w:rsid w:val="00C701EB"/>
    <w:rsid w:val="00C72329"/>
    <w:rsid w:val="00C73556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2945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B7CB1"/>
    <w:rsid w:val="00CC21D3"/>
    <w:rsid w:val="00CC3BE7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5E29"/>
    <w:rsid w:val="00CF6A11"/>
    <w:rsid w:val="00CF7303"/>
    <w:rsid w:val="00D01F87"/>
    <w:rsid w:val="00D020C6"/>
    <w:rsid w:val="00D027F8"/>
    <w:rsid w:val="00D04BB9"/>
    <w:rsid w:val="00D05ABC"/>
    <w:rsid w:val="00D0738A"/>
    <w:rsid w:val="00D07EE5"/>
    <w:rsid w:val="00D1000A"/>
    <w:rsid w:val="00D107D9"/>
    <w:rsid w:val="00D110FC"/>
    <w:rsid w:val="00D11926"/>
    <w:rsid w:val="00D1259D"/>
    <w:rsid w:val="00D1292B"/>
    <w:rsid w:val="00D12BCE"/>
    <w:rsid w:val="00D1308D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5C1A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0D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12E8"/>
    <w:rsid w:val="00D515BE"/>
    <w:rsid w:val="00D53FE9"/>
    <w:rsid w:val="00D55403"/>
    <w:rsid w:val="00D55436"/>
    <w:rsid w:val="00D56C8B"/>
    <w:rsid w:val="00D575D5"/>
    <w:rsid w:val="00D5783B"/>
    <w:rsid w:val="00D6058B"/>
    <w:rsid w:val="00D60721"/>
    <w:rsid w:val="00D60739"/>
    <w:rsid w:val="00D621C8"/>
    <w:rsid w:val="00D624AA"/>
    <w:rsid w:val="00D62D9D"/>
    <w:rsid w:val="00D64027"/>
    <w:rsid w:val="00D66512"/>
    <w:rsid w:val="00D670F6"/>
    <w:rsid w:val="00D67ECA"/>
    <w:rsid w:val="00D709DA"/>
    <w:rsid w:val="00D7482F"/>
    <w:rsid w:val="00D75FDA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1905"/>
    <w:rsid w:val="00D91F44"/>
    <w:rsid w:val="00D92872"/>
    <w:rsid w:val="00D9523F"/>
    <w:rsid w:val="00D9689D"/>
    <w:rsid w:val="00D974EA"/>
    <w:rsid w:val="00DA0650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437"/>
    <w:rsid w:val="00DB6B31"/>
    <w:rsid w:val="00DB781D"/>
    <w:rsid w:val="00DB7F6C"/>
    <w:rsid w:val="00DC1B4B"/>
    <w:rsid w:val="00DC1D31"/>
    <w:rsid w:val="00DC2922"/>
    <w:rsid w:val="00DC2EA0"/>
    <w:rsid w:val="00DC3676"/>
    <w:rsid w:val="00DC47B3"/>
    <w:rsid w:val="00DC567E"/>
    <w:rsid w:val="00DC73F0"/>
    <w:rsid w:val="00DC76D7"/>
    <w:rsid w:val="00DD1079"/>
    <w:rsid w:val="00DD24CE"/>
    <w:rsid w:val="00DD24DF"/>
    <w:rsid w:val="00DD2957"/>
    <w:rsid w:val="00DD2BE0"/>
    <w:rsid w:val="00DD2E27"/>
    <w:rsid w:val="00DD2E34"/>
    <w:rsid w:val="00DD398A"/>
    <w:rsid w:val="00DD46C6"/>
    <w:rsid w:val="00DD6673"/>
    <w:rsid w:val="00DD6A09"/>
    <w:rsid w:val="00DD6D42"/>
    <w:rsid w:val="00DE206B"/>
    <w:rsid w:val="00DE2902"/>
    <w:rsid w:val="00DE347D"/>
    <w:rsid w:val="00DE3C10"/>
    <w:rsid w:val="00DE4A27"/>
    <w:rsid w:val="00DE55D4"/>
    <w:rsid w:val="00DE6E94"/>
    <w:rsid w:val="00DE7D3A"/>
    <w:rsid w:val="00DF25FA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6A"/>
    <w:rsid w:val="00E129E0"/>
    <w:rsid w:val="00E12CC4"/>
    <w:rsid w:val="00E13677"/>
    <w:rsid w:val="00E139B2"/>
    <w:rsid w:val="00E15348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2F45"/>
    <w:rsid w:val="00E24903"/>
    <w:rsid w:val="00E3333D"/>
    <w:rsid w:val="00E3455C"/>
    <w:rsid w:val="00E34859"/>
    <w:rsid w:val="00E34E12"/>
    <w:rsid w:val="00E3539D"/>
    <w:rsid w:val="00E35F02"/>
    <w:rsid w:val="00E36B69"/>
    <w:rsid w:val="00E374BE"/>
    <w:rsid w:val="00E37773"/>
    <w:rsid w:val="00E408D3"/>
    <w:rsid w:val="00E42455"/>
    <w:rsid w:val="00E460CC"/>
    <w:rsid w:val="00E46F16"/>
    <w:rsid w:val="00E47A91"/>
    <w:rsid w:val="00E50487"/>
    <w:rsid w:val="00E5211A"/>
    <w:rsid w:val="00E524EF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3EC8"/>
    <w:rsid w:val="00E74128"/>
    <w:rsid w:val="00E748FC"/>
    <w:rsid w:val="00E74DF2"/>
    <w:rsid w:val="00E7507A"/>
    <w:rsid w:val="00E75092"/>
    <w:rsid w:val="00E7578A"/>
    <w:rsid w:val="00E811E4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2FB"/>
    <w:rsid w:val="00EA080F"/>
    <w:rsid w:val="00EA084D"/>
    <w:rsid w:val="00EA0BAF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46B5"/>
    <w:rsid w:val="00EB487B"/>
    <w:rsid w:val="00EB5350"/>
    <w:rsid w:val="00EB53B4"/>
    <w:rsid w:val="00EB5864"/>
    <w:rsid w:val="00EB6158"/>
    <w:rsid w:val="00EB6DF4"/>
    <w:rsid w:val="00EC2644"/>
    <w:rsid w:val="00EC2CDB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4CED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39B6"/>
    <w:rsid w:val="00EF4189"/>
    <w:rsid w:val="00EF5696"/>
    <w:rsid w:val="00EF5AC0"/>
    <w:rsid w:val="00EF6DDC"/>
    <w:rsid w:val="00EF73E7"/>
    <w:rsid w:val="00EF7AD9"/>
    <w:rsid w:val="00F010E2"/>
    <w:rsid w:val="00F01221"/>
    <w:rsid w:val="00F01EAD"/>
    <w:rsid w:val="00F01EDF"/>
    <w:rsid w:val="00F029FF"/>
    <w:rsid w:val="00F02BBF"/>
    <w:rsid w:val="00F03B94"/>
    <w:rsid w:val="00F03B96"/>
    <w:rsid w:val="00F05000"/>
    <w:rsid w:val="00F05DB1"/>
    <w:rsid w:val="00F0657B"/>
    <w:rsid w:val="00F06936"/>
    <w:rsid w:val="00F06E91"/>
    <w:rsid w:val="00F1017F"/>
    <w:rsid w:val="00F11022"/>
    <w:rsid w:val="00F11767"/>
    <w:rsid w:val="00F118EA"/>
    <w:rsid w:val="00F126F9"/>
    <w:rsid w:val="00F12847"/>
    <w:rsid w:val="00F12D4B"/>
    <w:rsid w:val="00F1322D"/>
    <w:rsid w:val="00F13627"/>
    <w:rsid w:val="00F164F6"/>
    <w:rsid w:val="00F16616"/>
    <w:rsid w:val="00F168C8"/>
    <w:rsid w:val="00F2147B"/>
    <w:rsid w:val="00F2147E"/>
    <w:rsid w:val="00F22C24"/>
    <w:rsid w:val="00F267A0"/>
    <w:rsid w:val="00F26D44"/>
    <w:rsid w:val="00F27432"/>
    <w:rsid w:val="00F274C9"/>
    <w:rsid w:val="00F30231"/>
    <w:rsid w:val="00F30667"/>
    <w:rsid w:val="00F30A67"/>
    <w:rsid w:val="00F33B3A"/>
    <w:rsid w:val="00F352DC"/>
    <w:rsid w:val="00F36A8A"/>
    <w:rsid w:val="00F42606"/>
    <w:rsid w:val="00F440FA"/>
    <w:rsid w:val="00F44E97"/>
    <w:rsid w:val="00F45116"/>
    <w:rsid w:val="00F458F7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0835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43F1"/>
    <w:rsid w:val="00F84C50"/>
    <w:rsid w:val="00F87BB6"/>
    <w:rsid w:val="00F90851"/>
    <w:rsid w:val="00F92509"/>
    <w:rsid w:val="00F926B3"/>
    <w:rsid w:val="00F93EFB"/>
    <w:rsid w:val="00F963E0"/>
    <w:rsid w:val="00F96E8B"/>
    <w:rsid w:val="00F96F86"/>
    <w:rsid w:val="00F978B2"/>
    <w:rsid w:val="00F97EEE"/>
    <w:rsid w:val="00FA0BAD"/>
    <w:rsid w:val="00FA14CA"/>
    <w:rsid w:val="00FA2B5E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0BAF"/>
    <w:rsid w:val="00FC11B5"/>
    <w:rsid w:val="00FC1504"/>
    <w:rsid w:val="00FC1AAF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6A0B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6BAF"/>
    <w:rsid w:val="00FF7013"/>
    <w:rsid w:val="00FF743A"/>
    <w:rsid w:val="00FF77C2"/>
    <w:rsid w:val="00FF7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character" w:customStyle="1" w:styleId="21">
    <w:name w:val="Основной текст (2)_"/>
    <w:basedOn w:val="a0"/>
    <w:link w:val="22"/>
    <w:rsid w:val="0062318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23182"/>
    <w:pPr>
      <w:widowControl w:val="0"/>
      <w:shd w:val="clear" w:color="auto" w:fill="FFFFFF"/>
      <w:spacing w:line="322" w:lineRule="exact"/>
      <w:ind w:firstLine="0"/>
      <w:jc w:val="center"/>
    </w:pPr>
    <w:rPr>
      <w:rFonts w:eastAsia="Times New Roman" w:cs="Times New Roman"/>
      <w:szCs w:val="28"/>
    </w:rPr>
  </w:style>
  <w:style w:type="character" w:customStyle="1" w:styleId="9">
    <w:name w:val="Основной текст (9)_"/>
    <w:basedOn w:val="a0"/>
    <w:link w:val="90"/>
    <w:rsid w:val="00B671B7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B671B7"/>
    <w:pPr>
      <w:widowControl w:val="0"/>
      <w:shd w:val="clear" w:color="auto" w:fill="FFFFFF"/>
      <w:spacing w:line="322" w:lineRule="exact"/>
      <w:ind w:firstLine="780"/>
    </w:pPr>
    <w:rPr>
      <w:rFonts w:eastAsia="Times New Roman" w:cs="Times New Roman"/>
      <w:i/>
      <w:iCs/>
      <w:szCs w:val="28"/>
    </w:rPr>
  </w:style>
  <w:style w:type="character" w:customStyle="1" w:styleId="23">
    <w:name w:val="Основной текст (2) + Полужирный"/>
    <w:basedOn w:val="21"/>
    <w:rsid w:val="00250A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3">
    <w:name w:val="Body Text Indent 3"/>
    <w:basedOn w:val="a"/>
    <w:link w:val="30"/>
    <w:rsid w:val="002027A5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2027A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4">
    <w:name w:val="Заголовок №2_"/>
    <w:basedOn w:val="a0"/>
    <w:link w:val="25"/>
    <w:rsid w:val="002027A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5">
    <w:name w:val="Заголовок №2"/>
    <w:basedOn w:val="a"/>
    <w:link w:val="24"/>
    <w:rsid w:val="002027A5"/>
    <w:pPr>
      <w:widowControl w:val="0"/>
      <w:shd w:val="clear" w:color="auto" w:fill="FFFFFF"/>
      <w:spacing w:line="322" w:lineRule="exact"/>
      <w:ind w:firstLine="740"/>
      <w:outlineLvl w:val="1"/>
    </w:pPr>
    <w:rPr>
      <w:rFonts w:eastAsia="Times New Roman" w:cs="Times New Roman"/>
      <w:b/>
      <w:bCs/>
      <w:szCs w:val="28"/>
    </w:rPr>
  </w:style>
  <w:style w:type="character" w:customStyle="1" w:styleId="ad">
    <w:name w:val="Колонтитул_"/>
    <w:basedOn w:val="a0"/>
    <w:link w:val="ae"/>
    <w:rsid w:val="000271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5pt">
    <w:name w:val="Колонтитул + 15 pt;Полужирный"/>
    <w:basedOn w:val="ad"/>
    <w:rsid w:val="0002714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customStyle="1" w:styleId="ae">
    <w:name w:val="Колонтитул"/>
    <w:basedOn w:val="a"/>
    <w:link w:val="ad"/>
    <w:rsid w:val="00027141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 w:cs="Times New Roman"/>
      <w:sz w:val="22"/>
    </w:rPr>
  </w:style>
  <w:style w:type="paragraph" w:styleId="af">
    <w:name w:val="List Paragraph"/>
    <w:basedOn w:val="a"/>
    <w:uiPriority w:val="34"/>
    <w:qFormat/>
    <w:rsid w:val="00AB790B"/>
    <w:pPr>
      <w:ind w:left="720" w:firstLine="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8">
    <w:name w:val="Основной текст (8)_"/>
    <w:basedOn w:val="a0"/>
    <w:link w:val="80"/>
    <w:rsid w:val="00574AFB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81">
    <w:name w:val="Основной текст (8) + Не полужирный"/>
    <w:basedOn w:val="8"/>
    <w:rsid w:val="00574AF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574AFB"/>
    <w:pPr>
      <w:widowControl w:val="0"/>
      <w:shd w:val="clear" w:color="auto" w:fill="FFFFFF"/>
      <w:spacing w:line="322" w:lineRule="exact"/>
      <w:ind w:firstLine="740"/>
    </w:pPr>
    <w:rPr>
      <w:rFonts w:eastAsia="Times New Roman" w:cs="Times New Roman"/>
      <w:b/>
      <w:bCs/>
      <w:i/>
      <w:iCs/>
      <w:szCs w:val="28"/>
    </w:rPr>
  </w:style>
  <w:style w:type="paragraph" w:customStyle="1" w:styleId="11">
    <w:name w:val="Абзац списка1"/>
    <w:basedOn w:val="a"/>
    <w:rsid w:val="009B73C3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0">
    <w:name w:val="Hyperlink"/>
    <w:rsid w:val="009B73C3"/>
    <w:rPr>
      <w:color w:val="E77860"/>
      <w:u w:val="single"/>
    </w:rPr>
  </w:style>
  <w:style w:type="paragraph" w:styleId="af1">
    <w:name w:val="Body Text"/>
    <w:basedOn w:val="a"/>
    <w:link w:val="af2"/>
    <w:uiPriority w:val="99"/>
    <w:semiHidden/>
    <w:unhideWhenUsed/>
    <w:rsid w:val="00501537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501537"/>
    <w:rPr>
      <w:rFonts w:ascii="Times New Roman" w:hAnsi="Times New Roman"/>
      <w:sz w:val="28"/>
    </w:rPr>
  </w:style>
  <w:style w:type="paragraph" w:customStyle="1" w:styleId="12">
    <w:name w:val="Обычный1"/>
    <w:rsid w:val="00D0738A"/>
    <w:pPr>
      <w:ind w:firstLine="0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88739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8739C"/>
    <w:rPr>
      <w:rFonts w:ascii="Tahoma" w:hAnsi="Tahoma" w:cs="Tahoma"/>
      <w:sz w:val="16"/>
      <w:szCs w:val="16"/>
    </w:rPr>
  </w:style>
  <w:style w:type="paragraph" w:styleId="26">
    <w:name w:val="Body Text Indent 2"/>
    <w:basedOn w:val="a"/>
    <w:link w:val="27"/>
    <w:uiPriority w:val="99"/>
    <w:unhideWhenUsed/>
    <w:rsid w:val="00DC2922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rsid w:val="00DC2922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1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C9C72-4983-4082-B26F-200A63E78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1513</TotalTime>
  <Pages>28</Pages>
  <Words>8359</Words>
  <Characters>47647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93</cp:revision>
  <cp:lastPrinted>2017-08-07T05:31:00Z</cp:lastPrinted>
  <dcterms:created xsi:type="dcterms:W3CDTF">2017-04-07T09:15:00Z</dcterms:created>
  <dcterms:modified xsi:type="dcterms:W3CDTF">2017-09-05T14:08:00Z</dcterms:modified>
</cp:coreProperties>
</file>