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93" w:rsidRPr="00F63E93" w:rsidRDefault="00136A43" w:rsidP="00F63E93">
      <w:pPr>
        <w:spacing w:after="0" w:line="240" w:lineRule="auto"/>
        <w:jc w:val="center"/>
        <w:rPr>
          <w:rFonts w:ascii="Times New Roman" w:hAnsi="Times New Roman"/>
          <w:sz w:val="28"/>
        </w:rPr>
        <w:sectPr w:rsidR="00F63E93" w:rsidRPr="00F63E93" w:rsidSect="00D854E5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204857" cy="94183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4" t="5865" r="4829" b="7099"/>
                    <a:stretch/>
                  </pic:blipFill>
                  <pic:spPr bwMode="auto">
                    <a:xfrm>
                      <a:off x="0" y="0"/>
                      <a:ext cx="6206134" cy="942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63E93">
        <w:rPr>
          <w:rFonts w:ascii="Times New Roman" w:hAnsi="Times New Roman"/>
          <w:sz w:val="28"/>
        </w:rPr>
        <w:lastRenderedPageBreak/>
        <w:t>АВТОРЫ</w:t>
      </w:r>
      <w:r w:rsidR="004307D5">
        <w:rPr>
          <w:rFonts w:ascii="Times New Roman" w:hAnsi="Times New Roman"/>
          <w:sz w:val="28"/>
        </w:rPr>
        <w:t>:</w:t>
      </w:r>
    </w:p>
    <w:p w:rsidR="00F63E93" w:rsidRPr="00F63E93" w:rsidRDefault="007E7CF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="00164B8C">
        <w:rPr>
          <w:rFonts w:ascii="Times New Roman" w:hAnsi="Times New Roman"/>
          <w:sz w:val="28"/>
        </w:rPr>
        <w:t>аведующий кафедрой ортопедической стоматологии и ортодонтии с курсом детской стоматологии</w:t>
      </w:r>
      <w:r w:rsidR="004307D5">
        <w:rPr>
          <w:rFonts w:ascii="Times New Roman" w:hAnsi="Times New Roman"/>
          <w:sz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  <w:r w:rsidR="00164B8C">
        <w:rPr>
          <w:rFonts w:ascii="Times New Roman" w:hAnsi="Times New Roman"/>
          <w:sz w:val="28"/>
        </w:rPr>
        <w:t xml:space="preserve">, доктор медицинских наук, профессор </w:t>
      </w:r>
      <w:proofErr w:type="spellStart"/>
      <w:r w:rsidR="00164B8C" w:rsidRPr="004307D5">
        <w:rPr>
          <w:rFonts w:ascii="Times New Roman" w:hAnsi="Times New Roman"/>
          <w:b/>
          <w:sz w:val="28"/>
        </w:rPr>
        <w:t>С.П.Рубникович</w:t>
      </w:r>
      <w:proofErr w:type="spellEnd"/>
      <w:r w:rsidR="00F63E93" w:rsidRPr="00F63E93">
        <w:rPr>
          <w:rFonts w:ascii="Times New Roman" w:hAnsi="Times New Roman"/>
          <w:sz w:val="28"/>
        </w:rPr>
        <w:t>;</w:t>
      </w:r>
    </w:p>
    <w:p w:rsidR="00164B8C" w:rsidRDefault="007E7CF3" w:rsidP="00164B8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164B8C">
        <w:rPr>
          <w:rFonts w:ascii="Times New Roman" w:hAnsi="Times New Roman"/>
          <w:sz w:val="28"/>
        </w:rPr>
        <w:t>оцент кафедры ортопедической стоматологии и ортодонти</w:t>
      </w:r>
      <w:r w:rsidR="004307D5">
        <w:rPr>
          <w:rFonts w:ascii="Times New Roman" w:hAnsi="Times New Roman"/>
          <w:sz w:val="28"/>
        </w:rPr>
        <w:t xml:space="preserve">и с курсом детской стоматологии государственного учреждения образования «Белорусская медицинская академия последипломного образования», </w:t>
      </w:r>
      <w:r w:rsidR="00164B8C">
        <w:rPr>
          <w:rFonts w:ascii="Times New Roman" w:hAnsi="Times New Roman"/>
          <w:sz w:val="28"/>
        </w:rPr>
        <w:t>кандидат</w:t>
      </w:r>
      <w:r w:rsidR="00164B8C" w:rsidRPr="00F63E93">
        <w:rPr>
          <w:rFonts w:ascii="Times New Roman" w:hAnsi="Times New Roman"/>
          <w:sz w:val="28"/>
        </w:rPr>
        <w:t xml:space="preserve"> </w:t>
      </w:r>
      <w:r w:rsidR="00164B8C">
        <w:rPr>
          <w:rFonts w:ascii="Times New Roman" w:hAnsi="Times New Roman"/>
          <w:sz w:val="28"/>
        </w:rPr>
        <w:t xml:space="preserve">медицинских наук, доцент </w:t>
      </w:r>
      <w:proofErr w:type="spellStart"/>
      <w:r w:rsidR="00164B8C" w:rsidRPr="004307D5">
        <w:rPr>
          <w:rFonts w:ascii="Times New Roman" w:hAnsi="Times New Roman"/>
          <w:b/>
          <w:sz w:val="28"/>
        </w:rPr>
        <w:t>В.А.Андреева</w:t>
      </w:r>
      <w:proofErr w:type="spellEnd"/>
      <w:r w:rsidR="00F63E93" w:rsidRPr="00F63E93">
        <w:rPr>
          <w:rFonts w:ascii="Times New Roman" w:hAnsi="Times New Roman"/>
          <w:sz w:val="28"/>
        </w:rPr>
        <w:t>;</w:t>
      </w:r>
    </w:p>
    <w:p w:rsidR="00164B8C" w:rsidRPr="00F63E93" w:rsidRDefault="007E7CF3" w:rsidP="00164B8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164B8C">
        <w:rPr>
          <w:rFonts w:ascii="Times New Roman" w:hAnsi="Times New Roman"/>
          <w:sz w:val="28"/>
        </w:rPr>
        <w:t>оцент кафедры ортопедической стоматологии и ортодонтии с курсом детской стоматологии</w:t>
      </w:r>
      <w:r w:rsidR="004307D5">
        <w:rPr>
          <w:rFonts w:ascii="Times New Roman" w:hAnsi="Times New Roman"/>
          <w:sz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  <w:r w:rsidR="00164B8C">
        <w:rPr>
          <w:rFonts w:ascii="Times New Roman" w:hAnsi="Times New Roman"/>
          <w:sz w:val="28"/>
        </w:rPr>
        <w:t>,  кандидат</w:t>
      </w:r>
      <w:r w:rsidR="00164B8C" w:rsidRPr="00F63E93">
        <w:rPr>
          <w:rFonts w:ascii="Times New Roman" w:hAnsi="Times New Roman"/>
          <w:sz w:val="28"/>
        </w:rPr>
        <w:t xml:space="preserve"> </w:t>
      </w:r>
      <w:r w:rsidR="00164B8C">
        <w:rPr>
          <w:rFonts w:ascii="Times New Roman" w:hAnsi="Times New Roman"/>
          <w:sz w:val="28"/>
        </w:rPr>
        <w:t xml:space="preserve">медицинских наук, доцент </w:t>
      </w:r>
      <w:proofErr w:type="spellStart"/>
      <w:r w:rsidR="00164B8C" w:rsidRPr="004307D5">
        <w:rPr>
          <w:rFonts w:ascii="Times New Roman" w:hAnsi="Times New Roman"/>
          <w:b/>
          <w:sz w:val="28"/>
        </w:rPr>
        <w:t>Г.В.Бинцаровская</w:t>
      </w:r>
      <w:proofErr w:type="spellEnd"/>
    </w:p>
    <w:p w:rsidR="00F63E93" w:rsidRP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307D5" w:rsidRPr="00F63E93" w:rsidRDefault="004307D5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 w:rsidRPr="00F63E93">
        <w:rPr>
          <w:rFonts w:ascii="Times New Roman" w:hAnsi="Times New Roman"/>
          <w:sz w:val="28"/>
        </w:rPr>
        <w:t>РЕКОМЕНДОВАНЫ</w:t>
      </w:r>
      <w:proofErr w:type="gramEnd"/>
      <w:r w:rsidRPr="00F63E93">
        <w:rPr>
          <w:rFonts w:ascii="Times New Roman" w:hAnsi="Times New Roman"/>
          <w:sz w:val="28"/>
        </w:rPr>
        <w:t xml:space="preserve"> К УТВЕРЖДЕНИЮ:</w:t>
      </w: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Кафедрой </w:t>
      </w:r>
      <w:r w:rsidR="004307D5">
        <w:rPr>
          <w:rFonts w:ascii="Times New Roman" w:hAnsi="Times New Roman"/>
          <w:sz w:val="28"/>
        </w:rPr>
        <w:t>ортопедической стоматологии и ортодонтии с курсом детской стоматологии</w:t>
      </w:r>
      <w:r w:rsidR="004307D5"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государственного учреждения образования «Белорусская медицинская академия последипломного образования» </w:t>
      </w: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(протокол № </w:t>
      </w:r>
      <w:r w:rsidR="00E7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75318">
        <w:rPr>
          <w:rFonts w:ascii="Times New Roman" w:eastAsia="Times New Roman" w:hAnsi="Times New Roman" w:cs="Times New Roman"/>
          <w:sz w:val="28"/>
          <w:szCs w:val="28"/>
          <w:lang w:eastAsia="ru-RU"/>
        </w:rPr>
        <w:t>24.03</w:t>
      </w:r>
      <w:r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>.2017);</w:t>
      </w: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93" w:rsidRPr="00F63E93" w:rsidRDefault="004307D5" w:rsidP="00F63E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</w:t>
      </w:r>
      <w:r w:rsidR="00F63E93"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-методическим советом государственного учреждения образования «Белорусская медицинская академия последипломного образования» (протокол № </w:t>
      </w:r>
      <w:r w:rsidR="00E7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F63E93"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75318">
        <w:rPr>
          <w:rFonts w:ascii="Times New Roman" w:eastAsia="Times New Roman" w:hAnsi="Times New Roman" w:cs="Times New Roman"/>
          <w:sz w:val="28"/>
          <w:szCs w:val="28"/>
          <w:lang w:eastAsia="ru-RU"/>
        </w:rPr>
        <w:t>05.05</w:t>
      </w:r>
      <w:bookmarkStart w:id="0" w:name="_GoBack"/>
      <w:bookmarkEnd w:id="0"/>
      <w:r w:rsidR="00F63E93" w:rsidRPr="00F63E93">
        <w:rPr>
          <w:rFonts w:ascii="Times New Roman" w:eastAsia="Times New Roman" w:hAnsi="Times New Roman" w:cs="Times New Roman"/>
          <w:sz w:val="28"/>
          <w:szCs w:val="28"/>
          <w:lang w:eastAsia="ru-RU"/>
        </w:rPr>
        <w:t>.2017)</w:t>
      </w: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  <w:sectPr w:rsidR="00F63E93" w:rsidRPr="00F63E93" w:rsidSect="00D854E5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F63E93" w:rsidRDefault="00F63E93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63E93">
        <w:rPr>
          <w:rFonts w:ascii="Times New Roman" w:hAnsi="Times New Roman"/>
          <w:sz w:val="28"/>
        </w:rPr>
        <w:lastRenderedPageBreak/>
        <w:t>Внести в программу подготовки в клинической ординатуре</w:t>
      </w:r>
      <w:r w:rsidR="008F0D11">
        <w:rPr>
          <w:rFonts w:ascii="Times New Roman" w:hAnsi="Times New Roman"/>
          <w:sz w:val="28"/>
        </w:rPr>
        <w:t xml:space="preserve"> по специальности «Стоматология детская</w:t>
      </w:r>
      <w:r w:rsidRPr="00F63E93">
        <w:rPr>
          <w:rFonts w:ascii="Times New Roman" w:hAnsi="Times New Roman"/>
          <w:sz w:val="28"/>
        </w:rPr>
        <w:t xml:space="preserve">», регистрационный номер </w:t>
      </w:r>
      <w:r w:rsidRPr="00F63E93">
        <w:rPr>
          <w:rFonts w:ascii="Times New Roman" w:hAnsi="Times New Roman"/>
          <w:sz w:val="28"/>
        </w:rPr>
        <w:br/>
        <w:t>ПКО</w:t>
      </w:r>
      <w:r w:rsidR="004307D5">
        <w:rPr>
          <w:rFonts w:ascii="Times New Roman" w:hAnsi="Times New Roman"/>
          <w:sz w:val="28"/>
        </w:rPr>
        <w:sym w:font="Symbol" w:char="F02D"/>
      </w:r>
      <w:r w:rsidR="00B752AE">
        <w:rPr>
          <w:rFonts w:ascii="Times New Roman" w:hAnsi="Times New Roman"/>
          <w:sz w:val="28"/>
        </w:rPr>
        <w:t>109</w:t>
      </w:r>
      <w:r w:rsidRPr="00F63E93">
        <w:rPr>
          <w:rFonts w:ascii="Times New Roman" w:hAnsi="Times New Roman"/>
          <w:sz w:val="28"/>
        </w:rPr>
        <w:t>, утвержденную Первым заместителем Министра здравоохран</w:t>
      </w:r>
      <w:r w:rsidR="00B752AE">
        <w:rPr>
          <w:rFonts w:ascii="Times New Roman" w:hAnsi="Times New Roman"/>
          <w:sz w:val="28"/>
        </w:rPr>
        <w:t>ения Республики Беларусь 07.07.2014</w:t>
      </w:r>
      <w:r w:rsidRPr="00F63E93">
        <w:rPr>
          <w:rFonts w:ascii="Times New Roman" w:hAnsi="Times New Roman"/>
          <w:sz w:val="28"/>
        </w:rPr>
        <w:t>, следующие изменения и дополнения:</w:t>
      </w:r>
    </w:p>
    <w:p w:rsidR="00F63E93" w:rsidRPr="00F63E93" w:rsidRDefault="004903F0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F63E93" w:rsidRPr="00F63E93">
        <w:rPr>
          <w:rFonts w:ascii="Times New Roman" w:hAnsi="Times New Roman"/>
          <w:sz w:val="28"/>
        </w:rPr>
        <w:t>. В примерном плане подготовки</w:t>
      </w:r>
      <w:r w:rsidR="006C4ACF">
        <w:rPr>
          <w:rFonts w:ascii="Times New Roman" w:hAnsi="Times New Roman"/>
          <w:sz w:val="28"/>
        </w:rPr>
        <w:t>:</w:t>
      </w:r>
      <w:r w:rsidR="00F63E93" w:rsidRPr="00F63E93">
        <w:rPr>
          <w:rFonts w:ascii="Times New Roman" w:hAnsi="Times New Roman"/>
          <w:sz w:val="28"/>
        </w:rPr>
        <w:t xml:space="preserve"> </w:t>
      </w:r>
    </w:p>
    <w:p w:rsidR="004307D5" w:rsidRDefault="006206AE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</w:t>
      </w:r>
      <w:r w:rsidR="004307D5">
        <w:rPr>
          <w:rFonts w:ascii="Times New Roman" w:hAnsi="Times New Roman"/>
          <w:sz w:val="28"/>
        </w:rPr>
        <w:t>п</w:t>
      </w:r>
      <w:r w:rsidR="00F63E93" w:rsidRPr="00F63E93">
        <w:rPr>
          <w:rFonts w:ascii="Times New Roman" w:hAnsi="Times New Roman"/>
          <w:sz w:val="28"/>
        </w:rPr>
        <w:t>ункт</w:t>
      </w:r>
      <w:r w:rsidR="004307D5">
        <w:rPr>
          <w:rFonts w:ascii="Times New Roman" w:hAnsi="Times New Roman"/>
          <w:sz w:val="28"/>
        </w:rPr>
        <w:t>.</w:t>
      </w:r>
      <w:r w:rsidR="00F63E93" w:rsidRPr="00F63E93">
        <w:rPr>
          <w:rFonts w:ascii="Times New Roman" w:hAnsi="Times New Roman"/>
          <w:sz w:val="28"/>
        </w:rPr>
        <w:t xml:space="preserve"> 2.</w:t>
      </w:r>
      <w:r w:rsidR="00C3208E">
        <w:rPr>
          <w:rFonts w:ascii="Times New Roman" w:hAnsi="Times New Roman"/>
          <w:sz w:val="28"/>
        </w:rPr>
        <w:t>2</w:t>
      </w:r>
      <w:r w:rsidR="00F63E93" w:rsidRPr="00F63E93">
        <w:rPr>
          <w:rFonts w:ascii="Times New Roman" w:hAnsi="Times New Roman"/>
          <w:sz w:val="28"/>
        </w:rPr>
        <w:t>.</w:t>
      </w:r>
      <w:r w:rsidR="00C3208E">
        <w:rPr>
          <w:rFonts w:ascii="Times New Roman" w:hAnsi="Times New Roman"/>
          <w:sz w:val="28"/>
        </w:rPr>
        <w:t>5</w:t>
      </w:r>
      <w:r w:rsidR="005E2FA6">
        <w:rPr>
          <w:rFonts w:ascii="Times New Roman" w:hAnsi="Times New Roman"/>
          <w:sz w:val="28"/>
        </w:rPr>
        <w:t>.</w:t>
      </w:r>
      <w:r w:rsidR="004307D5" w:rsidRPr="004307D5">
        <w:rPr>
          <w:rFonts w:ascii="Times New Roman" w:hAnsi="Times New Roman"/>
          <w:sz w:val="28"/>
        </w:rPr>
        <w:t xml:space="preserve"> </w:t>
      </w:r>
      <w:r w:rsidR="004307D5" w:rsidRPr="00F63E93">
        <w:rPr>
          <w:rFonts w:ascii="Times New Roman" w:hAnsi="Times New Roman"/>
          <w:sz w:val="28"/>
        </w:rPr>
        <w:t>изложить в следующей редакции</w:t>
      </w:r>
    </w:p>
    <w:p w:rsidR="004307D5" w:rsidRDefault="004307D5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D854E5">
        <w:rPr>
          <w:rFonts w:ascii="Times New Roman" w:hAnsi="Times New Roman"/>
          <w:sz w:val="28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993"/>
        <w:gridCol w:w="850"/>
        <w:gridCol w:w="992"/>
        <w:gridCol w:w="851"/>
        <w:gridCol w:w="992"/>
        <w:gridCol w:w="851"/>
      </w:tblGrid>
      <w:tr w:rsidR="004307D5" w:rsidRPr="00F63E93" w:rsidTr="004307D5">
        <w:tc>
          <w:tcPr>
            <w:tcW w:w="3969" w:type="dxa"/>
            <w:vAlign w:val="center"/>
          </w:tcPr>
          <w:p w:rsidR="004307D5" w:rsidRPr="00F63E93" w:rsidRDefault="004307D5" w:rsidP="004307D5">
            <w:pPr>
              <w:spacing w:after="0" w:line="240" w:lineRule="auto"/>
              <w:outlineLvl w:val="0"/>
              <w:rPr>
                <w:rFonts w:ascii="Times New Roman" w:eastAsia="Arial Unicode MS" w:hAnsi="Times New Roman"/>
                <w:sz w:val="26"/>
                <w:szCs w:val="26"/>
              </w:rPr>
            </w:pPr>
            <w:r w:rsidRPr="00F63E93">
              <w:rPr>
                <w:rFonts w:ascii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.2</w:t>
            </w:r>
            <w:r w:rsidRPr="00F63E93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F63E93">
              <w:rPr>
                <w:rFonts w:ascii="Times New Roman" w:hAnsi="Times New Roman"/>
                <w:sz w:val="26"/>
                <w:szCs w:val="26"/>
              </w:rPr>
              <w:t>. 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Некариозные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поражения твердых тканей зубов у детей: профилактика, диагностика, лечение</w:t>
            </w:r>
          </w:p>
        </w:tc>
        <w:tc>
          <w:tcPr>
            <w:tcW w:w="993" w:type="dxa"/>
            <w:vAlign w:val="bottom"/>
          </w:tcPr>
          <w:p w:rsidR="004307D5" w:rsidRPr="00F63E93" w:rsidRDefault="004307D5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bottom"/>
          </w:tcPr>
          <w:p w:rsidR="004307D5" w:rsidRPr="00F63E93" w:rsidRDefault="004307D5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bottom"/>
          </w:tcPr>
          <w:p w:rsidR="004307D5" w:rsidRPr="00F63E93" w:rsidRDefault="004307D5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bottom"/>
          </w:tcPr>
          <w:p w:rsidR="004307D5" w:rsidRPr="00F63E93" w:rsidRDefault="004307D5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bottom"/>
          </w:tcPr>
          <w:p w:rsidR="004307D5" w:rsidRPr="00F63E93" w:rsidRDefault="006C4ACF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4307D5" w:rsidRPr="00F63E93" w:rsidRDefault="006C4ACF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</w:tbl>
    <w:p w:rsidR="004307D5" w:rsidRDefault="004307D5" w:rsidP="004307D5">
      <w:pPr>
        <w:spacing w:after="0" w:line="240" w:lineRule="auto"/>
        <w:ind w:firstLine="87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</w:t>
      </w:r>
      <w:r w:rsidR="006C4ACF">
        <w:rPr>
          <w:rFonts w:ascii="Times New Roman" w:hAnsi="Times New Roman"/>
          <w:sz w:val="28"/>
        </w:rPr>
        <w:t>;</w:t>
      </w:r>
    </w:p>
    <w:p w:rsidR="004307D5" w:rsidRDefault="006206AE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</w:t>
      </w:r>
      <w:r w:rsidR="004307D5">
        <w:rPr>
          <w:rFonts w:ascii="Times New Roman" w:hAnsi="Times New Roman"/>
          <w:sz w:val="28"/>
        </w:rPr>
        <w:t xml:space="preserve">пункт </w:t>
      </w:r>
      <w:r w:rsidR="00734F81">
        <w:rPr>
          <w:rFonts w:ascii="Times New Roman" w:hAnsi="Times New Roman"/>
          <w:sz w:val="28"/>
        </w:rPr>
        <w:t>2.2.14</w:t>
      </w:r>
      <w:r w:rsidR="004307D5">
        <w:rPr>
          <w:rFonts w:ascii="Times New Roman" w:hAnsi="Times New Roman"/>
          <w:sz w:val="28"/>
        </w:rPr>
        <w:t>.</w:t>
      </w:r>
      <w:r w:rsidR="004307D5" w:rsidRPr="004307D5">
        <w:rPr>
          <w:rFonts w:ascii="Times New Roman" w:hAnsi="Times New Roman"/>
          <w:sz w:val="28"/>
        </w:rPr>
        <w:t xml:space="preserve"> </w:t>
      </w:r>
      <w:r w:rsidR="004307D5" w:rsidRPr="00F63E93">
        <w:rPr>
          <w:rFonts w:ascii="Times New Roman" w:hAnsi="Times New Roman"/>
          <w:sz w:val="28"/>
        </w:rPr>
        <w:t>изложить в следующей редакции</w:t>
      </w:r>
    </w:p>
    <w:p w:rsidR="004307D5" w:rsidRDefault="004307D5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5E2FA6">
        <w:rPr>
          <w:rFonts w:ascii="Times New Roman" w:hAnsi="Times New Roman"/>
          <w:sz w:val="28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993"/>
        <w:gridCol w:w="850"/>
        <w:gridCol w:w="992"/>
        <w:gridCol w:w="851"/>
        <w:gridCol w:w="992"/>
        <w:gridCol w:w="851"/>
      </w:tblGrid>
      <w:tr w:rsidR="004307D5" w:rsidRPr="00F63E93" w:rsidTr="004307D5">
        <w:tc>
          <w:tcPr>
            <w:tcW w:w="3969" w:type="dxa"/>
            <w:vAlign w:val="center"/>
          </w:tcPr>
          <w:p w:rsidR="004307D5" w:rsidRPr="00F63E93" w:rsidRDefault="006206AE" w:rsidP="006206AE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2.2.14. </w:t>
            </w:r>
            <w:r w:rsidR="004307D5">
              <w:rPr>
                <w:rFonts w:ascii="Times New Roman" w:hAnsi="Times New Roman"/>
                <w:sz w:val="26"/>
                <w:szCs w:val="26"/>
              </w:rPr>
              <w:t xml:space="preserve">Герпетический </w:t>
            </w:r>
            <w:proofErr w:type="spellStart"/>
            <w:r w:rsidR="004307D5">
              <w:rPr>
                <w:rFonts w:ascii="Times New Roman" w:hAnsi="Times New Roman"/>
                <w:sz w:val="26"/>
                <w:szCs w:val="26"/>
              </w:rPr>
              <w:t>гингивостоматит</w:t>
            </w:r>
            <w:proofErr w:type="spellEnd"/>
            <w:r w:rsidR="004307D5">
              <w:rPr>
                <w:rFonts w:ascii="Times New Roman" w:hAnsi="Times New Roman"/>
                <w:sz w:val="26"/>
                <w:szCs w:val="26"/>
              </w:rPr>
              <w:t>: эпидемиология, клиническая картина, диагностика, лечение, п</w:t>
            </w:r>
            <w:r w:rsidR="006C4ACF">
              <w:rPr>
                <w:rFonts w:ascii="Times New Roman" w:hAnsi="Times New Roman"/>
                <w:sz w:val="26"/>
                <w:szCs w:val="26"/>
              </w:rPr>
              <w:t>рофилактика</w:t>
            </w:r>
          </w:p>
        </w:tc>
        <w:tc>
          <w:tcPr>
            <w:tcW w:w="993" w:type="dxa"/>
            <w:vAlign w:val="bottom"/>
          </w:tcPr>
          <w:p w:rsidR="004307D5" w:rsidRDefault="004307D5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bottom"/>
          </w:tcPr>
          <w:p w:rsidR="004307D5" w:rsidRDefault="004307D5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bottom"/>
          </w:tcPr>
          <w:p w:rsidR="004307D5" w:rsidRDefault="006C4ACF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4307D5" w:rsidRDefault="006C4ACF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4307D5" w:rsidRPr="00F63E93" w:rsidRDefault="004307D5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bottom"/>
          </w:tcPr>
          <w:p w:rsidR="004307D5" w:rsidRPr="00F63E93" w:rsidRDefault="004307D5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</w:tr>
    </w:tbl>
    <w:p w:rsidR="004307D5" w:rsidRDefault="004307D5" w:rsidP="004307D5">
      <w:pPr>
        <w:spacing w:after="0" w:line="240" w:lineRule="auto"/>
        <w:ind w:firstLine="87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</w:t>
      </w:r>
      <w:r w:rsidR="006C4ACF">
        <w:rPr>
          <w:rFonts w:ascii="Times New Roman" w:hAnsi="Times New Roman"/>
          <w:sz w:val="28"/>
        </w:rPr>
        <w:t>;</w:t>
      </w:r>
    </w:p>
    <w:p w:rsidR="006206AE" w:rsidRDefault="006206AE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подпункт </w:t>
      </w:r>
      <w:r w:rsidR="005E2FA6">
        <w:rPr>
          <w:rFonts w:ascii="Times New Roman" w:hAnsi="Times New Roman"/>
          <w:sz w:val="28"/>
        </w:rPr>
        <w:t>2.2.15</w:t>
      </w:r>
      <w:r>
        <w:rPr>
          <w:rFonts w:ascii="Times New Roman" w:hAnsi="Times New Roman"/>
          <w:sz w:val="28"/>
        </w:rPr>
        <w:t>.</w:t>
      </w:r>
      <w:r w:rsidRPr="006206AE">
        <w:rPr>
          <w:rFonts w:ascii="Times New Roman" w:hAnsi="Times New Roman"/>
          <w:sz w:val="28"/>
        </w:rPr>
        <w:t xml:space="preserve"> </w:t>
      </w:r>
      <w:r w:rsidRPr="00F63E93">
        <w:rPr>
          <w:rFonts w:ascii="Times New Roman" w:hAnsi="Times New Roman"/>
          <w:sz w:val="28"/>
        </w:rPr>
        <w:t>изложить в следующей редакции</w:t>
      </w:r>
    </w:p>
    <w:p w:rsidR="006206AE" w:rsidRDefault="006206AE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C122A1">
        <w:rPr>
          <w:rFonts w:ascii="Times New Roman" w:hAnsi="Times New Roman"/>
          <w:sz w:val="28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993"/>
        <w:gridCol w:w="850"/>
        <w:gridCol w:w="992"/>
        <w:gridCol w:w="851"/>
        <w:gridCol w:w="992"/>
        <w:gridCol w:w="851"/>
      </w:tblGrid>
      <w:tr w:rsidR="006206AE" w:rsidRPr="00F63E93" w:rsidTr="006206AE">
        <w:tc>
          <w:tcPr>
            <w:tcW w:w="3969" w:type="dxa"/>
            <w:vAlign w:val="center"/>
          </w:tcPr>
          <w:p w:rsidR="006206AE" w:rsidRDefault="006206AE" w:rsidP="00810297">
            <w:pPr>
              <w:spacing w:after="0" w:line="240" w:lineRule="auto"/>
              <w:outlineLv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2.2.15. Рецидивирующие афты полости рта: </w:t>
            </w:r>
            <w:r w:rsidR="00810297">
              <w:rPr>
                <w:rFonts w:ascii="Times New Roman" w:hAnsi="Times New Roman"/>
                <w:sz w:val="26"/>
                <w:szCs w:val="26"/>
              </w:rPr>
              <w:t xml:space="preserve">клинические проявления, </w:t>
            </w:r>
            <w:r>
              <w:rPr>
                <w:rFonts w:ascii="Times New Roman" w:hAnsi="Times New Roman"/>
                <w:sz w:val="26"/>
                <w:szCs w:val="26"/>
              </w:rPr>
              <w:t>диагностика, лечение, профилактика</w:t>
            </w:r>
          </w:p>
        </w:tc>
        <w:tc>
          <w:tcPr>
            <w:tcW w:w="993" w:type="dxa"/>
            <w:vAlign w:val="bottom"/>
          </w:tcPr>
          <w:p w:rsidR="006206AE" w:rsidRDefault="006206AE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bottom"/>
          </w:tcPr>
          <w:p w:rsidR="006206AE" w:rsidRDefault="006206AE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bottom"/>
          </w:tcPr>
          <w:p w:rsidR="006206AE" w:rsidRDefault="006C4ACF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6206AE" w:rsidRDefault="006C4ACF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6206AE" w:rsidRPr="00F63E93" w:rsidRDefault="006206AE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bottom"/>
          </w:tcPr>
          <w:p w:rsidR="006206AE" w:rsidRPr="00F63E93" w:rsidRDefault="006206AE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</w:tr>
    </w:tbl>
    <w:p w:rsidR="006206AE" w:rsidRDefault="006206AE" w:rsidP="006206AE">
      <w:pPr>
        <w:spacing w:after="0" w:line="240" w:lineRule="auto"/>
        <w:ind w:firstLine="87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</w:t>
      </w:r>
      <w:r w:rsidR="006C4ACF">
        <w:rPr>
          <w:rFonts w:ascii="Times New Roman" w:hAnsi="Times New Roman"/>
          <w:sz w:val="28"/>
        </w:rPr>
        <w:t>;</w:t>
      </w:r>
    </w:p>
    <w:p w:rsidR="004307D5" w:rsidRDefault="006206AE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подпункт </w:t>
      </w:r>
      <w:r w:rsidR="00C122A1">
        <w:rPr>
          <w:rFonts w:ascii="Times New Roman" w:hAnsi="Times New Roman"/>
          <w:sz w:val="28"/>
        </w:rPr>
        <w:t>2.2.19</w:t>
      </w:r>
      <w:r>
        <w:rPr>
          <w:rFonts w:ascii="Times New Roman" w:hAnsi="Times New Roman"/>
          <w:sz w:val="28"/>
        </w:rPr>
        <w:t>.</w:t>
      </w:r>
      <w:r w:rsidR="00370EE6">
        <w:rPr>
          <w:rFonts w:ascii="Times New Roman" w:hAnsi="Times New Roman"/>
          <w:sz w:val="28"/>
        </w:rPr>
        <w:t xml:space="preserve"> </w:t>
      </w:r>
      <w:r w:rsidRPr="00F63E93">
        <w:rPr>
          <w:rFonts w:ascii="Times New Roman" w:hAnsi="Times New Roman"/>
          <w:sz w:val="28"/>
        </w:rPr>
        <w:t>изложить в следующей редакции</w:t>
      </w:r>
    </w:p>
    <w:p w:rsidR="006206AE" w:rsidRDefault="006206AE" w:rsidP="006206A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993"/>
        <w:gridCol w:w="850"/>
        <w:gridCol w:w="992"/>
        <w:gridCol w:w="851"/>
        <w:gridCol w:w="992"/>
        <w:gridCol w:w="851"/>
      </w:tblGrid>
      <w:tr w:rsidR="006206AE" w:rsidRPr="00F63E93" w:rsidTr="006206AE">
        <w:tc>
          <w:tcPr>
            <w:tcW w:w="3969" w:type="dxa"/>
            <w:vAlign w:val="center"/>
          </w:tcPr>
          <w:p w:rsidR="006206AE" w:rsidRDefault="006206AE" w:rsidP="007979F8">
            <w:pPr>
              <w:spacing w:after="0" w:line="240" w:lineRule="auto"/>
              <w:outlineLv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2.2.19. Травматич</w:t>
            </w:r>
            <w:r w:rsidR="0054255C">
              <w:rPr>
                <w:rFonts w:ascii="Times New Roman" w:hAnsi="Times New Roman"/>
                <w:sz w:val="26"/>
                <w:szCs w:val="26"/>
              </w:rPr>
              <w:t>еские повреждения зубов у детей: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4255C">
              <w:rPr>
                <w:rFonts w:ascii="Times New Roman" w:hAnsi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/>
                <w:sz w:val="26"/>
                <w:szCs w:val="26"/>
              </w:rPr>
              <w:t>линические проявления, диагностика, лечени</w:t>
            </w:r>
            <w:r w:rsidR="006C4ACF">
              <w:rPr>
                <w:rFonts w:ascii="Times New Roman" w:hAnsi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/>
                <w:sz w:val="26"/>
                <w:szCs w:val="26"/>
              </w:rPr>
              <w:t>, профилактика</w:t>
            </w:r>
          </w:p>
        </w:tc>
        <w:tc>
          <w:tcPr>
            <w:tcW w:w="993" w:type="dxa"/>
            <w:vAlign w:val="bottom"/>
          </w:tcPr>
          <w:p w:rsidR="006206AE" w:rsidRDefault="006206AE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bottom"/>
          </w:tcPr>
          <w:p w:rsidR="006206AE" w:rsidRDefault="006206AE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bottom"/>
          </w:tcPr>
          <w:p w:rsidR="006206AE" w:rsidRDefault="006C4ACF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6206AE" w:rsidRDefault="006C4ACF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6206AE" w:rsidRPr="00F63E93" w:rsidRDefault="006206AE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bottom"/>
          </w:tcPr>
          <w:p w:rsidR="006206AE" w:rsidRPr="00F63E93" w:rsidRDefault="006206AE" w:rsidP="00E33775">
            <w:pPr>
              <w:spacing w:before="180"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</w:tr>
    </w:tbl>
    <w:p w:rsidR="006206AE" w:rsidRDefault="006206AE" w:rsidP="006206AE">
      <w:pPr>
        <w:spacing w:after="0" w:line="240" w:lineRule="auto"/>
        <w:ind w:firstLine="87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</w:t>
      </w:r>
      <w:r w:rsidR="006C4ACF">
        <w:rPr>
          <w:rFonts w:ascii="Times New Roman" w:hAnsi="Times New Roman"/>
          <w:sz w:val="28"/>
        </w:rPr>
        <w:t>;</w:t>
      </w:r>
    </w:p>
    <w:p w:rsidR="00F63E93" w:rsidRPr="00F63E93" w:rsidRDefault="006206AE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подпункт </w:t>
      </w:r>
      <w:r w:rsidR="00370EE6">
        <w:rPr>
          <w:rFonts w:ascii="Times New Roman" w:hAnsi="Times New Roman"/>
          <w:sz w:val="28"/>
        </w:rPr>
        <w:t>2.3.1.</w:t>
      </w:r>
      <w:r w:rsidR="005E2FA6">
        <w:rPr>
          <w:rFonts w:ascii="Times New Roman" w:hAnsi="Times New Roman"/>
          <w:sz w:val="28"/>
        </w:rPr>
        <w:t xml:space="preserve"> </w:t>
      </w:r>
      <w:r w:rsidR="00F63E93" w:rsidRPr="00F63E93">
        <w:rPr>
          <w:rFonts w:ascii="Times New Roman" w:hAnsi="Times New Roman"/>
          <w:sz w:val="28"/>
        </w:rPr>
        <w:t>изложить в следующей редакции</w:t>
      </w:r>
    </w:p>
    <w:p w:rsidR="00F63E93" w:rsidRPr="00F63E93" w:rsidRDefault="00F63E93" w:rsidP="00F63E93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63E93">
        <w:rPr>
          <w:rFonts w:ascii="Times New Roman" w:hAnsi="Times New Roman"/>
          <w:sz w:val="28"/>
        </w:rPr>
        <w:t>«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20"/>
        <w:gridCol w:w="851"/>
        <w:gridCol w:w="992"/>
        <w:gridCol w:w="851"/>
      </w:tblGrid>
      <w:tr w:rsidR="00370EE6" w:rsidRPr="00F63E93" w:rsidTr="002E5124">
        <w:tc>
          <w:tcPr>
            <w:tcW w:w="4042" w:type="dxa"/>
            <w:vAlign w:val="center"/>
          </w:tcPr>
          <w:p w:rsidR="00370EE6" w:rsidRDefault="00370EE6" w:rsidP="007979F8">
            <w:pPr>
              <w:spacing w:after="0" w:line="240" w:lineRule="auto"/>
              <w:ind w:left="34" w:right="-35" w:hanging="34"/>
              <w:outlineLv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2.3.1. </w:t>
            </w:r>
            <w:r w:rsidR="007979F8" w:rsidRPr="007979F8">
              <w:rPr>
                <w:rFonts w:ascii="Times New Roman" w:hAnsi="Times New Roman"/>
                <w:sz w:val="26"/>
                <w:szCs w:val="26"/>
              </w:rPr>
              <w:t xml:space="preserve">Обезболивание в детской хирургической стоматологии. Клинические формы анафилактического шока. Алгоритм оказания неотложной медицинской помощи. Операция удаления зуба у детей. </w:t>
            </w:r>
            <w:proofErr w:type="spellStart"/>
            <w:r w:rsidR="007979F8" w:rsidRPr="007979F8">
              <w:rPr>
                <w:rFonts w:ascii="Times New Roman" w:hAnsi="Times New Roman"/>
                <w:sz w:val="26"/>
                <w:szCs w:val="26"/>
              </w:rPr>
              <w:t>Одонтогенные</w:t>
            </w:r>
            <w:proofErr w:type="spellEnd"/>
            <w:r w:rsidR="007979F8" w:rsidRPr="007979F8">
              <w:rPr>
                <w:rFonts w:ascii="Times New Roman" w:hAnsi="Times New Roman"/>
                <w:sz w:val="26"/>
                <w:szCs w:val="26"/>
              </w:rPr>
              <w:t xml:space="preserve"> периоститы челюстей у детей</w:t>
            </w:r>
          </w:p>
        </w:tc>
        <w:tc>
          <w:tcPr>
            <w:tcW w:w="992" w:type="dxa"/>
            <w:vAlign w:val="bottom"/>
          </w:tcPr>
          <w:p w:rsidR="00370EE6" w:rsidRPr="00D854E5" w:rsidRDefault="00370EE6" w:rsidP="002E5124">
            <w:pPr>
              <w:spacing w:before="180" w:after="0" w:line="240" w:lineRule="auto"/>
              <w:ind w:left="106" w:right="-108" w:hanging="10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54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bottom"/>
          </w:tcPr>
          <w:p w:rsidR="00370EE6" w:rsidRPr="00D854E5" w:rsidRDefault="00370EE6" w:rsidP="002E5124">
            <w:pPr>
              <w:spacing w:before="180" w:after="0" w:line="240" w:lineRule="auto"/>
              <w:ind w:left="106" w:right="-108" w:hanging="10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54E5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20" w:type="dxa"/>
            <w:vAlign w:val="bottom"/>
          </w:tcPr>
          <w:p w:rsidR="00370EE6" w:rsidRPr="00D854E5" w:rsidRDefault="006C4ACF" w:rsidP="002E5124">
            <w:pPr>
              <w:spacing w:before="180" w:after="0" w:line="240" w:lineRule="auto"/>
              <w:ind w:left="106" w:right="-108" w:hanging="10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370EE6" w:rsidRPr="00D854E5" w:rsidRDefault="006C4ACF" w:rsidP="002E5124">
            <w:pPr>
              <w:spacing w:before="180" w:after="0" w:line="240" w:lineRule="auto"/>
              <w:ind w:left="106" w:right="-108" w:hanging="10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370EE6" w:rsidRPr="00D854E5" w:rsidRDefault="00370EE6" w:rsidP="002E5124">
            <w:pPr>
              <w:spacing w:before="180" w:after="0" w:line="240" w:lineRule="auto"/>
              <w:ind w:left="106" w:right="-108" w:hanging="10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54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bottom"/>
          </w:tcPr>
          <w:p w:rsidR="00370EE6" w:rsidRPr="00D854E5" w:rsidRDefault="00370EE6" w:rsidP="002E5124">
            <w:pPr>
              <w:spacing w:before="180" w:after="0" w:line="240" w:lineRule="auto"/>
              <w:ind w:left="106" w:right="-108" w:hanging="10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54E5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</w:tr>
    </w:tbl>
    <w:p w:rsidR="00F63E93" w:rsidRPr="00F63E93" w:rsidRDefault="00F63E93" w:rsidP="00F63E93">
      <w:pPr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 w:rsidRPr="00F63E93">
        <w:rPr>
          <w:rFonts w:ascii="Times New Roman" w:hAnsi="Times New Roman"/>
          <w:sz w:val="28"/>
        </w:rPr>
        <w:t>».</w:t>
      </w:r>
    </w:p>
    <w:p w:rsidR="00F63E93" w:rsidRDefault="009348FC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</w:t>
      </w:r>
      <w:r w:rsidR="00F63E93" w:rsidRPr="00F63E93">
        <w:rPr>
          <w:rFonts w:ascii="Times New Roman" w:hAnsi="Times New Roman"/>
          <w:sz w:val="28"/>
        </w:rPr>
        <w:t>. В содержании программы: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пункт 1.1. изложить в следующей редакции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«</w:t>
      </w:r>
      <w:r w:rsidRPr="006C4ACF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  <w:t>1.1. Основы управления здравоохранением в Республике Беларусь</w:t>
      </w: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 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Управление кадрами в здравоохранении. Кадровое обеспечение здравоохранения. Конфликты и их разрешение.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Планирование медицинской помощи в амбулаторных условиях. Функция врачебной должности.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Планирование медицинской помощи в стационарных условиях.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Финансирование здравоохранения, источники финансирования. Оплата труда медицинских работников.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lastRenderedPageBreak/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медико-социальные</w:t>
      </w:r>
      <w:proofErr w:type="gram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 проблемы.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Организация диспансеризации населения. Профилактические осмотры: цели, задачи.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Специализированная и высокотехнологичная медицинская помощь: цели, задачи, функции.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proofErr w:type="gram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Медико-социальная</w:t>
      </w:r>
      <w:proofErr w:type="gram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 и паллиативная медицинская помощь.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Основы медицинской экспертизы и медицинской реабилитации.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Организация медицинской помощи в амбулаторных и стационарных условиях.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ЦГиЭ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).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.»;</w:t>
      </w:r>
      <w:proofErr w:type="gramEnd"/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пункт 1.2. изложить в следующей редакции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«</w:t>
      </w:r>
      <w:r w:rsidRPr="006C4ACF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  <w:t>1.2. Медицинская информатика и компьютерные технологии</w:t>
      </w: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Сервисные программные средства. Служебные программы.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Принципы построения вычислительных сетей. </w:t>
      </w: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Internet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intranet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Microsoft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Excel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Statistika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, SPSS. Медицинские автоматизированные системы.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.»;</w:t>
      </w:r>
      <w:proofErr w:type="gramEnd"/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пункт 1.3. изложить в следующей редакции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«</w:t>
      </w:r>
      <w:r w:rsidRPr="006C4ACF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  <w:t>1.3.  Клиническая фармакология</w:t>
      </w: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Предмет и задачи клинической фармакологии. 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proofErr w:type="gram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Клиническая</w:t>
      </w:r>
      <w:proofErr w:type="gram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фармакокинетика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биотрансформация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, распределение, выведение.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lastRenderedPageBreak/>
        <w:t>Основные принципы доказательной медицины.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proofErr w:type="spellStart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Фармакогенетика</w:t>
      </w:r>
      <w:proofErr w:type="spellEnd"/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 и взаимодействие лекарственных средств.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Нежелательные реакции на лекарственные средства: пути предупреждения и коррекции.</w:t>
      </w:r>
    </w:p>
    <w:p w:rsidR="0054255C" w:rsidRPr="0054255C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Возрастные и физиологические особенности применения лекарственных средств.</w:t>
      </w:r>
    </w:p>
    <w:p w:rsidR="00872691" w:rsidRDefault="0054255C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  <w:r w:rsidRPr="0054255C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 xml:space="preserve"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</w:t>
      </w:r>
      <w:r w:rsidR="003F7CD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в кардиологии и пульмонологии</w:t>
      </w:r>
      <w:proofErr w:type="gramStart"/>
      <w:r w:rsidR="003F7CD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  <w:t>.»;</w:t>
      </w:r>
      <w:proofErr w:type="gramEnd"/>
    </w:p>
    <w:p w:rsidR="003F7CD4" w:rsidRPr="00872691" w:rsidRDefault="003F7CD4" w:rsidP="0054255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</w:p>
    <w:p w:rsidR="003F7CD4" w:rsidRDefault="00F63E93" w:rsidP="00455A69">
      <w:pPr>
        <w:tabs>
          <w:tab w:val="left" w:pos="179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63E93">
        <w:rPr>
          <w:rFonts w:ascii="Times New Roman" w:hAnsi="Times New Roman"/>
          <w:sz w:val="28"/>
        </w:rPr>
        <w:t>подпункт 2.</w:t>
      </w:r>
      <w:r w:rsidR="005C19F3">
        <w:rPr>
          <w:rFonts w:ascii="Times New Roman" w:hAnsi="Times New Roman"/>
          <w:sz w:val="28"/>
        </w:rPr>
        <w:t>2</w:t>
      </w:r>
      <w:r w:rsidRPr="00F63E93">
        <w:rPr>
          <w:rFonts w:ascii="Times New Roman" w:hAnsi="Times New Roman"/>
          <w:sz w:val="28"/>
        </w:rPr>
        <w:t>.</w:t>
      </w:r>
      <w:r w:rsidR="005C19F3">
        <w:rPr>
          <w:rFonts w:ascii="Times New Roman" w:hAnsi="Times New Roman"/>
          <w:sz w:val="28"/>
        </w:rPr>
        <w:t>5</w:t>
      </w:r>
      <w:r w:rsidRPr="00F63E93">
        <w:rPr>
          <w:rFonts w:ascii="Times New Roman" w:hAnsi="Times New Roman"/>
          <w:sz w:val="28"/>
        </w:rPr>
        <w:t>.</w:t>
      </w:r>
      <w:r w:rsidR="001D172D">
        <w:rPr>
          <w:rFonts w:ascii="Times New Roman" w:hAnsi="Times New Roman"/>
          <w:sz w:val="28"/>
        </w:rPr>
        <w:t xml:space="preserve"> </w:t>
      </w:r>
      <w:r w:rsidR="003F7CD4">
        <w:rPr>
          <w:rFonts w:ascii="Times New Roman" w:hAnsi="Times New Roman"/>
          <w:sz w:val="28"/>
        </w:rPr>
        <w:t>изложить в следующей редакции</w:t>
      </w:r>
    </w:p>
    <w:p w:rsidR="00F63E93" w:rsidRPr="005E2FA6" w:rsidRDefault="00F63E93" w:rsidP="00455A69">
      <w:pPr>
        <w:tabs>
          <w:tab w:val="left" w:pos="17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63E93">
        <w:rPr>
          <w:rFonts w:ascii="Times New Roman" w:hAnsi="Times New Roman"/>
          <w:sz w:val="28"/>
        </w:rPr>
        <w:t>«</w:t>
      </w:r>
      <w:r w:rsidR="005E2FA6" w:rsidRPr="006C4ACF">
        <w:rPr>
          <w:rFonts w:ascii="Times New Roman" w:hAnsi="Times New Roman"/>
          <w:b/>
          <w:sz w:val="28"/>
          <w:szCs w:val="28"/>
        </w:rPr>
        <w:t>2.2.5</w:t>
      </w:r>
      <w:r w:rsidRPr="006C4ACF">
        <w:rPr>
          <w:rFonts w:ascii="Times New Roman" w:hAnsi="Times New Roman"/>
          <w:b/>
          <w:sz w:val="28"/>
          <w:szCs w:val="28"/>
        </w:rPr>
        <w:t>.</w:t>
      </w:r>
      <w:r w:rsidR="005E2FA6" w:rsidRPr="006C4AC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E2FA6" w:rsidRPr="006C4ACF">
        <w:rPr>
          <w:rFonts w:ascii="Times New Roman" w:hAnsi="Times New Roman"/>
          <w:b/>
          <w:sz w:val="28"/>
          <w:szCs w:val="28"/>
        </w:rPr>
        <w:t>Некариозные</w:t>
      </w:r>
      <w:proofErr w:type="spellEnd"/>
      <w:r w:rsidR="005E2FA6" w:rsidRPr="006C4ACF">
        <w:rPr>
          <w:rFonts w:ascii="Times New Roman" w:hAnsi="Times New Roman"/>
          <w:b/>
          <w:sz w:val="28"/>
          <w:szCs w:val="28"/>
        </w:rPr>
        <w:t xml:space="preserve"> поражения твердых тканей зубов у детей</w:t>
      </w:r>
      <w:r w:rsidR="00FD029B" w:rsidRPr="006C4ACF">
        <w:rPr>
          <w:rFonts w:ascii="Times New Roman" w:hAnsi="Times New Roman"/>
          <w:b/>
          <w:sz w:val="28"/>
          <w:szCs w:val="28"/>
        </w:rPr>
        <w:t>:</w:t>
      </w:r>
      <w:r w:rsidR="005E2FA6" w:rsidRPr="006C4ACF">
        <w:rPr>
          <w:rFonts w:ascii="Times New Roman" w:hAnsi="Times New Roman"/>
          <w:b/>
          <w:sz w:val="28"/>
          <w:szCs w:val="28"/>
        </w:rPr>
        <w:t xml:space="preserve"> про</w:t>
      </w:r>
      <w:r w:rsidR="00FD029B" w:rsidRPr="006C4ACF">
        <w:rPr>
          <w:rFonts w:ascii="Times New Roman" w:hAnsi="Times New Roman"/>
          <w:b/>
          <w:sz w:val="28"/>
          <w:szCs w:val="28"/>
        </w:rPr>
        <w:t>филактика, диагностика, лечение</w:t>
      </w:r>
    </w:p>
    <w:p w:rsidR="00F63E93" w:rsidRDefault="00381748" w:rsidP="00455A69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Некариозные</w:t>
      </w:r>
      <w:proofErr w:type="spellEnd"/>
      <w:r>
        <w:rPr>
          <w:rFonts w:ascii="Times New Roman" w:hAnsi="Times New Roman"/>
          <w:sz w:val="28"/>
          <w:szCs w:val="28"/>
        </w:rPr>
        <w:t xml:space="preserve"> поражения твердых тканей зубов у детей. </w:t>
      </w:r>
      <w:r w:rsidR="0010430C">
        <w:rPr>
          <w:rFonts w:ascii="Times New Roman" w:hAnsi="Times New Roman"/>
          <w:sz w:val="28"/>
          <w:szCs w:val="28"/>
        </w:rPr>
        <w:t>Гипоплазия и гиперплазия: к</w:t>
      </w:r>
      <w:r>
        <w:rPr>
          <w:rFonts w:ascii="Times New Roman" w:hAnsi="Times New Roman"/>
          <w:sz w:val="28"/>
          <w:szCs w:val="28"/>
        </w:rPr>
        <w:t>линические проявления, диагностика, возможности лечения</w:t>
      </w:r>
      <w:r w:rsidR="006C4AC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профилактик</w:t>
      </w:r>
      <w:r w:rsidR="006C4ACF">
        <w:rPr>
          <w:rFonts w:ascii="Times New Roman" w:hAnsi="Times New Roman"/>
          <w:sz w:val="28"/>
          <w:szCs w:val="28"/>
        </w:rPr>
        <w:t>а</w:t>
      </w:r>
      <w:r w:rsidR="007F2E97">
        <w:rPr>
          <w:rFonts w:ascii="Times New Roman" w:hAnsi="Times New Roman"/>
          <w:sz w:val="28"/>
          <w:szCs w:val="28"/>
        </w:rPr>
        <w:t>. Фл</w:t>
      </w:r>
      <w:r>
        <w:rPr>
          <w:rFonts w:ascii="Times New Roman" w:hAnsi="Times New Roman"/>
          <w:sz w:val="28"/>
          <w:szCs w:val="28"/>
        </w:rPr>
        <w:t>юо</w:t>
      </w:r>
      <w:r w:rsidR="007F2E97">
        <w:rPr>
          <w:rFonts w:ascii="Times New Roman" w:hAnsi="Times New Roman"/>
          <w:sz w:val="28"/>
          <w:szCs w:val="28"/>
        </w:rPr>
        <w:t xml:space="preserve">роз зубов у детей: клинические проявления, </w:t>
      </w:r>
      <w:r w:rsidR="0010430C">
        <w:rPr>
          <w:rFonts w:ascii="Times New Roman" w:hAnsi="Times New Roman"/>
          <w:sz w:val="28"/>
          <w:szCs w:val="28"/>
        </w:rPr>
        <w:t>диагностика возможности лечения, п</w:t>
      </w:r>
      <w:r w:rsidR="007F2E97">
        <w:rPr>
          <w:rFonts w:ascii="Times New Roman" w:hAnsi="Times New Roman"/>
          <w:sz w:val="28"/>
          <w:szCs w:val="28"/>
        </w:rPr>
        <w:t xml:space="preserve">рофилактика. </w:t>
      </w:r>
      <w:r w:rsidR="0010430C">
        <w:rPr>
          <w:rFonts w:ascii="Times New Roman" w:hAnsi="Times New Roman"/>
          <w:sz w:val="28"/>
          <w:szCs w:val="28"/>
        </w:rPr>
        <w:t>Наследственные поражения тканей зуба: к</w:t>
      </w:r>
      <w:r w:rsidR="007F2E97">
        <w:rPr>
          <w:rFonts w:ascii="Times New Roman" w:hAnsi="Times New Roman"/>
          <w:sz w:val="28"/>
          <w:szCs w:val="28"/>
        </w:rPr>
        <w:t xml:space="preserve">линические проявления, диагностика, возможности лечения. </w:t>
      </w:r>
      <w:proofErr w:type="spellStart"/>
      <w:r w:rsidR="007F2E97">
        <w:rPr>
          <w:rFonts w:ascii="Times New Roman" w:hAnsi="Times New Roman"/>
          <w:sz w:val="28"/>
          <w:szCs w:val="28"/>
        </w:rPr>
        <w:t>Ги</w:t>
      </w:r>
      <w:r w:rsidR="00457206">
        <w:rPr>
          <w:rFonts w:ascii="Times New Roman" w:hAnsi="Times New Roman"/>
          <w:sz w:val="28"/>
          <w:szCs w:val="28"/>
        </w:rPr>
        <w:t>пофосфатезия</w:t>
      </w:r>
      <w:proofErr w:type="spellEnd"/>
      <w:r w:rsidR="00457206">
        <w:rPr>
          <w:rFonts w:ascii="Times New Roman" w:hAnsi="Times New Roman"/>
          <w:sz w:val="28"/>
          <w:szCs w:val="28"/>
        </w:rPr>
        <w:t>. Мраморная болезнь</w:t>
      </w:r>
      <w:proofErr w:type="gramStart"/>
      <w:r w:rsidR="0010430C">
        <w:rPr>
          <w:rFonts w:ascii="Times New Roman" w:hAnsi="Times New Roman"/>
          <w:sz w:val="28"/>
          <w:szCs w:val="28"/>
        </w:rPr>
        <w:t>.</w:t>
      </w:r>
      <w:r w:rsidR="0010430C">
        <w:rPr>
          <w:rFonts w:ascii="Times New Roman" w:hAnsi="Times New Roman"/>
          <w:sz w:val="28"/>
        </w:rPr>
        <w:t>»;</w:t>
      </w:r>
      <w:proofErr w:type="gramEnd"/>
    </w:p>
    <w:p w:rsidR="0010430C" w:rsidRDefault="0010430C" w:rsidP="00455A69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</w:rPr>
      </w:pPr>
    </w:p>
    <w:p w:rsidR="00DA2CA4" w:rsidRDefault="00FD029B" w:rsidP="00FD029B">
      <w:pPr>
        <w:spacing w:after="0" w:line="240" w:lineRule="auto"/>
        <w:ind w:right="140" w:firstLine="709"/>
        <w:jc w:val="both"/>
        <w:rPr>
          <w:rFonts w:ascii="Times New Roman" w:hAnsi="Times New Roman"/>
          <w:b/>
          <w:sz w:val="28"/>
          <w:szCs w:val="28"/>
        </w:rPr>
      </w:pPr>
      <w:r w:rsidRPr="00F63E93">
        <w:rPr>
          <w:rFonts w:ascii="Times New Roman" w:hAnsi="Times New Roman"/>
          <w:sz w:val="28"/>
        </w:rPr>
        <w:t xml:space="preserve">подпункт </w:t>
      </w:r>
      <w:r>
        <w:rPr>
          <w:rFonts w:ascii="Times New Roman" w:hAnsi="Times New Roman"/>
          <w:sz w:val="28"/>
        </w:rPr>
        <w:t>2.2.14</w:t>
      </w:r>
      <w:r w:rsidRPr="00F63E93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F63E93">
        <w:rPr>
          <w:rFonts w:ascii="Times New Roman" w:hAnsi="Times New Roman"/>
          <w:sz w:val="28"/>
        </w:rPr>
        <w:t xml:space="preserve">изложить в следующей редакции  </w:t>
      </w:r>
      <w:r w:rsidR="00DA2CA4" w:rsidRPr="0010430C">
        <w:rPr>
          <w:rFonts w:ascii="Times New Roman" w:hAnsi="Times New Roman"/>
          <w:sz w:val="28"/>
        </w:rPr>
        <w:t>«</w:t>
      </w:r>
      <w:r w:rsidR="00DA2CA4" w:rsidRPr="006C4ACF">
        <w:rPr>
          <w:rFonts w:ascii="Times New Roman" w:hAnsi="Times New Roman"/>
          <w:b/>
          <w:sz w:val="28"/>
        </w:rPr>
        <w:t>2.2.14.</w:t>
      </w:r>
      <w:r w:rsidR="00DA2CA4" w:rsidRPr="006C4ACF">
        <w:rPr>
          <w:rFonts w:ascii="Times New Roman" w:hAnsi="Times New Roman"/>
          <w:b/>
          <w:sz w:val="28"/>
          <w:szCs w:val="28"/>
        </w:rPr>
        <w:t> </w:t>
      </w:r>
      <w:r w:rsidR="00973033" w:rsidRPr="006C4ACF">
        <w:rPr>
          <w:rFonts w:ascii="Times New Roman" w:hAnsi="Times New Roman"/>
          <w:b/>
          <w:sz w:val="28"/>
          <w:szCs w:val="28"/>
        </w:rPr>
        <w:t xml:space="preserve">Герпетический </w:t>
      </w:r>
      <w:proofErr w:type="spellStart"/>
      <w:r w:rsidR="00973033" w:rsidRPr="006C4ACF">
        <w:rPr>
          <w:rFonts w:ascii="Times New Roman" w:hAnsi="Times New Roman"/>
          <w:b/>
          <w:sz w:val="28"/>
          <w:szCs w:val="28"/>
        </w:rPr>
        <w:t>гингивостоматит</w:t>
      </w:r>
      <w:proofErr w:type="spellEnd"/>
      <w:r w:rsidR="00C3114C" w:rsidRPr="006C4ACF">
        <w:rPr>
          <w:rFonts w:ascii="Times New Roman" w:hAnsi="Times New Roman"/>
          <w:b/>
          <w:sz w:val="28"/>
          <w:szCs w:val="28"/>
        </w:rPr>
        <w:t>:</w:t>
      </w:r>
      <w:r w:rsidR="00973033" w:rsidRPr="006C4ACF">
        <w:rPr>
          <w:rFonts w:ascii="Times New Roman" w:hAnsi="Times New Roman"/>
          <w:b/>
          <w:sz w:val="28"/>
          <w:szCs w:val="28"/>
        </w:rPr>
        <w:t xml:space="preserve"> </w:t>
      </w:r>
      <w:r w:rsidR="00C3114C" w:rsidRPr="006C4ACF">
        <w:rPr>
          <w:rFonts w:ascii="Times New Roman" w:hAnsi="Times New Roman"/>
          <w:b/>
          <w:sz w:val="28"/>
          <w:szCs w:val="28"/>
        </w:rPr>
        <w:t>э</w:t>
      </w:r>
      <w:r w:rsidR="00973033" w:rsidRPr="006C4ACF">
        <w:rPr>
          <w:rFonts w:ascii="Times New Roman" w:hAnsi="Times New Roman"/>
          <w:b/>
          <w:sz w:val="28"/>
          <w:szCs w:val="28"/>
        </w:rPr>
        <w:t>пидемиология, клиническа</w:t>
      </w:r>
      <w:r w:rsidR="00C3114C" w:rsidRPr="006C4ACF">
        <w:rPr>
          <w:rFonts w:ascii="Times New Roman" w:hAnsi="Times New Roman"/>
          <w:b/>
          <w:sz w:val="28"/>
          <w:szCs w:val="28"/>
        </w:rPr>
        <w:t>я картина, диагностика, лечение,</w:t>
      </w:r>
      <w:r w:rsidR="00973033" w:rsidRPr="006C4ACF">
        <w:rPr>
          <w:rFonts w:ascii="Times New Roman" w:hAnsi="Times New Roman"/>
          <w:b/>
          <w:sz w:val="28"/>
          <w:szCs w:val="28"/>
        </w:rPr>
        <w:t xml:space="preserve"> </w:t>
      </w:r>
      <w:r w:rsidR="00C3114C" w:rsidRPr="006C4ACF">
        <w:rPr>
          <w:rFonts w:ascii="Times New Roman" w:hAnsi="Times New Roman"/>
          <w:b/>
          <w:sz w:val="28"/>
          <w:szCs w:val="28"/>
        </w:rPr>
        <w:t>п</w:t>
      </w:r>
      <w:r w:rsidR="006C4ACF">
        <w:rPr>
          <w:rFonts w:ascii="Times New Roman" w:hAnsi="Times New Roman"/>
          <w:b/>
          <w:sz w:val="28"/>
          <w:szCs w:val="28"/>
        </w:rPr>
        <w:t>рофилактика</w:t>
      </w:r>
    </w:p>
    <w:p w:rsidR="00973033" w:rsidRDefault="005A5FDE" w:rsidP="00455A69">
      <w:pPr>
        <w:tabs>
          <w:tab w:val="left" w:pos="709"/>
        </w:tabs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 w:rsidRPr="005A5FDE">
        <w:rPr>
          <w:rFonts w:ascii="Times New Roman" w:hAnsi="Times New Roman"/>
          <w:sz w:val="28"/>
          <w:szCs w:val="28"/>
        </w:rPr>
        <w:t xml:space="preserve">Герпетический </w:t>
      </w:r>
      <w:proofErr w:type="spellStart"/>
      <w:r w:rsidRPr="005A5FDE">
        <w:rPr>
          <w:rFonts w:ascii="Times New Roman" w:hAnsi="Times New Roman"/>
          <w:sz w:val="28"/>
          <w:szCs w:val="28"/>
        </w:rPr>
        <w:t>гингивостоматит</w:t>
      </w:r>
      <w:proofErr w:type="spellEnd"/>
      <w:r w:rsidR="00C3114C">
        <w:rPr>
          <w:rFonts w:ascii="Times New Roman" w:hAnsi="Times New Roman"/>
          <w:sz w:val="28"/>
          <w:szCs w:val="28"/>
        </w:rPr>
        <w:t>:</w:t>
      </w:r>
      <w:r w:rsidR="00973033">
        <w:rPr>
          <w:rFonts w:ascii="Times New Roman" w:hAnsi="Times New Roman"/>
          <w:sz w:val="28"/>
          <w:szCs w:val="28"/>
        </w:rPr>
        <w:t xml:space="preserve"> </w:t>
      </w:r>
      <w:r w:rsidR="00C3114C">
        <w:rPr>
          <w:rFonts w:ascii="Times New Roman" w:hAnsi="Times New Roman"/>
          <w:sz w:val="28"/>
          <w:szCs w:val="28"/>
        </w:rPr>
        <w:t>э</w:t>
      </w:r>
      <w:r w:rsidR="00973033" w:rsidRPr="00973033">
        <w:rPr>
          <w:rFonts w:ascii="Times New Roman" w:hAnsi="Times New Roman"/>
          <w:sz w:val="28"/>
          <w:szCs w:val="28"/>
        </w:rPr>
        <w:t>пидемиология</w:t>
      </w:r>
      <w:r w:rsidR="00973033">
        <w:rPr>
          <w:rFonts w:ascii="Times New Roman" w:hAnsi="Times New Roman"/>
          <w:sz w:val="28"/>
          <w:szCs w:val="28"/>
        </w:rPr>
        <w:t>, клинические проявления, диагностика, лечение, профилактика</w:t>
      </w:r>
      <w:proofErr w:type="gramStart"/>
      <w:r w:rsidR="00973033">
        <w:rPr>
          <w:rFonts w:ascii="Times New Roman" w:hAnsi="Times New Roman"/>
          <w:sz w:val="28"/>
          <w:szCs w:val="28"/>
        </w:rPr>
        <w:t>.</w:t>
      </w:r>
      <w:r w:rsidR="0010430C">
        <w:rPr>
          <w:rFonts w:ascii="Times New Roman" w:hAnsi="Times New Roman"/>
          <w:sz w:val="28"/>
          <w:szCs w:val="28"/>
        </w:rPr>
        <w:t>»;</w:t>
      </w:r>
      <w:proofErr w:type="gramEnd"/>
    </w:p>
    <w:p w:rsidR="0010430C" w:rsidRDefault="0010430C" w:rsidP="00455A69">
      <w:pPr>
        <w:tabs>
          <w:tab w:val="left" w:pos="709"/>
        </w:tabs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</w:p>
    <w:p w:rsidR="00F63E93" w:rsidRPr="000F7F5E" w:rsidRDefault="00C3114C" w:rsidP="00C3114C">
      <w:pPr>
        <w:tabs>
          <w:tab w:val="left" w:pos="709"/>
        </w:tabs>
        <w:spacing w:after="0" w:line="240" w:lineRule="auto"/>
        <w:ind w:right="140" w:firstLine="709"/>
        <w:jc w:val="both"/>
        <w:rPr>
          <w:rFonts w:ascii="Times New Roman" w:hAnsi="Times New Roman"/>
          <w:b/>
          <w:sz w:val="28"/>
        </w:rPr>
      </w:pPr>
      <w:r w:rsidRPr="00F63E93">
        <w:rPr>
          <w:rFonts w:ascii="Times New Roman" w:hAnsi="Times New Roman"/>
          <w:sz w:val="28"/>
        </w:rPr>
        <w:t xml:space="preserve">подпункт </w:t>
      </w:r>
      <w:r>
        <w:rPr>
          <w:rFonts w:ascii="Times New Roman" w:hAnsi="Times New Roman"/>
          <w:sz w:val="28"/>
        </w:rPr>
        <w:t>2.2.15</w:t>
      </w:r>
      <w:r w:rsidRPr="00F63E93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F63E93">
        <w:rPr>
          <w:rFonts w:ascii="Times New Roman" w:hAnsi="Times New Roman"/>
          <w:sz w:val="28"/>
        </w:rPr>
        <w:t xml:space="preserve">изложить в следующей редакции  </w:t>
      </w:r>
      <w:r w:rsidR="00F63E93" w:rsidRPr="00546B6A">
        <w:rPr>
          <w:rFonts w:ascii="Times New Roman" w:hAnsi="Times New Roman"/>
          <w:sz w:val="28"/>
        </w:rPr>
        <w:t>«</w:t>
      </w:r>
      <w:r w:rsidR="00A1797F" w:rsidRPr="00546B6A">
        <w:rPr>
          <w:rFonts w:ascii="Times New Roman" w:hAnsi="Times New Roman"/>
          <w:b/>
          <w:sz w:val="28"/>
        </w:rPr>
        <w:t>2.2.15</w:t>
      </w:r>
      <w:r w:rsidR="00F63E93" w:rsidRPr="00546B6A">
        <w:rPr>
          <w:rFonts w:ascii="Times New Roman" w:hAnsi="Times New Roman"/>
          <w:b/>
          <w:sz w:val="28"/>
        </w:rPr>
        <w:t>. </w:t>
      </w:r>
      <w:r w:rsidR="00A1797F" w:rsidRPr="00546B6A">
        <w:rPr>
          <w:rFonts w:ascii="Times New Roman" w:hAnsi="Times New Roman"/>
          <w:b/>
          <w:sz w:val="28"/>
        </w:rPr>
        <w:t>Рецидивирующие афты полости рта</w:t>
      </w:r>
      <w:r w:rsidRPr="00546B6A">
        <w:rPr>
          <w:rFonts w:ascii="Times New Roman" w:hAnsi="Times New Roman"/>
          <w:b/>
          <w:sz w:val="28"/>
        </w:rPr>
        <w:t>:</w:t>
      </w:r>
      <w:r w:rsidR="00A1797F" w:rsidRPr="00546B6A">
        <w:rPr>
          <w:rFonts w:ascii="Times New Roman" w:hAnsi="Times New Roman"/>
          <w:b/>
          <w:sz w:val="28"/>
        </w:rPr>
        <w:t xml:space="preserve"> </w:t>
      </w:r>
      <w:r w:rsidR="00810297" w:rsidRPr="00546B6A">
        <w:rPr>
          <w:rFonts w:ascii="Times New Roman" w:hAnsi="Times New Roman"/>
          <w:b/>
          <w:sz w:val="28"/>
        </w:rPr>
        <w:t>клинические проявления,</w:t>
      </w:r>
      <w:r w:rsidR="00810297">
        <w:rPr>
          <w:rFonts w:ascii="Times New Roman" w:hAnsi="Times New Roman"/>
          <w:b/>
          <w:sz w:val="28"/>
        </w:rPr>
        <w:t xml:space="preserve"> </w:t>
      </w:r>
      <w:r w:rsidRPr="00546B6A">
        <w:rPr>
          <w:rFonts w:ascii="Times New Roman" w:hAnsi="Times New Roman"/>
          <w:b/>
          <w:sz w:val="28"/>
        </w:rPr>
        <w:t>д</w:t>
      </w:r>
      <w:r w:rsidR="00A1797F" w:rsidRPr="00546B6A">
        <w:rPr>
          <w:rFonts w:ascii="Times New Roman" w:hAnsi="Times New Roman"/>
          <w:b/>
          <w:sz w:val="28"/>
        </w:rPr>
        <w:t>иагностика, лечение, профилактика</w:t>
      </w:r>
      <w:r w:rsidR="00F63E93" w:rsidRPr="000F7F5E">
        <w:rPr>
          <w:rFonts w:ascii="Times New Roman" w:hAnsi="Times New Roman"/>
          <w:b/>
          <w:sz w:val="28"/>
        </w:rPr>
        <w:t xml:space="preserve"> </w:t>
      </w:r>
    </w:p>
    <w:p w:rsidR="000F7F5E" w:rsidRDefault="005A5FDE" w:rsidP="00455A69">
      <w:pPr>
        <w:tabs>
          <w:tab w:val="left" w:pos="709"/>
        </w:tabs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 w:rsidRPr="005A5FDE">
        <w:rPr>
          <w:rFonts w:ascii="Times New Roman" w:hAnsi="Times New Roman"/>
          <w:sz w:val="28"/>
        </w:rPr>
        <w:t>Рецидивирующие афты полости рта</w:t>
      </w:r>
      <w:r w:rsidR="00C3114C">
        <w:rPr>
          <w:rFonts w:ascii="Times New Roman" w:hAnsi="Times New Roman"/>
          <w:sz w:val="28"/>
          <w:szCs w:val="28"/>
        </w:rPr>
        <w:t>:</w:t>
      </w:r>
      <w:r w:rsidR="000F7F5E">
        <w:rPr>
          <w:rFonts w:ascii="Times New Roman" w:hAnsi="Times New Roman"/>
          <w:sz w:val="28"/>
          <w:szCs w:val="28"/>
        </w:rPr>
        <w:t xml:space="preserve"> </w:t>
      </w:r>
      <w:r w:rsidR="00C3114C">
        <w:rPr>
          <w:rFonts w:ascii="Times New Roman" w:hAnsi="Times New Roman"/>
          <w:sz w:val="28"/>
          <w:szCs w:val="28"/>
        </w:rPr>
        <w:t>к</w:t>
      </w:r>
      <w:r w:rsidR="000F7F5E">
        <w:rPr>
          <w:rFonts w:ascii="Times New Roman" w:hAnsi="Times New Roman"/>
          <w:sz w:val="28"/>
          <w:szCs w:val="28"/>
        </w:rPr>
        <w:t>линические</w:t>
      </w:r>
      <w:r w:rsidR="000F7F5E" w:rsidRPr="00973033">
        <w:rPr>
          <w:rFonts w:ascii="Times New Roman" w:hAnsi="Times New Roman"/>
          <w:sz w:val="28"/>
          <w:szCs w:val="28"/>
        </w:rPr>
        <w:t xml:space="preserve"> </w:t>
      </w:r>
      <w:r w:rsidR="000F7F5E">
        <w:rPr>
          <w:rFonts w:ascii="Times New Roman" w:hAnsi="Times New Roman"/>
          <w:sz w:val="28"/>
          <w:szCs w:val="28"/>
        </w:rPr>
        <w:t>проявления</w:t>
      </w:r>
      <w:r w:rsidR="000F7F5E" w:rsidRPr="00973033">
        <w:rPr>
          <w:rFonts w:ascii="Times New Roman" w:hAnsi="Times New Roman"/>
          <w:sz w:val="28"/>
          <w:szCs w:val="28"/>
        </w:rPr>
        <w:t>, диагностика, лечение</w:t>
      </w:r>
      <w:r w:rsidR="0063051F">
        <w:rPr>
          <w:rFonts w:ascii="Times New Roman" w:hAnsi="Times New Roman"/>
          <w:sz w:val="28"/>
          <w:szCs w:val="28"/>
        </w:rPr>
        <w:t>, п</w:t>
      </w:r>
      <w:r w:rsidR="000F7F5E" w:rsidRPr="00973033">
        <w:rPr>
          <w:rFonts w:ascii="Times New Roman" w:hAnsi="Times New Roman"/>
          <w:sz w:val="28"/>
          <w:szCs w:val="28"/>
        </w:rPr>
        <w:t>рофилактика, прогнозирование</w:t>
      </w:r>
      <w:proofErr w:type="gramStart"/>
      <w:r w:rsidR="00D738F3">
        <w:rPr>
          <w:rFonts w:ascii="Times New Roman" w:hAnsi="Times New Roman"/>
          <w:sz w:val="28"/>
          <w:szCs w:val="28"/>
        </w:rPr>
        <w:t>.</w:t>
      </w:r>
      <w:r w:rsidR="00C3114C">
        <w:rPr>
          <w:rFonts w:ascii="Times New Roman" w:hAnsi="Times New Roman"/>
          <w:sz w:val="28"/>
          <w:szCs w:val="28"/>
        </w:rPr>
        <w:t>»</w:t>
      </w:r>
      <w:r w:rsidR="00D738F3">
        <w:rPr>
          <w:rFonts w:ascii="Times New Roman" w:hAnsi="Times New Roman"/>
          <w:sz w:val="28"/>
          <w:szCs w:val="28"/>
        </w:rPr>
        <w:t>;</w:t>
      </w:r>
      <w:proofErr w:type="gramEnd"/>
    </w:p>
    <w:p w:rsidR="00D738F3" w:rsidRDefault="00D738F3" w:rsidP="00455A69">
      <w:pPr>
        <w:tabs>
          <w:tab w:val="left" w:pos="709"/>
        </w:tabs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</w:p>
    <w:p w:rsidR="0010430C" w:rsidRDefault="00C3114C" w:rsidP="00455A69">
      <w:pPr>
        <w:tabs>
          <w:tab w:val="left" w:pos="709"/>
        </w:tabs>
        <w:spacing w:after="0" w:line="240" w:lineRule="auto"/>
        <w:ind w:right="140" w:firstLine="709"/>
        <w:jc w:val="both"/>
        <w:rPr>
          <w:rFonts w:ascii="Times New Roman" w:hAnsi="Times New Roman"/>
          <w:sz w:val="28"/>
        </w:rPr>
      </w:pPr>
      <w:r w:rsidRPr="00F63E93">
        <w:rPr>
          <w:rFonts w:ascii="Times New Roman" w:hAnsi="Times New Roman"/>
          <w:sz w:val="28"/>
        </w:rPr>
        <w:t xml:space="preserve">подпункт </w:t>
      </w:r>
      <w:r>
        <w:rPr>
          <w:rFonts w:ascii="Times New Roman" w:hAnsi="Times New Roman"/>
          <w:sz w:val="28"/>
        </w:rPr>
        <w:t>2.2.19</w:t>
      </w:r>
      <w:r w:rsidRPr="00F63E93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изложить в следующей редакции </w:t>
      </w:r>
    </w:p>
    <w:p w:rsidR="00C122A1" w:rsidRPr="0010430C" w:rsidRDefault="00457206" w:rsidP="0010430C">
      <w:pPr>
        <w:tabs>
          <w:tab w:val="left" w:pos="709"/>
        </w:tabs>
        <w:spacing w:after="0" w:line="240" w:lineRule="auto"/>
        <w:ind w:right="140"/>
        <w:jc w:val="both"/>
        <w:rPr>
          <w:rFonts w:ascii="Times New Roman" w:hAnsi="Times New Roman"/>
          <w:sz w:val="28"/>
        </w:rPr>
      </w:pPr>
      <w:r w:rsidRPr="0010430C">
        <w:rPr>
          <w:rFonts w:ascii="Times New Roman" w:hAnsi="Times New Roman"/>
          <w:sz w:val="28"/>
        </w:rPr>
        <w:t>«</w:t>
      </w:r>
      <w:r w:rsidR="00C122A1" w:rsidRPr="00546B6A">
        <w:rPr>
          <w:rFonts w:ascii="Times New Roman" w:hAnsi="Times New Roman"/>
          <w:b/>
          <w:sz w:val="28"/>
        </w:rPr>
        <w:t>2.2.19. Травматические повреждения зубов у детей</w:t>
      </w:r>
      <w:r w:rsidR="00C3114C" w:rsidRPr="00546B6A">
        <w:rPr>
          <w:rFonts w:ascii="Times New Roman" w:hAnsi="Times New Roman"/>
          <w:b/>
          <w:sz w:val="28"/>
        </w:rPr>
        <w:t>:</w:t>
      </w:r>
      <w:r w:rsidR="00C122A1" w:rsidRPr="00546B6A">
        <w:rPr>
          <w:rFonts w:ascii="Times New Roman" w:hAnsi="Times New Roman"/>
          <w:b/>
          <w:sz w:val="28"/>
        </w:rPr>
        <w:t xml:space="preserve"> </w:t>
      </w:r>
      <w:r w:rsidR="00C3114C" w:rsidRPr="00546B6A">
        <w:rPr>
          <w:rFonts w:ascii="Times New Roman" w:hAnsi="Times New Roman"/>
          <w:b/>
          <w:sz w:val="28"/>
        </w:rPr>
        <w:t>к</w:t>
      </w:r>
      <w:r w:rsidR="00C122A1" w:rsidRPr="00546B6A">
        <w:rPr>
          <w:rFonts w:ascii="Times New Roman" w:hAnsi="Times New Roman"/>
          <w:b/>
          <w:sz w:val="28"/>
        </w:rPr>
        <w:t>линические проявления, диа</w:t>
      </w:r>
      <w:r w:rsidR="00C3114C" w:rsidRPr="00546B6A">
        <w:rPr>
          <w:rFonts w:ascii="Times New Roman" w:hAnsi="Times New Roman"/>
          <w:b/>
          <w:sz w:val="28"/>
        </w:rPr>
        <w:t>гностика, лечение, профилактика</w:t>
      </w:r>
    </w:p>
    <w:p w:rsidR="00C122A1" w:rsidRDefault="003D557C" w:rsidP="00455A69">
      <w:pPr>
        <w:tabs>
          <w:tab w:val="left" w:pos="709"/>
        </w:tabs>
        <w:spacing w:after="0" w:line="240" w:lineRule="auto"/>
        <w:ind w:right="14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Травматические повреждения вре</w:t>
      </w:r>
      <w:r w:rsidRPr="003D557C">
        <w:rPr>
          <w:rFonts w:ascii="Times New Roman" w:hAnsi="Times New Roman"/>
          <w:sz w:val="28"/>
        </w:rPr>
        <w:t>мен</w:t>
      </w:r>
      <w:r>
        <w:rPr>
          <w:rFonts w:ascii="Times New Roman" w:hAnsi="Times New Roman"/>
          <w:sz w:val="28"/>
        </w:rPr>
        <w:t>н</w:t>
      </w:r>
      <w:r w:rsidRPr="003D557C">
        <w:rPr>
          <w:rFonts w:ascii="Times New Roman" w:hAnsi="Times New Roman"/>
          <w:sz w:val="28"/>
        </w:rPr>
        <w:t>ых и постоянных зубов у детей</w:t>
      </w:r>
      <w:r w:rsidR="0063051F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63051F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линические проявления, диагност</w:t>
      </w:r>
      <w:r w:rsidR="0063051F">
        <w:rPr>
          <w:rFonts w:ascii="Times New Roman" w:hAnsi="Times New Roman"/>
          <w:sz w:val="28"/>
        </w:rPr>
        <w:t>ика, современные методы лечения, п</w:t>
      </w:r>
      <w:r w:rsidRPr="00C3114C">
        <w:rPr>
          <w:rFonts w:ascii="Times New Roman" w:hAnsi="Times New Roman"/>
          <w:sz w:val="28"/>
        </w:rPr>
        <w:t>рофилактика</w:t>
      </w:r>
      <w:r w:rsidR="0063051F">
        <w:rPr>
          <w:rFonts w:ascii="Times New Roman" w:hAnsi="Times New Roman"/>
          <w:sz w:val="28"/>
        </w:rPr>
        <w:t xml:space="preserve"> и</w:t>
      </w:r>
      <w:r w:rsidRPr="000F7F5E">
        <w:rPr>
          <w:rFonts w:ascii="Times New Roman" w:hAnsi="Times New Roman"/>
          <w:sz w:val="28"/>
        </w:rPr>
        <w:t xml:space="preserve"> </w:t>
      </w:r>
      <w:r w:rsidR="00C3114C">
        <w:rPr>
          <w:rFonts w:ascii="Times New Roman" w:hAnsi="Times New Roman"/>
          <w:sz w:val="28"/>
        </w:rPr>
        <w:t>п</w:t>
      </w:r>
      <w:r w:rsidRPr="000F7F5E">
        <w:rPr>
          <w:rFonts w:ascii="Times New Roman" w:hAnsi="Times New Roman"/>
          <w:sz w:val="28"/>
        </w:rPr>
        <w:t>рогноз</w:t>
      </w:r>
      <w:r w:rsidR="005A5FDE">
        <w:rPr>
          <w:rFonts w:ascii="Times New Roman" w:hAnsi="Times New Roman"/>
          <w:sz w:val="28"/>
        </w:rPr>
        <w:t>ирование</w:t>
      </w:r>
      <w:proofErr w:type="gramStart"/>
      <w:r w:rsidR="00D738F3">
        <w:rPr>
          <w:rFonts w:ascii="Times New Roman" w:hAnsi="Times New Roman"/>
          <w:sz w:val="28"/>
        </w:rPr>
        <w:t>.»;</w:t>
      </w:r>
      <w:proofErr w:type="gramEnd"/>
    </w:p>
    <w:p w:rsidR="00C3114C" w:rsidRPr="00C122A1" w:rsidRDefault="00C3114C" w:rsidP="00455A69">
      <w:pPr>
        <w:tabs>
          <w:tab w:val="left" w:pos="709"/>
        </w:tabs>
        <w:spacing w:after="0" w:line="240" w:lineRule="auto"/>
        <w:ind w:right="140" w:firstLine="709"/>
        <w:jc w:val="both"/>
        <w:rPr>
          <w:rFonts w:ascii="Times New Roman" w:hAnsi="Times New Roman"/>
          <w:sz w:val="28"/>
        </w:rPr>
      </w:pPr>
    </w:p>
    <w:p w:rsidR="00D738F3" w:rsidRDefault="007A7855" w:rsidP="00455A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63E93">
        <w:rPr>
          <w:rFonts w:ascii="Times New Roman" w:hAnsi="Times New Roman"/>
          <w:sz w:val="28"/>
        </w:rPr>
        <w:t xml:space="preserve">подпункт </w:t>
      </w:r>
      <w:r>
        <w:rPr>
          <w:rFonts w:ascii="Times New Roman" w:hAnsi="Times New Roman"/>
          <w:sz w:val="28"/>
        </w:rPr>
        <w:t>2.3.1</w:t>
      </w:r>
      <w:r w:rsidRPr="00F63E93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изложить в следующей редакции</w:t>
      </w:r>
      <w:r>
        <w:rPr>
          <w:rFonts w:ascii="Times New Roman" w:hAnsi="Times New Roman"/>
          <w:b/>
          <w:sz w:val="28"/>
        </w:rPr>
        <w:t xml:space="preserve"> </w:t>
      </w:r>
    </w:p>
    <w:p w:rsidR="0013145B" w:rsidRPr="00D738F3" w:rsidRDefault="00407617" w:rsidP="00D738F3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D738F3">
        <w:rPr>
          <w:rFonts w:ascii="Times New Roman" w:hAnsi="Times New Roman"/>
          <w:sz w:val="28"/>
        </w:rPr>
        <w:t>«</w:t>
      </w:r>
      <w:r w:rsidR="007979F8">
        <w:rPr>
          <w:rFonts w:ascii="Times New Roman" w:hAnsi="Times New Roman"/>
          <w:b/>
          <w:sz w:val="28"/>
        </w:rPr>
        <w:t>2.3.1. </w:t>
      </w:r>
      <w:r w:rsidRPr="003615F4">
        <w:rPr>
          <w:rFonts w:ascii="Times New Roman" w:hAnsi="Times New Roman"/>
          <w:b/>
          <w:sz w:val="28"/>
        </w:rPr>
        <w:t xml:space="preserve">Обезболивание в детской хирургической стоматологии. Клинические формы анафилактического шока. Алгоритм оказания неотложной медицинской помощи. </w:t>
      </w:r>
      <w:r w:rsidR="007979F8" w:rsidRPr="007979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Операция удаления зуба у детей</w:t>
      </w:r>
      <w:r w:rsidR="007979F8">
        <w:rPr>
          <w:rFonts w:ascii="Times New Roman" w:hAnsi="Times New Roman"/>
          <w:b/>
          <w:sz w:val="28"/>
        </w:rPr>
        <w:t>.</w:t>
      </w:r>
      <w:r w:rsidR="007979F8" w:rsidRPr="003615F4">
        <w:rPr>
          <w:rFonts w:ascii="Times New Roman" w:hAnsi="Times New Roman"/>
          <w:b/>
          <w:sz w:val="28"/>
        </w:rPr>
        <w:t xml:space="preserve"> </w:t>
      </w:r>
      <w:proofErr w:type="spellStart"/>
      <w:r w:rsidR="007979F8" w:rsidRPr="007979F8">
        <w:rPr>
          <w:rFonts w:ascii="Times New Roman" w:hAnsi="Times New Roman"/>
          <w:b/>
          <w:sz w:val="28"/>
        </w:rPr>
        <w:t>Одонтогенные</w:t>
      </w:r>
      <w:proofErr w:type="spellEnd"/>
      <w:r w:rsidR="007979F8" w:rsidRPr="007979F8">
        <w:rPr>
          <w:rFonts w:ascii="Times New Roman" w:hAnsi="Times New Roman"/>
          <w:b/>
          <w:sz w:val="28"/>
        </w:rPr>
        <w:t xml:space="preserve"> периоститы челюстей у детей</w:t>
      </w:r>
    </w:p>
    <w:p w:rsidR="00003835" w:rsidRDefault="00407617" w:rsidP="00455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Обезболивание при хирургическом вмешательстве у детей. Местная анестезия</w:t>
      </w:r>
      <w:r w:rsidR="007A7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7A7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оказания, особенности и техника проведения у детей. </w:t>
      </w:r>
      <w:r w:rsidRPr="004076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Местные анестетики</w:t>
      </w:r>
      <w:r w:rsidR="007A785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  <w:r w:rsidRPr="004076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классификация, механизм действия. 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Осложнения местной анестезии, их профилактика и оказание </w:t>
      </w:r>
      <w:r w:rsidR="00361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неотложной </w:t>
      </w:r>
      <w:r w:rsidR="0049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медицинской 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помощи.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7979F8" w:rsidRDefault="007979F8" w:rsidP="00455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Наркоз в детской стоматологии. Виды наркоза. Показания и противопоказания к плановому наркозу. Подготовка ребенка к наркозу. </w:t>
      </w:r>
      <w:proofErr w:type="spellStart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Премедикация</w:t>
      </w:r>
      <w:proofErr w:type="spellEnd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55A69" w:rsidRDefault="00407617" w:rsidP="00455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076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Клинические 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формы анафилактического шока</w:t>
      </w:r>
      <w:r w:rsidR="00810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10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иагностика</w:t>
      </w:r>
      <w:r w:rsidR="00810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Экстренная медицинская помощь (мероприятия первого и второго порядка).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10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ринципы интенсивной терапии нарушений дыхания и нарушений гемодинамики. </w:t>
      </w:r>
      <w:proofErr w:type="spellStart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Вазопрессоры</w:t>
      </w:r>
      <w:proofErr w:type="spellEnd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глюкокортикоиды</w:t>
      </w:r>
      <w:proofErr w:type="spellEnd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Меры предупреждения анафилактических реакций. </w:t>
      </w:r>
    </w:p>
    <w:p w:rsidR="00407617" w:rsidRPr="00407617" w:rsidRDefault="00407617" w:rsidP="0000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Алгоритмы оказания неотложной медицинской помощи взрослому населению в условиях стоматологи</w:t>
      </w:r>
      <w:r w:rsidR="00003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ческой поликлиники (отделения).</w:t>
      </w:r>
    </w:p>
    <w:p w:rsidR="007979F8" w:rsidRDefault="00407617" w:rsidP="00455A69">
      <w:pPr>
        <w:widowControl w:val="0"/>
        <w:spacing w:after="0" w:line="322" w:lineRule="exact"/>
        <w:ind w:left="20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Операция удаления зуба у детей</w:t>
      </w:r>
      <w:r w:rsidR="00003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п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оказания, противопоказания, особенности техники удаления</w:t>
      </w:r>
      <w:r w:rsidR="00003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о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сложнения и их профилактика. Щипцы для удаления зубов. </w:t>
      </w:r>
    </w:p>
    <w:p w:rsidR="00407617" w:rsidRPr="00407617" w:rsidRDefault="00407617" w:rsidP="00455A69">
      <w:pPr>
        <w:widowControl w:val="0"/>
        <w:spacing w:after="0" w:line="322" w:lineRule="exact"/>
        <w:ind w:left="20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Особенности течения воспалительных заболеваний челюстно-лицевой области у детей. Пути распространения </w:t>
      </w:r>
      <w:proofErr w:type="spellStart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одонтогенной</w:t>
      </w:r>
      <w:proofErr w:type="spellEnd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инфекции. </w:t>
      </w:r>
      <w:proofErr w:type="spellStart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Одонтогенные</w:t>
      </w:r>
      <w:proofErr w:type="spellEnd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периоститы челюстей у детей</w:t>
      </w:r>
      <w:r w:rsidR="0049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9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тиология, клинические проявления, диагностика, лечение</w:t>
      </w:r>
      <w:r w:rsidR="00003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п</w:t>
      </w:r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оказания к госпитализации</w:t>
      </w:r>
      <w:proofErr w:type="gramStart"/>
      <w:r w:rsidRPr="0040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003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="0059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  <w:proofErr w:type="gramEnd"/>
    </w:p>
    <w:p w:rsidR="00407617" w:rsidRPr="00407617" w:rsidRDefault="00407617" w:rsidP="00F63E9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F63E93" w:rsidRPr="00F63E93" w:rsidRDefault="009348FC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F63E93" w:rsidRPr="00F63E93">
        <w:rPr>
          <w:rFonts w:ascii="Times New Roman" w:hAnsi="Times New Roman"/>
          <w:sz w:val="28"/>
        </w:rPr>
        <w:t>. В квалификационных требованиях к врачу-</w:t>
      </w:r>
      <w:r>
        <w:rPr>
          <w:rFonts w:ascii="Times New Roman" w:hAnsi="Times New Roman"/>
          <w:sz w:val="28"/>
        </w:rPr>
        <w:t>стоматологу детскому</w:t>
      </w:r>
      <w:r w:rsidR="00F63E93" w:rsidRPr="00F63E93">
        <w:rPr>
          <w:rFonts w:ascii="Times New Roman" w:hAnsi="Times New Roman"/>
          <w:sz w:val="28"/>
        </w:rPr>
        <w:t>:</w:t>
      </w:r>
    </w:p>
    <w:p w:rsidR="002E449C" w:rsidRPr="00407617" w:rsidRDefault="00872691" w:rsidP="002E449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пункт</w:t>
      </w:r>
      <w:r w:rsidR="00F91851" w:rsidRPr="00407617">
        <w:rPr>
          <w:rFonts w:ascii="Times New Roman" w:hAnsi="Times New Roman"/>
          <w:sz w:val="28"/>
        </w:rPr>
        <w:t xml:space="preserve"> 1.6 изложить в следующей редакции «Алгоритм выбора тактики и лечения раннего кариеса </w:t>
      </w:r>
      <w:r w:rsidR="007979F8">
        <w:rPr>
          <w:rFonts w:ascii="Times New Roman" w:hAnsi="Times New Roman"/>
          <w:sz w:val="28"/>
        </w:rPr>
        <w:t xml:space="preserve">у </w:t>
      </w:r>
      <w:r w:rsidR="007979F8" w:rsidRPr="00407617">
        <w:rPr>
          <w:rFonts w:ascii="Times New Roman" w:hAnsi="Times New Roman"/>
          <w:sz w:val="28"/>
        </w:rPr>
        <w:t>дет</w:t>
      </w:r>
      <w:r w:rsidR="007979F8">
        <w:rPr>
          <w:rFonts w:ascii="Times New Roman" w:hAnsi="Times New Roman"/>
          <w:sz w:val="28"/>
        </w:rPr>
        <w:t>ей</w:t>
      </w:r>
      <w:r w:rsidR="007979F8" w:rsidRPr="00407617">
        <w:rPr>
          <w:rFonts w:ascii="Times New Roman" w:hAnsi="Times New Roman"/>
          <w:sz w:val="28"/>
        </w:rPr>
        <w:t xml:space="preserve"> </w:t>
      </w:r>
      <w:r w:rsidR="00F91851" w:rsidRPr="00407617">
        <w:rPr>
          <w:rFonts w:ascii="Times New Roman" w:hAnsi="Times New Roman"/>
          <w:sz w:val="28"/>
        </w:rPr>
        <w:t>(консервативное или хирургическое вмешательство, ручное или машинное препарирование, отсроченное или односеансное лечение</w:t>
      </w:r>
      <w:r w:rsidR="00591CF3">
        <w:rPr>
          <w:rFonts w:ascii="Times New Roman" w:hAnsi="Times New Roman"/>
          <w:sz w:val="28"/>
        </w:rPr>
        <w:t>)</w:t>
      </w:r>
      <w:proofErr w:type="gramStart"/>
      <w:r w:rsidR="00591CF3">
        <w:rPr>
          <w:rFonts w:ascii="Times New Roman" w:hAnsi="Times New Roman"/>
          <w:sz w:val="28"/>
        </w:rPr>
        <w:t>.</w:t>
      </w:r>
      <w:r w:rsidR="00F91851" w:rsidRPr="00407617">
        <w:rPr>
          <w:rFonts w:ascii="Times New Roman" w:hAnsi="Times New Roman"/>
          <w:sz w:val="28"/>
        </w:rPr>
        <w:t>»</w:t>
      </w:r>
      <w:proofErr w:type="gramEnd"/>
      <w:r w:rsidR="00F91851" w:rsidRPr="00407617">
        <w:rPr>
          <w:rFonts w:ascii="Times New Roman" w:hAnsi="Times New Roman"/>
          <w:sz w:val="28"/>
        </w:rPr>
        <w:t>.</w:t>
      </w:r>
    </w:p>
    <w:p w:rsidR="00F63E93" w:rsidRPr="00F63E93" w:rsidRDefault="00F63E93" w:rsidP="00F63E9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63E93" w:rsidRPr="00591CF3" w:rsidRDefault="009348FC" w:rsidP="0059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4</w:t>
      </w:r>
      <w:r w:rsidR="00F63E93" w:rsidRPr="00591CF3">
        <w:rPr>
          <w:rFonts w:ascii="Times New Roman" w:hAnsi="Times New Roman" w:cs="Times New Roman"/>
          <w:sz w:val="28"/>
          <w:szCs w:val="28"/>
        </w:rPr>
        <w:t>. В информационной части список рекомендуемой литературы изложить в следующей редакции:</w:t>
      </w:r>
    </w:p>
    <w:p w:rsidR="00F63E93" w:rsidRPr="00591CF3" w:rsidRDefault="00F63E93" w:rsidP="00591C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«</w:t>
      </w:r>
      <w:r w:rsidRPr="00591CF3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</w:t>
      </w:r>
      <w:r w:rsidRPr="00591CF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F63E93" w:rsidRPr="00591CF3" w:rsidRDefault="00F63E93" w:rsidP="0059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Основная: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Баарт</w:t>
      </w:r>
      <w:proofErr w:type="spell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, Ж. А.,</w:t>
      </w:r>
      <w:proofErr w:type="spell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Бранд</w:t>
      </w:r>
      <w:proofErr w:type="spell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Х. С. Местная анестезия в стоматологии / </w:t>
      </w:r>
      <w:r w:rsidR="00FE14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Ж. А. </w:t>
      </w:r>
      <w:proofErr w:type="spell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Баарт</w:t>
      </w:r>
      <w:proofErr w:type="spell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Х. С. </w:t>
      </w:r>
      <w:proofErr w:type="spell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Бранд</w:t>
      </w:r>
      <w:proofErr w:type="spell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: Мед</w:t>
      </w:r>
      <w:proofErr w:type="gram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ит. </w:t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2010. </w:t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186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Бинцаровская</w:t>
      </w:r>
      <w:proofErr w:type="spell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В., Демьяненко, Е. А., Валеева, З. Р. Клиника, диагностика и лечение пульпитов временных зубов: метод</w:t>
      </w:r>
      <w:proofErr w:type="gram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екомендации / </w:t>
      </w:r>
      <w:r w:rsidR="00FE14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В. </w:t>
      </w:r>
      <w:proofErr w:type="spellStart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Бинцаровская</w:t>
      </w:r>
      <w:proofErr w:type="spellEnd"/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А. Демьяненко, З. Р. Валеева. – Минск: БелМАПО, </w:t>
      </w:r>
      <w:r w:rsidR="00FE14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2011. – 41</w:t>
      </w:r>
      <w:r w:rsidR="009E04D6"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CF3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>метод. пособие / Э. А. 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А. П. Романова. – Минск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БелМАПО, 2013. – 39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lastRenderedPageBreak/>
        <w:t>Здоровье-2020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</w:t>
      </w:r>
      <w:r w:rsidR="007E7CF3">
        <w:rPr>
          <w:rFonts w:ascii="Times New Roman" w:hAnsi="Times New Roman" w:cs="Times New Roman"/>
          <w:sz w:val="28"/>
          <w:szCs w:val="28"/>
        </w:rPr>
        <w:t>аген</w:t>
      </w:r>
      <w:proofErr w:type="gramStart"/>
      <w:r w:rsidR="007E7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E7CF3">
        <w:rPr>
          <w:rFonts w:ascii="Times New Roman" w:hAnsi="Times New Roman" w:cs="Times New Roman"/>
          <w:sz w:val="28"/>
          <w:szCs w:val="28"/>
        </w:rPr>
        <w:t xml:space="preserve"> ВОЗ, 2013. – 232 с. 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Здравоохранение Республики Беларусь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прошлое, настоящее и будущее / В. И. Жарко [и др.]. – Минск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Минсктиппроект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2012. – 320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 xml:space="preserve">Камерон, А,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Уидмер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Р. Справочник по детской стоматологии / </w:t>
      </w:r>
      <w:r w:rsidR="00FE1425">
        <w:rPr>
          <w:rFonts w:ascii="Times New Roman" w:hAnsi="Times New Roman" w:cs="Times New Roman"/>
          <w:sz w:val="28"/>
          <w:szCs w:val="28"/>
        </w:rPr>
        <w:br/>
      </w:r>
      <w:r w:rsidRPr="00591CF3">
        <w:rPr>
          <w:rFonts w:ascii="Times New Roman" w:hAnsi="Times New Roman" w:cs="Times New Roman"/>
          <w:sz w:val="28"/>
          <w:szCs w:val="28"/>
        </w:rPr>
        <w:t xml:space="preserve">А. Камерон, Р.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Уидмер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 – М.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МЕДпресс-информ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2010. – 391 с.</w:t>
      </w:r>
    </w:p>
    <w:p w:rsidR="0053770F" w:rsidRPr="001C538A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538A">
        <w:rPr>
          <w:rFonts w:ascii="Times New Roman" w:hAnsi="Times New Roman" w:cs="Times New Roman"/>
          <w:sz w:val="28"/>
          <w:szCs w:val="28"/>
        </w:rPr>
        <w:t>Кисельникова</w:t>
      </w:r>
      <w:proofErr w:type="spellEnd"/>
      <w:r w:rsidRPr="001C538A">
        <w:rPr>
          <w:rFonts w:ascii="Times New Roman" w:hAnsi="Times New Roman" w:cs="Times New Roman"/>
          <w:sz w:val="28"/>
          <w:szCs w:val="28"/>
        </w:rPr>
        <w:t xml:space="preserve">, Л. П. Детская терапевтическая стоматология / </w:t>
      </w:r>
      <w:proofErr w:type="spellStart"/>
      <w:r w:rsidRPr="001C538A">
        <w:rPr>
          <w:rFonts w:ascii="Times New Roman" w:hAnsi="Times New Roman" w:cs="Times New Roman"/>
          <w:sz w:val="28"/>
          <w:szCs w:val="28"/>
        </w:rPr>
        <w:t>Л.П.Кисельникова</w:t>
      </w:r>
      <w:proofErr w:type="spellEnd"/>
      <w:r w:rsidRPr="001C538A">
        <w:rPr>
          <w:rFonts w:ascii="Times New Roman" w:hAnsi="Times New Roman" w:cs="Times New Roman"/>
          <w:sz w:val="28"/>
          <w:szCs w:val="28"/>
        </w:rPr>
        <w:t>. – М., 2009. – 205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Клиническая фармакология : нац. рук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>од ред. Ю. Б. Белоусова, [и др.]. – М.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ГЭОТАР-Медиа, 2014. – 976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Клиническая фармакология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учебник / под ред. В. Г.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Кукеса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. – 4-е изд., доп. и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ГЭОТАР-Медиа, 2012. – 832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 xml:space="preserve">Клиническая фармакология и фармакотерапия / под ред. </w:t>
      </w:r>
      <w:r w:rsidR="00FE142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В.Г.Кукеса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А.К.Стародубцева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. –3-е изд., доп. и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</w:t>
      </w:r>
      <w:r w:rsidR="00FE1425">
        <w:rPr>
          <w:rFonts w:ascii="Times New Roman" w:hAnsi="Times New Roman" w:cs="Times New Roman"/>
          <w:sz w:val="28"/>
          <w:szCs w:val="28"/>
        </w:rPr>
        <w:br/>
      </w:r>
      <w:r w:rsidRPr="00591CF3">
        <w:rPr>
          <w:rFonts w:ascii="Times New Roman" w:hAnsi="Times New Roman" w:cs="Times New Roman"/>
          <w:sz w:val="28"/>
          <w:szCs w:val="28"/>
        </w:rPr>
        <w:t>ГЭОТАР-Медиа, 2013. – 832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Королюк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И. П. Медицинская информати</w:t>
      </w:r>
      <w:r w:rsidR="00FE1425">
        <w:rPr>
          <w:rFonts w:ascii="Times New Roman" w:hAnsi="Times New Roman" w:cs="Times New Roman"/>
          <w:sz w:val="28"/>
          <w:szCs w:val="28"/>
        </w:rPr>
        <w:t xml:space="preserve">ка / </w:t>
      </w:r>
      <w:proofErr w:type="spellStart"/>
      <w:r w:rsidR="00FE1425">
        <w:rPr>
          <w:rFonts w:ascii="Times New Roman" w:hAnsi="Times New Roman" w:cs="Times New Roman"/>
          <w:sz w:val="28"/>
          <w:szCs w:val="28"/>
        </w:rPr>
        <w:t>И.П.</w:t>
      </w:r>
      <w:r w:rsidRPr="00591CF3">
        <w:rPr>
          <w:rFonts w:ascii="Times New Roman" w:hAnsi="Times New Roman" w:cs="Times New Roman"/>
          <w:sz w:val="28"/>
          <w:szCs w:val="28"/>
        </w:rPr>
        <w:t>Королюк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Самара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СамГМУ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2012. –  244 с.: ил.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Корчагина, В. В. Лечение кариеса зубов у детей раннего возраста / В.В. Корчагина. – М., 2008. – 168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Левин, А. Ш. Самоучитель работы на компьютере / А. Ш. Левин. – Изд. 11-е. – СПб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>Питер, 2013. – 704 с.: ил.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Машковский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М. Д. Лекарственные средства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в 2 т. /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М.Д.Машковский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–16-е изд. – М., 2010.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Общественное здоровье и здравоохранение : учеб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>особие / Н. Н. 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Пилипцевич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 [и др.] ; под ред. Н. Н.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Пилипцевича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Новое знание, 2015. – 784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Рациональная антимикробная терапия : рук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. врачей / под ред. С. В. Яковлева. –2-е изд.,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. и доп. – М. :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Литтера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2015. – 1040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 xml:space="preserve">Ричард, Р.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Велбери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 Монти, С. 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Даггал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Мари, Терезе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Хози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.  Детская стоматология / Ричард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Р.Велбери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 Монти С. 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Даггал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Мари Терезе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Хози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ГЭОТАР-Медиа, 2013. – 455 с.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Тронстад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Л. Клиническая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эндодонтия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 / Л.</w:t>
      </w:r>
      <w:r w:rsidR="001C5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Тронстад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М., 2009. –</w:t>
      </w:r>
      <w:r w:rsidR="001C538A">
        <w:rPr>
          <w:rFonts w:ascii="Times New Roman" w:hAnsi="Times New Roman" w:cs="Times New Roman"/>
          <w:sz w:val="28"/>
          <w:szCs w:val="28"/>
        </w:rPr>
        <w:t xml:space="preserve"> </w:t>
      </w:r>
      <w:r w:rsidR="001C538A">
        <w:rPr>
          <w:rFonts w:ascii="Times New Roman" w:hAnsi="Times New Roman" w:cs="Times New Roman"/>
          <w:sz w:val="28"/>
          <w:szCs w:val="28"/>
        </w:rPr>
        <w:br/>
      </w:r>
      <w:r w:rsidRPr="00591CF3">
        <w:rPr>
          <w:rFonts w:ascii="Times New Roman" w:hAnsi="Times New Roman" w:cs="Times New Roman"/>
          <w:sz w:val="28"/>
          <w:szCs w:val="28"/>
        </w:rPr>
        <w:t>286 с.</w:t>
      </w:r>
    </w:p>
    <w:p w:rsidR="00D854E5" w:rsidRPr="00591CF3" w:rsidRDefault="00D854E5" w:rsidP="0059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E93" w:rsidRPr="00591CF3" w:rsidRDefault="00F63E93" w:rsidP="0059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Дополнительная: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Артюшкевич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А. С., Юдина, Н. А. Обезболивание в стоматологии, особенности проведения анестезии у пациентов групп риска / </w:t>
      </w:r>
      <w:r w:rsidR="00FE1425">
        <w:rPr>
          <w:rFonts w:ascii="Times New Roman" w:hAnsi="Times New Roman" w:cs="Times New Roman"/>
          <w:sz w:val="28"/>
          <w:szCs w:val="28"/>
        </w:rPr>
        <w:br/>
      </w:r>
      <w:r w:rsidRPr="00591CF3">
        <w:rPr>
          <w:rFonts w:ascii="Times New Roman" w:hAnsi="Times New Roman" w:cs="Times New Roman"/>
          <w:sz w:val="28"/>
          <w:szCs w:val="28"/>
        </w:rPr>
        <w:t xml:space="preserve">А. С.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Артюшкевич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Н. А. Юдина. – Минск: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Энергопрогресс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2013. – 180 с.</w:t>
      </w:r>
    </w:p>
    <w:p w:rsidR="0049378F" w:rsidRPr="001C538A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538A">
        <w:rPr>
          <w:rFonts w:ascii="Times New Roman" w:hAnsi="Times New Roman" w:cs="Times New Roman"/>
          <w:sz w:val="28"/>
          <w:szCs w:val="28"/>
        </w:rPr>
        <w:t>Аткинсон</w:t>
      </w:r>
      <w:proofErr w:type="spellEnd"/>
      <w:r w:rsidRPr="001C538A">
        <w:rPr>
          <w:rFonts w:ascii="Times New Roman" w:hAnsi="Times New Roman" w:cs="Times New Roman"/>
          <w:sz w:val="28"/>
          <w:szCs w:val="28"/>
        </w:rPr>
        <w:t>, А. Дж. Принципы клинической фармакологии / под ред. А. Дж. </w:t>
      </w:r>
      <w:proofErr w:type="spellStart"/>
      <w:r w:rsidRPr="001C538A">
        <w:rPr>
          <w:rFonts w:ascii="Times New Roman" w:hAnsi="Times New Roman" w:cs="Times New Roman"/>
          <w:sz w:val="28"/>
          <w:szCs w:val="28"/>
        </w:rPr>
        <w:t>Аткинсона</w:t>
      </w:r>
      <w:proofErr w:type="spellEnd"/>
      <w:r w:rsidRPr="001C538A">
        <w:rPr>
          <w:rFonts w:ascii="Times New Roman" w:hAnsi="Times New Roman" w:cs="Times New Roman"/>
          <w:sz w:val="28"/>
          <w:szCs w:val="28"/>
        </w:rPr>
        <w:t xml:space="preserve"> [и др.] : пер. с англ.; под общ</w:t>
      </w:r>
      <w:proofErr w:type="gramStart"/>
      <w:r w:rsidRPr="001C53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53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538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C538A">
        <w:rPr>
          <w:rFonts w:ascii="Times New Roman" w:hAnsi="Times New Roman" w:cs="Times New Roman"/>
          <w:sz w:val="28"/>
          <w:szCs w:val="28"/>
        </w:rPr>
        <w:t>ед. Г. Т. Сухих. – М.</w:t>
      </w:r>
      <w:proofErr w:type="gramStart"/>
      <w:r w:rsidRPr="001C538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C5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38A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1C538A">
        <w:rPr>
          <w:rFonts w:ascii="Times New Roman" w:hAnsi="Times New Roman" w:cs="Times New Roman"/>
          <w:sz w:val="28"/>
          <w:szCs w:val="28"/>
        </w:rPr>
        <w:t xml:space="preserve">. медицина, 2013. – 556 с.  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Борк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К.,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Бургдорф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В.,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Хеде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Н. Болезни слизистой оболочки полости рта и губ: атлас и руководство / К.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Борк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Бургдорф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Хеде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М. : Мед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>ит. – 2011. – 436 с.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lastRenderedPageBreak/>
        <w:t>Виноградова, Т. Ф. Атлас  по  стоматологическим  заболеваниям у детей / Т. Ф. Виноградова. – М.: МЕД пресс-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., 2010. – 164 с.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Кисельникова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Л. П. Детская терапевтическая стоматология / </w:t>
      </w:r>
      <w:r w:rsidR="00FE1425">
        <w:rPr>
          <w:rFonts w:ascii="Times New Roman" w:hAnsi="Times New Roman" w:cs="Times New Roman"/>
          <w:sz w:val="28"/>
          <w:szCs w:val="28"/>
        </w:rPr>
        <w:br/>
      </w:r>
      <w:r w:rsidRPr="00591CF3">
        <w:rPr>
          <w:rFonts w:ascii="Times New Roman" w:hAnsi="Times New Roman" w:cs="Times New Roman"/>
          <w:sz w:val="28"/>
          <w:szCs w:val="28"/>
        </w:rPr>
        <w:t xml:space="preserve">Л. П.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Кисельникова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М., 2009. – 205 с.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Рубникович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 С. П. Лазерно-оптическая диагностика в стоматологии: учеб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метод. пособие / С. П.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Рубникович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 Минск: БелМАПО, 2014. – 24 с.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Рубникович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С. П.,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Костецкий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Ю. А.,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Барадина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И. Н. Использование ультразвука в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эндодонтии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метод. пособие / </w:t>
      </w:r>
      <w:r w:rsidR="00FE142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С.П.Рубникович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Ю.А.Костецкий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И.Н.Барадина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. – Минск: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БелМАПО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,</w:t>
      </w:r>
      <w:r w:rsidR="001C538A">
        <w:rPr>
          <w:rFonts w:ascii="Times New Roman" w:hAnsi="Times New Roman" w:cs="Times New Roman"/>
          <w:sz w:val="28"/>
          <w:szCs w:val="28"/>
        </w:rPr>
        <w:t xml:space="preserve"> </w:t>
      </w:r>
      <w:r w:rsidRPr="00591CF3">
        <w:rPr>
          <w:rFonts w:ascii="Times New Roman" w:hAnsi="Times New Roman" w:cs="Times New Roman"/>
          <w:sz w:val="28"/>
          <w:szCs w:val="28"/>
        </w:rPr>
        <w:t>2014. – 62 с.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 xml:space="preserve">Справочник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Видаль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Лекарственные препараты в Беларуси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справочник. – М.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ЮБМ Медика Рус, 2013. – 816 с.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 xml:space="preserve">, Д. А. Фармакология / Д. А. </w:t>
      </w:r>
      <w:proofErr w:type="spellStart"/>
      <w:r w:rsidRPr="00591CF3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Pr="00591CF3">
        <w:rPr>
          <w:rFonts w:ascii="Times New Roman" w:hAnsi="Times New Roman" w:cs="Times New Roman"/>
          <w:sz w:val="28"/>
          <w:szCs w:val="28"/>
        </w:rPr>
        <w:t>. –10-е изд. – М.</w:t>
      </w:r>
      <w:proofErr w:type="gramStart"/>
      <w:r w:rsidRPr="00591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CF3">
        <w:rPr>
          <w:rFonts w:ascii="Times New Roman" w:hAnsi="Times New Roman" w:cs="Times New Roman"/>
          <w:sz w:val="28"/>
          <w:szCs w:val="28"/>
        </w:rPr>
        <w:t xml:space="preserve"> ГЭОТАР-Медиа, 2010. – 750 с.</w:t>
      </w:r>
    </w:p>
    <w:p w:rsidR="0049378F" w:rsidRPr="00591CF3" w:rsidRDefault="0049378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 xml:space="preserve">Хоменко Л.А. Терапевтическая стоматология детского возраста / </w:t>
      </w:r>
      <w:r w:rsidR="00FE1425">
        <w:rPr>
          <w:rFonts w:ascii="Times New Roman" w:hAnsi="Times New Roman" w:cs="Times New Roman"/>
          <w:sz w:val="28"/>
          <w:szCs w:val="28"/>
        </w:rPr>
        <w:br/>
      </w:r>
      <w:r w:rsidRPr="00591CF3">
        <w:rPr>
          <w:rFonts w:ascii="Times New Roman" w:hAnsi="Times New Roman" w:cs="Times New Roman"/>
          <w:sz w:val="28"/>
          <w:szCs w:val="28"/>
        </w:rPr>
        <w:t>Л. А. Хоменко, Н. В. Биденко, Ю. Б. Чайковский. – Киев: Книга плюс,  2007. – 816 с.</w:t>
      </w:r>
    </w:p>
    <w:p w:rsidR="00D854E5" w:rsidRPr="00591CF3" w:rsidRDefault="00D854E5" w:rsidP="0059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E93" w:rsidRPr="00591CF3" w:rsidRDefault="00F63E93" w:rsidP="0059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>Нормативные правовые акты:</w:t>
      </w:r>
    </w:p>
    <w:p w:rsidR="00EC162D" w:rsidRPr="00284EFE" w:rsidRDefault="00EC162D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Конституция Республики Беларусь 1994 года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доп., принятыми на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референдумах 24 </w:t>
      </w:r>
      <w:proofErr w:type="spellStart"/>
      <w:r w:rsidRPr="00284EFE">
        <w:rPr>
          <w:rFonts w:ascii="Times New Roman" w:hAnsi="Times New Roman"/>
          <w:sz w:val="28"/>
          <w:szCs w:val="28"/>
        </w:rPr>
        <w:t>нояб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rFonts w:ascii="Times New Roman" w:hAnsi="Times New Roman"/>
            <w:sz w:val="28"/>
            <w:szCs w:val="28"/>
          </w:rPr>
          <w:t>1996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rFonts w:ascii="Times New Roman" w:hAnsi="Times New Roman"/>
            <w:sz w:val="28"/>
            <w:szCs w:val="28"/>
          </w:rPr>
          <w:t>2004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– Минск : </w:t>
      </w:r>
      <w:proofErr w:type="spellStart"/>
      <w:r w:rsidRPr="00284EFE">
        <w:rPr>
          <w:rFonts w:ascii="Times New Roman" w:hAnsi="Times New Roman"/>
          <w:sz w:val="28"/>
          <w:szCs w:val="28"/>
        </w:rPr>
        <w:t>Амалфея</w:t>
      </w:r>
      <w:proofErr w:type="spellEnd"/>
      <w:r w:rsidRPr="00284EFE">
        <w:rPr>
          <w:rFonts w:ascii="Times New Roman" w:hAnsi="Times New Roman"/>
          <w:sz w:val="28"/>
          <w:szCs w:val="28"/>
        </w:rPr>
        <w:t>, 2006. – 48 с.</w:t>
      </w:r>
    </w:p>
    <w:p w:rsidR="00EC162D" w:rsidRPr="00284EFE" w:rsidRDefault="00EC162D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15.07.2015 </w:t>
      </w:r>
      <w:r w:rsidR="007E7CF3"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305–З.</w:t>
      </w:r>
    </w:p>
    <w:p w:rsidR="00EC162D" w:rsidRPr="00284EFE" w:rsidRDefault="00EC162D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EC162D" w:rsidRPr="00284EFE" w:rsidRDefault="00EC162D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26</w:t>
      </w:r>
      <w:r>
        <w:rPr>
          <w:rFonts w:ascii="Times New Roman" w:hAnsi="Times New Roman"/>
          <w:sz w:val="28"/>
          <w:szCs w:val="28"/>
        </w:rPr>
        <w:t>.07.</w:t>
      </w:r>
      <w:r w:rsidRPr="00284EFE">
        <w:rPr>
          <w:rFonts w:ascii="Times New Roman" w:hAnsi="Times New Roman"/>
          <w:sz w:val="28"/>
          <w:szCs w:val="28"/>
        </w:rPr>
        <w:t>1999 № 29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EC162D" w:rsidRPr="00284EFE" w:rsidRDefault="00EC162D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18</w:t>
      </w:r>
      <w:r w:rsidR="001C538A">
        <w:rPr>
          <w:rFonts w:ascii="Times New Roman" w:hAnsi="Times New Roman"/>
          <w:sz w:val="28"/>
          <w:szCs w:val="28"/>
        </w:rPr>
        <w:t>.06.</w:t>
      </w:r>
      <w:r w:rsidRPr="00284EFE">
        <w:rPr>
          <w:rFonts w:ascii="Times New Roman" w:hAnsi="Times New Roman"/>
          <w:sz w:val="28"/>
          <w:szCs w:val="28"/>
        </w:rPr>
        <w:t>1993 № 2435–XII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284EFE">
        <w:rPr>
          <w:rFonts w:ascii="Times New Roman" w:hAnsi="Times New Roman"/>
          <w:sz w:val="28"/>
          <w:szCs w:val="28"/>
        </w:rPr>
        <w:t>в ред. Закона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Pr="005F1F21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.06.</w:t>
      </w:r>
      <w:r w:rsidRPr="005F1F21">
        <w:rPr>
          <w:rFonts w:ascii="Times New Roman" w:hAnsi="Times New Roman"/>
          <w:sz w:val="28"/>
          <w:szCs w:val="28"/>
        </w:rPr>
        <w:t>2008 № 363-З: с изм. и доп.</w:t>
      </w:r>
    </w:p>
    <w:p w:rsidR="0053770F" w:rsidRPr="00591CF3" w:rsidRDefault="00EC162D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20.07.2006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161-З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53770F" w:rsidRPr="00591CF3" w:rsidRDefault="004B5146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снижению антибактериальной резистентности микроорганизмов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от 29.12.2015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№ 1301</w:t>
      </w:r>
      <w:r>
        <w:rPr>
          <w:rFonts w:ascii="Times New Roman" w:hAnsi="Times New Roman"/>
          <w:sz w:val="28"/>
          <w:szCs w:val="28"/>
        </w:rPr>
        <w:t>.</w:t>
      </w:r>
    </w:p>
    <w:p w:rsidR="0053770F" w:rsidRPr="00591CF3" w:rsidRDefault="00DA02D1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Директива Президента Республики Беларусь от 11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 № 1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860D1">
        <w:rPr>
          <w:rFonts w:ascii="Times New Roman" w:hAnsi="Times New Roman"/>
          <w:sz w:val="28"/>
          <w:szCs w:val="28"/>
        </w:rPr>
        <w:t xml:space="preserve">в ред. </w:t>
      </w:r>
      <w:hyperlink r:id="rId11" w:history="1">
        <w:r w:rsidRPr="002860D1">
          <w:rPr>
            <w:rFonts w:ascii="Times New Roman" w:hAnsi="Times New Roman"/>
            <w:sz w:val="28"/>
            <w:szCs w:val="28"/>
          </w:rPr>
          <w:t>Указа</w:t>
        </w:r>
      </w:hyperlink>
      <w:r w:rsidRPr="002860D1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28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60D1">
        <w:rPr>
          <w:rFonts w:ascii="Times New Roman" w:hAnsi="Times New Roman"/>
          <w:sz w:val="28"/>
          <w:szCs w:val="28"/>
        </w:rPr>
        <w:t>Р</w:t>
      </w:r>
      <w:proofErr w:type="gramEnd"/>
      <w:r w:rsidRPr="002860D1">
        <w:rPr>
          <w:rFonts w:ascii="Times New Roman" w:hAnsi="Times New Roman"/>
          <w:sz w:val="28"/>
          <w:szCs w:val="28"/>
        </w:rPr>
        <w:t>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60D1">
        <w:rPr>
          <w:rFonts w:ascii="Times New Roman" w:hAnsi="Times New Roman"/>
          <w:sz w:val="28"/>
          <w:szCs w:val="28"/>
        </w:rPr>
        <w:t xml:space="preserve"> Беларусь от 12.10.2015 </w:t>
      </w:r>
      <w:r>
        <w:rPr>
          <w:rFonts w:ascii="Times New Roman" w:hAnsi="Times New Roman"/>
          <w:sz w:val="28"/>
          <w:szCs w:val="28"/>
        </w:rPr>
        <w:t>№</w:t>
      </w:r>
      <w:r w:rsidRPr="002860D1">
        <w:rPr>
          <w:rFonts w:ascii="Times New Roman" w:hAnsi="Times New Roman"/>
          <w:sz w:val="28"/>
          <w:szCs w:val="28"/>
        </w:rPr>
        <w:t xml:space="preserve"> 420</w:t>
      </w:r>
      <w:r>
        <w:rPr>
          <w:rFonts w:ascii="Times New Roman" w:hAnsi="Times New Roman"/>
          <w:sz w:val="28"/>
          <w:szCs w:val="28"/>
        </w:rPr>
        <w:t>.</w:t>
      </w:r>
    </w:p>
    <w:p w:rsidR="0053770F" w:rsidRPr="00591CF3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CF3">
        <w:rPr>
          <w:rFonts w:ascii="Times New Roman" w:hAnsi="Times New Roman" w:cs="Times New Roman"/>
          <w:sz w:val="28"/>
          <w:szCs w:val="28"/>
        </w:rPr>
        <w:t xml:space="preserve"> </w:t>
      </w:r>
      <w:r w:rsidR="00D80B5A" w:rsidRPr="00284EFE">
        <w:rPr>
          <w:rFonts w:ascii="Times New Roman" w:hAnsi="Times New Roman"/>
          <w:sz w:val="28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 w:rsidR="00D80B5A">
        <w:rPr>
          <w:rFonts w:ascii="Times New Roman" w:hAnsi="Times New Roman"/>
          <w:sz w:val="28"/>
          <w:szCs w:val="28"/>
        </w:rPr>
        <w:t>ублики</w:t>
      </w:r>
      <w:r w:rsidR="00D80B5A" w:rsidRPr="00284EFE">
        <w:rPr>
          <w:rFonts w:ascii="Times New Roman" w:hAnsi="Times New Roman"/>
          <w:sz w:val="28"/>
          <w:szCs w:val="28"/>
        </w:rPr>
        <w:t xml:space="preserve"> Беларусь</w:t>
      </w:r>
      <w:proofErr w:type="gramStart"/>
      <w:r w:rsidR="00D80B5A"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80B5A" w:rsidRPr="00284EFE">
        <w:rPr>
          <w:rFonts w:ascii="Times New Roman" w:hAnsi="Times New Roman"/>
          <w:sz w:val="28"/>
          <w:szCs w:val="28"/>
        </w:rPr>
        <w:t xml:space="preserve"> приказ Министерства здравоохранения </w:t>
      </w:r>
      <w:proofErr w:type="spellStart"/>
      <w:r w:rsidR="00D80B5A"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="00D80B5A">
        <w:rPr>
          <w:rFonts w:ascii="Times New Roman" w:hAnsi="Times New Roman"/>
          <w:sz w:val="28"/>
          <w:szCs w:val="28"/>
        </w:rPr>
        <w:t>.</w:t>
      </w:r>
      <w:r w:rsidR="00D80B5A" w:rsidRPr="00284EFE">
        <w:rPr>
          <w:rFonts w:ascii="Times New Roman" w:hAnsi="Times New Roman"/>
          <w:sz w:val="28"/>
          <w:szCs w:val="28"/>
        </w:rPr>
        <w:t xml:space="preserve"> Беларусь от </w:t>
      </w:r>
      <w:r w:rsidR="00D80B5A">
        <w:rPr>
          <w:rFonts w:ascii="Times New Roman" w:hAnsi="Times New Roman"/>
          <w:sz w:val="28"/>
          <w:szCs w:val="28"/>
        </w:rPr>
        <w:t>0</w:t>
      </w:r>
      <w:r w:rsidR="00D80B5A" w:rsidRPr="00284EFE">
        <w:rPr>
          <w:rFonts w:ascii="Times New Roman" w:hAnsi="Times New Roman"/>
          <w:sz w:val="28"/>
          <w:szCs w:val="28"/>
        </w:rPr>
        <w:t>5</w:t>
      </w:r>
      <w:r w:rsidR="00D80B5A">
        <w:rPr>
          <w:rFonts w:ascii="Times New Roman" w:hAnsi="Times New Roman"/>
          <w:sz w:val="28"/>
          <w:szCs w:val="28"/>
        </w:rPr>
        <w:t>.01.</w:t>
      </w:r>
      <w:r w:rsidR="00D80B5A" w:rsidRPr="00284EFE">
        <w:rPr>
          <w:rFonts w:ascii="Times New Roman" w:hAnsi="Times New Roman"/>
          <w:sz w:val="28"/>
          <w:szCs w:val="28"/>
        </w:rPr>
        <w:t>2012 № 9 : с изм. и доп.</w:t>
      </w:r>
    </w:p>
    <w:p w:rsidR="0053770F" w:rsidRPr="00591CF3" w:rsidRDefault="004948FB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 порядке информирования населения об оказании медицинской помощи в организациях здравоохранения и о порядке направления для </w:t>
      </w:r>
      <w:r w:rsidRPr="00284EFE">
        <w:rPr>
          <w:rFonts w:ascii="Times New Roman" w:hAnsi="Times New Roman"/>
          <w:sz w:val="28"/>
          <w:szCs w:val="28"/>
        </w:rPr>
        <w:lastRenderedPageBreak/>
        <w:t>получения медицинской помощи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02.11.2005 № 44 </w:t>
      </w:r>
      <w:r>
        <w:rPr>
          <w:rFonts w:ascii="Times New Roman" w:hAnsi="Times New Roman"/>
          <w:sz w:val="28"/>
          <w:szCs w:val="28"/>
        </w:rPr>
        <w:t>: с изм. и доп</w:t>
      </w:r>
      <w:r w:rsidR="0053770F" w:rsidRPr="00591CF3">
        <w:rPr>
          <w:rFonts w:ascii="Times New Roman" w:hAnsi="Times New Roman" w:cs="Times New Roman"/>
          <w:sz w:val="28"/>
          <w:szCs w:val="28"/>
        </w:rPr>
        <w:t>.</w:t>
      </w:r>
    </w:p>
    <w:p w:rsidR="0053770F" w:rsidRPr="001C538A" w:rsidRDefault="0053770F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8A">
        <w:rPr>
          <w:rFonts w:ascii="Times New Roman" w:hAnsi="Times New Roman" w:cs="Times New Roman"/>
          <w:sz w:val="28"/>
          <w:szCs w:val="28"/>
        </w:rPr>
        <w:t>О порядке оказания неотложной медицинской помощи взрослому населению в условиях стоматологической поликлиники (отделения): приказ Комитета по здравоохранению Мингорисполкома от 24.06.2015.№ 457.</w:t>
      </w:r>
    </w:p>
    <w:p w:rsidR="00703B18" w:rsidRPr="00284EFE" w:rsidRDefault="00703B18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с изм. и доп. </w:t>
      </w:r>
    </w:p>
    <w:p w:rsidR="00703B18" w:rsidRPr="00284EFE" w:rsidRDefault="00703B18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2014 № 5.</w:t>
      </w:r>
    </w:p>
    <w:p w:rsidR="00703B18" w:rsidRPr="00284EFE" w:rsidRDefault="00703B18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16.12.2010 № 168 : с изм. и доп.</w:t>
      </w:r>
    </w:p>
    <w:p w:rsidR="00703B18" w:rsidRPr="00284EFE" w:rsidRDefault="00703B18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Совета Министров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14</w:t>
      </w:r>
      <w:r>
        <w:rPr>
          <w:rFonts w:ascii="Times New Roman" w:hAnsi="Times New Roman"/>
          <w:sz w:val="28"/>
          <w:szCs w:val="28"/>
        </w:rPr>
        <w:t>.03.</w:t>
      </w:r>
      <w:r w:rsidRPr="00284EFE">
        <w:rPr>
          <w:rFonts w:ascii="Times New Roman" w:hAnsi="Times New Roman"/>
          <w:sz w:val="28"/>
          <w:szCs w:val="28"/>
        </w:rPr>
        <w:t>2016 № 200</w:t>
      </w:r>
      <w:r>
        <w:rPr>
          <w:rFonts w:ascii="Times New Roman" w:hAnsi="Times New Roman"/>
          <w:sz w:val="28"/>
          <w:szCs w:val="28"/>
        </w:rPr>
        <w:t xml:space="preserve"> :</w:t>
      </w:r>
      <w:r w:rsidRPr="00284EFE">
        <w:rPr>
          <w:rFonts w:ascii="Times New Roman" w:hAnsi="Times New Roman"/>
          <w:sz w:val="28"/>
          <w:szCs w:val="28"/>
        </w:rPr>
        <w:t xml:space="preserve"> с изм. и доп. </w:t>
      </w:r>
    </w:p>
    <w:p w:rsidR="00703B18" w:rsidRPr="00284EFE" w:rsidRDefault="00703B18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rFonts w:ascii="Times New Roman" w:hAnsi="Times New Roman"/>
            <w:sz w:val="28"/>
            <w:szCs w:val="28"/>
          </w:rPr>
          <w:t>2006 г</w:t>
        </w:r>
      </w:smartTag>
      <w:r w:rsidRPr="00284EFE">
        <w:rPr>
          <w:rFonts w:ascii="Times New Roman" w:hAnsi="Times New Roman"/>
          <w:sz w:val="28"/>
          <w:szCs w:val="28"/>
        </w:rPr>
        <w:t>. № 120: постановление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31.10.2007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99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доп. </w:t>
      </w:r>
      <w:r w:rsidRPr="00284EFE">
        <w:rPr>
          <w:rFonts w:ascii="Times New Roman" w:hAnsi="Times New Roman"/>
          <w:sz w:val="28"/>
          <w:szCs w:val="28"/>
        </w:rPr>
        <w:t xml:space="preserve"> </w:t>
      </w:r>
    </w:p>
    <w:p w:rsidR="00703B18" w:rsidRPr="00284EFE" w:rsidRDefault="00703B18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284EFE">
        <w:rPr>
          <w:rFonts w:ascii="Times New Roman" w:hAnsi="Times New Roman"/>
          <w:sz w:val="28"/>
          <w:szCs w:val="28"/>
        </w:rPr>
        <w:t>2002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284EFE">
        <w:rPr>
          <w:rFonts w:ascii="Times New Roman" w:hAnsi="Times New Roman"/>
          <w:sz w:val="28"/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2008 № 228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703B18" w:rsidRPr="00284EFE" w:rsidRDefault="00703B18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08.05.2013  № 40.</w:t>
      </w:r>
    </w:p>
    <w:p w:rsidR="0053770F" w:rsidRPr="0082633C" w:rsidRDefault="0082633C" w:rsidP="0016637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33C">
        <w:rPr>
          <w:rFonts w:ascii="Times New Roman" w:hAnsi="Times New Roman" w:cs="Times New Roman"/>
          <w:sz w:val="28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>. Беларусь от 17.04.2015 № 48.</w:t>
      </w:r>
    </w:p>
    <w:p w:rsidR="0082633C" w:rsidRPr="0082633C" w:rsidRDefault="0082633C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33C">
        <w:rPr>
          <w:rFonts w:ascii="Times New Roman" w:hAnsi="Times New Roman" w:cs="Times New Roman"/>
          <w:sz w:val="28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>. Беларусь от 18.07.2016 г. № 88.</w:t>
      </w:r>
    </w:p>
    <w:p w:rsidR="0082633C" w:rsidRPr="0082633C" w:rsidRDefault="0082633C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33C">
        <w:rPr>
          <w:rFonts w:ascii="Times New Roman" w:hAnsi="Times New Roman" w:cs="Times New Roman"/>
          <w:sz w:val="28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>. Беларусь от 30.09.2010 № 1030.</w:t>
      </w:r>
    </w:p>
    <w:p w:rsidR="0082633C" w:rsidRPr="0082633C" w:rsidRDefault="0082633C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33C">
        <w:rPr>
          <w:rFonts w:ascii="Times New Roman" w:hAnsi="Times New Roman" w:cs="Times New Roman"/>
          <w:sz w:val="28"/>
          <w:szCs w:val="28"/>
        </w:rPr>
        <w:lastRenderedPageBreak/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>. Беларусь от 08.11.2012  № 1323.</w:t>
      </w:r>
    </w:p>
    <w:p w:rsidR="0082633C" w:rsidRPr="0082633C" w:rsidRDefault="0082633C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33C">
        <w:rPr>
          <w:rFonts w:ascii="Times New Roman" w:hAnsi="Times New Roman" w:cs="Times New Roman"/>
          <w:sz w:val="28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82633C">
        <w:rPr>
          <w:rFonts w:ascii="Times New Roman" w:hAnsi="Times New Roman" w:cs="Times New Roman"/>
          <w:sz w:val="28"/>
          <w:szCs w:val="28"/>
        </w:rPr>
        <w:br/>
        <w:t>года : приказ Министерства здравоохранения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 xml:space="preserve">. Беларусь от 31.03.2011 </w:t>
      </w:r>
      <w:r w:rsidRPr="0082633C">
        <w:rPr>
          <w:rFonts w:ascii="Times New Roman" w:hAnsi="Times New Roman" w:cs="Times New Roman"/>
          <w:sz w:val="28"/>
          <w:szCs w:val="28"/>
        </w:rPr>
        <w:br/>
        <w:t>№ 335.</w:t>
      </w:r>
    </w:p>
    <w:p w:rsidR="0082633C" w:rsidRPr="0082633C" w:rsidRDefault="0082633C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33C">
        <w:rPr>
          <w:rFonts w:ascii="Times New Roman" w:hAnsi="Times New Roman" w:cs="Times New Roman"/>
          <w:sz w:val="28"/>
          <w:szCs w:val="28"/>
        </w:rPr>
        <w:t>Об утверждении надлежащей аптечной практики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 xml:space="preserve"> постановление Министерства здравоохранения Республики Беларусь от 27.12.2006  № 120 : </w:t>
      </w:r>
      <w:r w:rsidRPr="0082633C">
        <w:rPr>
          <w:rFonts w:ascii="Times New Roman" w:hAnsi="Times New Roman" w:cs="Times New Roman"/>
          <w:sz w:val="28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 xml:space="preserve">. Беларусь от 31.10.2008 № 181 : с изм. и доп.  </w:t>
      </w:r>
    </w:p>
    <w:p w:rsidR="0082633C" w:rsidRPr="0082633C" w:rsidRDefault="0082633C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633C">
        <w:rPr>
          <w:rFonts w:ascii="Times New Roman" w:hAnsi="Times New Roman" w:cs="Times New Roman"/>
          <w:sz w:val="28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>. Беларусь от 14.11.2008 № 1044: с изм. и доп.</w:t>
      </w:r>
    </w:p>
    <w:p w:rsidR="0082633C" w:rsidRPr="0082633C" w:rsidRDefault="0082633C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633C">
        <w:rPr>
          <w:rFonts w:ascii="Times New Roman" w:hAnsi="Times New Roman" w:cs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 </w:t>
      </w:r>
      <w:r w:rsidRPr="0082633C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 xml:space="preserve"> Указ Президента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>. Беларусь от 15.12.2016 № 466.</w:t>
      </w:r>
    </w:p>
    <w:p w:rsidR="0082633C" w:rsidRPr="0082633C" w:rsidRDefault="0082633C" w:rsidP="00166371">
      <w:pPr>
        <w:pStyle w:val="2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33C">
        <w:rPr>
          <w:rFonts w:ascii="Times New Roman" w:hAnsi="Times New Roman" w:cs="Times New Roman"/>
          <w:sz w:val="28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8263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633C">
        <w:rPr>
          <w:rFonts w:ascii="Times New Roman" w:hAnsi="Times New Roman" w:cs="Times New Roman"/>
          <w:sz w:val="28"/>
          <w:szCs w:val="28"/>
        </w:rPr>
        <w:t xml:space="preserve"> постановление Министерства труда </w:t>
      </w:r>
      <w:proofErr w:type="spellStart"/>
      <w:r w:rsidRPr="0082633C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82633C">
        <w:rPr>
          <w:rFonts w:ascii="Times New Roman" w:hAnsi="Times New Roman" w:cs="Times New Roman"/>
          <w:sz w:val="28"/>
          <w:szCs w:val="28"/>
        </w:rPr>
        <w:t>. Беларусь от 21.01.2000 № 6 : с изм. и доп.</w:t>
      </w:r>
    </w:p>
    <w:p w:rsidR="0049378F" w:rsidRPr="0082633C" w:rsidRDefault="0049378F" w:rsidP="00826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78F" w:rsidRDefault="0049378F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633C" w:rsidRDefault="0082633C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633C" w:rsidRDefault="0082633C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633C" w:rsidRDefault="0082633C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633C" w:rsidRDefault="0082633C" w:rsidP="00F63E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538A" w:rsidRDefault="001C53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63817" w:rsidRPr="00054DA7" w:rsidRDefault="00136A43" w:rsidP="001C538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6152606" cy="949122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3" t="4477" r="5256" b="3395"/>
                    <a:stretch/>
                  </pic:blipFill>
                  <pic:spPr bwMode="auto">
                    <a:xfrm>
                      <a:off x="0" y="0"/>
                      <a:ext cx="6151986" cy="94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6238168" cy="971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7" t="2469" r="7816" b="8333"/>
                    <a:stretch/>
                  </pic:blipFill>
                  <pic:spPr bwMode="auto">
                    <a:xfrm>
                      <a:off x="0" y="0"/>
                      <a:ext cx="6240051" cy="972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817" w:rsidRPr="00054DA7" w:rsidSect="00D854E5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601" w:rsidRDefault="008C2601" w:rsidP="00F63E93">
      <w:pPr>
        <w:spacing w:after="0" w:line="240" w:lineRule="auto"/>
      </w:pPr>
      <w:r>
        <w:separator/>
      </w:r>
    </w:p>
  </w:endnote>
  <w:endnote w:type="continuationSeparator" w:id="0">
    <w:p w:rsidR="008C2601" w:rsidRDefault="008C2601" w:rsidP="00F6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E33775" w:rsidRDefault="00E33775" w:rsidP="00D854E5">
        <w:pPr>
          <w:pStyle w:val="a6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318">
          <w:rPr>
            <w:noProof/>
          </w:rPr>
          <w:t>3</w:t>
        </w:r>
        <w:r>
          <w:fldChar w:fldCharType="end"/>
        </w:r>
      </w:p>
    </w:sdtContent>
  </w:sdt>
  <w:p w:rsidR="00E33775" w:rsidRDefault="00E33775" w:rsidP="00D854E5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601" w:rsidRDefault="008C2601" w:rsidP="00F63E93">
      <w:pPr>
        <w:spacing w:after="0" w:line="240" w:lineRule="auto"/>
      </w:pPr>
      <w:r>
        <w:separator/>
      </w:r>
    </w:p>
  </w:footnote>
  <w:footnote w:type="continuationSeparator" w:id="0">
    <w:p w:rsidR="008C2601" w:rsidRDefault="008C2601" w:rsidP="00F63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B0653"/>
    <w:multiLevelType w:val="hybridMultilevel"/>
    <w:tmpl w:val="685ACF0C"/>
    <w:lvl w:ilvl="0" w:tplc="AA94A3CA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1224C"/>
    <w:multiLevelType w:val="hybridMultilevel"/>
    <w:tmpl w:val="DEE20970"/>
    <w:lvl w:ilvl="0" w:tplc="C658957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2351F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7A5FFE"/>
    <w:multiLevelType w:val="hybridMultilevel"/>
    <w:tmpl w:val="ABBE39BA"/>
    <w:lvl w:ilvl="0" w:tplc="C658957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642B80"/>
    <w:multiLevelType w:val="hybridMultilevel"/>
    <w:tmpl w:val="49BE8552"/>
    <w:lvl w:ilvl="0" w:tplc="C658957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E93"/>
    <w:rsid w:val="00003835"/>
    <w:rsid w:val="00013E24"/>
    <w:rsid w:val="000347AF"/>
    <w:rsid w:val="00054DA7"/>
    <w:rsid w:val="00070873"/>
    <w:rsid w:val="00091317"/>
    <w:rsid w:val="000D4A88"/>
    <w:rsid w:val="000F7F5E"/>
    <w:rsid w:val="0010430C"/>
    <w:rsid w:val="0013145B"/>
    <w:rsid w:val="00136A43"/>
    <w:rsid w:val="00164B8C"/>
    <w:rsid w:val="00166371"/>
    <w:rsid w:val="00166414"/>
    <w:rsid w:val="001C538A"/>
    <w:rsid w:val="001C6DDF"/>
    <w:rsid w:val="001D172D"/>
    <w:rsid w:val="001E6E10"/>
    <w:rsid w:val="001F1754"/>
    <w:rsid w:val="00241F27"/>
    <w:rsid w:val="00264E0D"/>
    <w:rsid w:val="002E449C"/>
    <w:rsid w:val="002E5124"/>
    <w:rsid w:val="002F39A7"/>
    <w:rsid w:val="00310ECC"/>
    <w:rsid w:val="00340F3F"/>
    <w:rsid w:val="003615F4"/>
    <w:rsid w:val="00370EE6"/>
    <w:rsid w:val="00381748"/>
    <w:rsid w:val="00384988"/>
    <w:rsid w:val="0039080B"/>
    <w:rsid w:val="003D557C"/>
    <w:rsid w:val="003F7CD4"/>
    <w:rsid w:val="00407617"/>
    <w:rsid w:val="004307D5"/>
    <w:rsid w:val="00455A69"/>
    <w:rsid w:val="00457206"/>
    <w:rsid w:val="004903F0"/>
    <w:rsid w:val="0049378F"/>
    <w:rsid w:val="004948FB"/>
    <w:rsid w:val="004B5146"/>
    <w:rsid w:val="004C62CF"/>
    <w:rsid w:val="004F1AB1"/>
    <w:rsid w:val="0053770F"/>
    <w:rsid w:val="0054255C"/>
    <w:rsid w:val="00546B6A"/>
    <w:rsid w:val="00591CF3"/>
    <w:rsid w:val="005A5FDE"/>
    <w:rsid w:val="005C19F3"/>
    <w:rsid w:val="005E2FA6"/>
    <w:rsid w:val="006061B5"/>
    <w:rsid w:val="00612F24"/>
    <w:rsid w:val="006206AE"/>
    <w:rsid w:val="0063051F"/>
    <w:rsid w:val="00650857"/>
    <w:rsid w:val="00675015"/>
    <w:rsid w:val="006C4ACF"/>
    <w:rsid w:val="006E76F6"/>
    <w:rsid w:val="00703B18"/>
    <w:rsid w:val="00734F81"/>
    <w:rsid w:val="007979F8"/>
    <w:rsid w:val="007A7855"/>
    <w:rsid w:val="007B6795"/>
    <w:rsid w:val="007C4BB2"/>
    <w:rsid w:val="007E7CF3"/>
    <w:rsid w:val="007F2E97"/>
    <w:rsid w:val="00803ACC"/>
    <w:rsid w:val="00810297"/>
    <w:rsid w:val="00826192"/>
    <w:rsid w:val="0082633C"/>
    <w:rsid w:val="008366AA"/>
    <w:rsid w:val="0083747D"/>
    <w:rsid w:val="008701C1"/>
    <w:rsid w:val="00872691"/>
    <w:rsid w:val="0087549D"/>
    <w:rsid w:val="00880878"/>
    <w:rsid w:val="008A4047"/>
    <w:rsid w:val="008B383D"/>
    <w:rsid w:val="008C2601"/>
    <w:rsid w:val="008F0D11"/>
    <w:rsid w:val="00927FB9"/>
    <w:rsid w:val="009348FC"/>
    <w:rsid w:val="00973033"/>
    <w:rsid w:val="009732C4"/>
    <w:rsid w:val="00985785"/>
    <w:rsid w:val="009A33A4"/>
    <w:rsid w:val="009B1784"/>
    <w:rsid w:val="009E04D6"/>
    <w:rsid w:val="00A15E77"/>
    <w:rsid w:val="00A1797F"/>
    <w:rsid w:val="00A26275"/>
    <w:rsid w:val="00A868B5"/>
    <w:rsid w:val="00B752AE"/>
    <w:rsid w:val="00B96270"/>
    <w:rsid w:val="00BC0B87"/>
    <w:rsid w:val="00BE6B00"/>
    <w:rsid w:val="00C07001"/>
    <w:rsid w:val="00C122A1"/>
    <w:rsid w:val="00C3114C"/>
    <w:rsid w:val="00C3208E"/>
    <w:rsid w:val="00C54D04"/>
    <w:rsid w:val="00D738F3"/>
    <w:rsid w:val="00D7510B"/>
    <w:rsid w:val="00D80B5A"/>
    <w:rsid w:val="00D854E5"/>
    <w:rsid w:val="00DA02D1"/>
    <w:rsid w:val="00DA2CA4"/>
    <w:rsid w:val="00E25F2A"/>
    <w:rsid w:val="00E33775"/>
    <w:rsid w:val="00E75318"/>
    <w:rsid w:val="00E830FA"/>
    <w:rsid w:val="00EC162D"/>
    <w:rsid w:val="00F1262C"/>
    <w:rsid w:val="00F63817"/>
    <w:rsid w:val="00F63E93"/>
    <w:rsid w:val="00F91851"/>
    <w:rsid w:val="00FB045B"/>
    <w:rsid w:val="00FD029B"/>
    <w:rsid w:val="00FE1425"/>
    <w:rsid w:val="00FE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63E9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63E93"/>
    <w:rPr>
      <w:sz w:val="20"/>
      <w:szCs w:val="20"/>
    </w:rPr>
  </w:style>
  <w:style w:type="character" w:styleId="a5">
    <w:name w:val="footnote reference"/>
    <w:uiPriority w:val="99"/>
    <w:semiHidden/>
    <w:unhideWhenUsed/>
    <w:rsid w:val="00F63E93"/>
    <w:rPr>
      <w:vertAlign w:val="superscript"/>
    </w:rPr>
  </w:style>
  <w:style w:type="paragraph" w:styleId="a6">
    <w:name w:val="footer"/>
    <w:basedOn w:val="a"/>
    <w:link w:val="a7"/>
    <w:uiPriority w:val="99"/>
    <w:unhideWhenUsed/>
    <w:rsid w:val="00F63E93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7">
    <w:name w:val="Нижний колонтитул Знак"/>
    <w:basedOn w:val="a0"/>
    <w:link w:val="a6"/>
    <w:uiPriority w:val="99"/>
    <w:rsid w:val="00F63E93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D854E5"/>
    <w:pPr>
      <w:ind w:left="720"/>
      <w:contextualSpacing/>
    </w:pPr>
  </w:style>
  <w:style w:type="paragraph" w:customStyle="1" w:styleId="1">
    <w:name w:val="Абзац списка1"/>
    <w:basedOn w:val="a"/>
    <w:rsid w:val="0053770F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Hyperlink"/>
    <w:rsid w:val="0053770F"/>
    <w:rPr>
      <w:color w:val="E77860"/>
      <w:u w:val="single"/>
    </w:rPr>
  </w:style>
  <w:style w:type="paragraph" w:styleId="aa">
    <w:name w:val="Body Text"/>
    <w:basedOn w:val="a"/>
    <w:link w:val="ab"/>
    <w:rsid w:val="0053770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3770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C162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C162D"/>
  </w:style>
  <w:style w:type="paragraph" w:styleId="ac">
    <w:name w:val="Balloon Text"/>
    <w:basedOn w:val="a"/>
    <w:link w:val="ad"/>
    <w:uiPriority w:val="99"/>
    <w:semiHidden/>
    <w:unhideWhenUsed/>
    <w:rsid w:val="0013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6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63E9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63E93"/>
    <w:rPr>
      <w:sz w:val="20"/>
      <w:szCs w:val="20"/>
    </w:rPr>
  </w:style>
  <w:style w:type="character" w:styleId="a5">
    <w:name w:val="footnote reference"/>
    <w:uiPriority w:val="99"/>
    <w:semiHidden/>
    <w:unhideWhenUsed/>
    <w:rsid w:val="00F63E93"/>
    <w:rPr>
      <w:vertAlign w:val="superscript"/>
    </w:rPr>
  </w:style>
  <w:style w:type="paragraph" w:styleId="a6">
    <w:name w:val="footer"/>
    <w:basedOn w:val="a"/>
    <w:link w:val="a7"/>
    <w:uiPriority w:val="99"/>
    <w:unhideWhenUsed/>
    <w:rsid w:val="00F63E93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7">
    <w:name w:val="Нижний колонтитул Знак"/>
    <w:basedOn w:val="a0"/>
    <w:link w:val="a6"/>
    <w:uiPriority w:val="99"/>
    <w:rsid w:val="00F63E93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D854E5"/>
    <w:pPr>
      <w:ind w:left="720"/>
      <w:contextualSpacing/>
    </w:pPr>
  </w:style>
  <w:style w:type="paragraph" w:customStyle="1" w:styleId="1">
    <w:name w:val="Абзац списка1"/>
    <w:basedOn w:val="a"/>
    <w:rsid w:val="0053770F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Hyperlink"/>
    <w:rsid w:val="0053770F"/>
    <w:rPr>
      <w:color w:val="E77860"/>
      <w:u w:val="single"/>
    </w:rPr>
  </w:style>
  <w:style w:type="paragraph" w:styleId="aa">
    <w:name w:val="Body Text"/>
    <w:basedOn w:val="a"/>
    <w:link w:val="ab"/>
    <w:rsid w:val="0053770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3770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C162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C162D"/>
  </w:style>
  <w:style w:type="paragraph" w:styleId="ac">
    <w:name w:val="Balloon Text"/>
    <w:basedOn w:val="a"/>
    <w:link w:val="ad"/>
    <w:uiPriority w:val="99"/>
    <w:semiHidden/>
    <w:unhideWhenUsed/>
    <w:rsid w:val="0013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6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7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0D5B3-DCEE-4567-BC43-1819804F5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3478</Words>
  <Characters>19830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79</cp:revision>
  <cp:lastPrinted>2017-04-27T12:23:00Z</cp:lastPrinted>
  <dcterms:created xsi:type="dcterms:W3CDTF">2017-04-05T07:38:00Z</dcterms:created>
  <dcterms:modified xsi:type="dcterms:W3CDTF">2017-07-26T12:29:00Z</dcterms:modified>
</cp:coreProperties>
</file>